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《融水</w:t>
      </w:r>
      <w:r>
        <w:rPr>
          <w:rFonts w:hint="eastAsia" w:ascii="方正小标宋简体" w:eastAsia="方正小标宋简体"/>
          <w:bCs/>
          <w:sz w:val="44"/>
          <w:szCs w:val="44"/>
          <w:lang w:val="en-US" w:eastAsia="zh-CN"/>
        </w:rPr>
        <w:t>苗族自治</w:t>
      </w:r>
      <w:r>
        <w:rPr>
          <w:rFonts w:hint="eastAsia" w:ascii="方正小标宋简体" w:eastAsia="方正小标宋简体"/>
          <w:bCs/>
          <w:sz w:val="44"/>
          <w:szCs w:val="44"/>
        </w:rPr>
        <w:t>县推进健康中国行动</w:t>
      </w:r>
    </w:p>
    <w:p>
      <w:pPr>
        <w:spacing w:line="60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实施方案》政策解读</w:t>
      </w:r>
    </w:p>
    <w:p>
      <w:pPr>
        <w:spacing w:line="600" w:lineRule="exact"/>
        <w:ind w:firstLine="640" w:firstLineChars="200"/>
        <w:rPr>
          <w:rFonts w:ascii="方正小标宋简体" w:hAnsi="Times New Roman" w:eastAsia="方正小标宋简体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健康是促进人的全面发展的必然要求，是民族昌盛和国家富强的重要标志。党中央、国务院对人民健康高度重视，2016年发布《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“</w:t>
      </w:r>
      <w:r>
        <w:rPr>
          <w:rFonts w:ascii="Times New Roman" w:hAnsi="Times New Roman" w:eastAsia="仿宋_GB2312"/>
          <w:sz w:val="32"/>
          <w:szCs w:val="32"/>
        </w:rPr>
        <w:t>健康中国2030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”</w:t>
      </w:r>
      <w:r>
        <w:rPr>
          <w:rFonts w:ascii="Times New Roman" w:hAnsi="Times New Roman" w:eastAsia="仿宋_GB2312"/>
          <w:sz w:val="32"/>
          <w:szCs w:val="32"/>
        </w:rPr>
        <w:t>规划纲要》，提出了健康中国建设的目标和任务。2019年6月，国务院印发《关于实施健康中国行动的意见》，正式启动实施健康中国行动。根据国家规划纲要和意见要精神，自治区先后印发了《健康广西2030规划》《健康广西行动实施方案》</w:t>
      </w:r>
      <w:r>
        <w:rPr>
          <w:rFonts w:hint="eastAsia" w:ascii="Times New Roman" w:hAnsi="Times New Roman" w:eastAsia="仿宋_GB2312"/>
          <w:sz w:val="32"/>
          <w:szCs w:val="32"/>
        </w:rPr>
        <w:t>和《健康柳州实施方案》</w:t>
      </w:r>
      <w:r>
        <w:rPr>
          <w:rFonts w:ascii="Times New Roman" w:hAnsi="Times New Roman" w:eastAsia="仿宋_GB2312"/>
          <w:sz w:val="32"/>
          <w:szCs w:val="32"/>
        </w:rPr>
        <w:t>，同时要求各地研究制定实施方案，逐项抓好任务落实。按照国家和自治区的部署，</w:t>
      </w:r>
      <w:r>
        <w:rPr>
          <w:rFonts w:hint="eastAsia" w:ascii="Times New Roman" w:hAnsi="Times New Roman" w:eastAsia="仿宋_GB2312"/>
          <w:sz w:val="32"/>
          <w:szCs w:val="32"/>
        </w:rPr>
        <w:t>县</w:t>
      </w:r>
      <w:r>
        <w:rPr>
          <w:rFonts w:ascii="Times New Roman" w:hAnsi="Times New Roman" w:eastAsia="仿宋_GB2312"/>
          <w:sz w:val="32"/>
          <w:szCs w:val="32"/>
        </w:rPr>
        <w:t>卫生健康</w:t>
      </w:r>
      <w:r>
        <w:rPr>
          <w:rFonts w:hint="eastAsia" w:ascii="Times New Roman" w:hAnsi="Times New Roman" w:eastAsia="仿宋_GB2312"/>
          <w:sz w:val="32"/>
          <w:szCs w:val="32"/>
        </w:rPr>
        <w:t>局</w:t>
      </w:r>
      <w:r>
        <w:rPr>
          <w:rFonts w:ascii="Times New Roman" w:hAnsi="Times New Roman" w:eastAsia="仿宋_GB2312"/>
          <w:sz w:val="32"/>
          <w:szCs w:val="32"/>
        </w:rPr>
        <w:t>牵头组织开展了</w:t>
      </w:r>
      <w:r>
        <w:rPr>
          <w:rFonts w:hint="eastAsia" w:ascii="Times New Roman" w:hAnsi="Times New Roman" w:eastAsia="仿宋_GB2312"/>
          <w:sz w:val="32"/>
          <w:szCs w:val="32"/>
        </w:rPr>
        <w:t>融水县</w:t>
      </w:r>
      <w:r>
        <w:rPr>
          <w:rFonts w:ascii="Times New Roman" w:hAnsi="Times New Roman" w:eastAsia="仿宋_GB2312"/>
          <w:sz w:val="32"/>
          <w:szCs w:val="32"/>
        </w:rPr>
        <w:t>推进健康中国行动有关文件的起草工作。《</w:t>
      </w:r>
      <w:r>
        <w:rPr>
          <w:rFonts w:hint="eastAsia" w:ascii="Times New Roman" w:hAnsi="Times New Roman" w:eastAsia="仿宋_GB2312"/>
          <w:sz w:val="32"/>
          <w:szCs w:val="32"/>
        </w:rPr>
        <w:t>融水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苗族自治</w:t>
      </w:r>
      <w:r>
        <w:rPr>
          <w:rFonts w:hint="eastAsia" w:ascii="Times New Roman" w:hAnsi="Times New Roman" w:eastAsia="仿宋_GB2312"/>
          <w:sz w:val="32"/>
          <w:szCs w:val="32"/>
        </w:rPr>
        <w:t>县</w:t>
      </w:r>
      <w:r>
        <w:rPr>
          <w:rFonts w:ascii="Times New Roman" w:hAnsi="Times New Roman" w:eastAsia="仿宋_GB2312"/>
          <w:sz w:val="32"/>
          <w:szCs w:val="32"/>
        </w:rPr>
        <w:t>推进健康中国行动实施方案》的制定和实施，是推进健康</w:t>
      </w:r>
      <w:r>
        <w:rPr>
          <w:rFonts w:hint="eastAsia" w:ascii="Times New Roman" w:hAnsi="Times New Roman" w:eastAsia="仿宋_GB2312"/>
          <w:sz w:val="32"/>
          <w:szCs w:val="32"/>
        </w:rPr>
        <w:t>融水</w:t>
      </w:r>
      <w:r>
        <w:rPr>
          <w:rFonts w:ascii="Times New Roman" w:hAnsi="Times New Roman" w:eastAsia="仿宋_GB2312"/>
          <w:sz w:val="32"/>
          <w:szCs w:val="32"/>
        </w:rPr>
        <w:t>建设、统筹解决我</w:t>
      </w:r>
      <w:r>
        <w:rPr>
          <w:rFonts w:hint="eastAsia" w:ascii="Times New Roman" w:hAnsi="Times New Roman" w:eastAsia="仿宋_GB2312"/>
          <w:sz w:val="32"/>
          <w:szCs w:val="32"/>
        </w:rPr>
        <w:t>县</w:t>
      </w:r>
      <w:r>
        <w:rPr>
          <w:rFonts w:ascii="Times New Roman" w:hAnsi="Times New Roman" w:eastAsia="仿宋_GB2312"/>
          <w:sz w:val="32"/>
          <w:szCs w:val="32"/>
        </w:rPr>
        <w:t>人民健康突出问题的有效途径，是充分体现人民健康优先发展的重要举措。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一、起草过程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为贯彻落实国家和自治区</w:t>
      </w:r>
      <w:r>
        <w:rPr>
          <w:rFonts w:hint="eastAsia" w:ascii="Times New Roman" w:hAnsi="Times New Roman" w:eastAsia="仿宋_GB2312"/>
          <w:sz w:val="32"/>
          <w:szCs w:val="32"/>
        </w:rPr>
        <w:t>、柳州市</w:t>
      </w:r>
      <w:r>
        <w:rPr>
          <w:rFonts w:ascii="Times New Roman" w:hAnsi="Times New Roman" w:eastAsia="仿宋_GB2312"/>
          <w:sz w:val="32"/>
          <w:szCs w:val="32"/>
        </w:rPr>
        <w:t>文件精神，推动健康中国行动在</w:t>
      </w:r>
      <w:r>
        <w:rPr>
          <w:rFonts w:hint="eastAsia" w:ascii="Times New Roman" w:hAnsi="Times New Roman" w:eastAsia="仿宋_GB2312"/>
          <w:sz w:val="32"/>
          <w:szCs w:val="32"/>
        </w:rPr>
        <w:t>融水</w:t>
      </w:r>
      <w:r>
        <w:rPr>
          <w:rFonts w:ascii="Times New Roman" w:hAnsi="Times New Roman" w:eastAsia="仿宋_GB2312"/>
          <w:sz w:val="32"/>
          <w:szCs w:val="32"/>
        </w:rPr>
        <w:t>的实施，</w:t>
      </w:r>
      <w:r>
        <w:rPr>
          <w:rFonts w:hint="eastAsia" w:ascii="Times New Roman" w:hAnsi="Times New Roman" w:eastAsia="仿宋_GB2312"/>
          <w:sz w:val="32"/>
          <w:szCs w:val="32"/>
        </w:rPr>
        <w:t>县</w:t>
      </w:r>
      <w:r>
        <w:rPr>
          <w:rFonts w:ascii="Times New Roman" w:hAnsi="Times New Roman" w:eastAsia="仿宋_GB2312"/>
          <w:sz w:val="32"/>
          <w:szCs w:val="32"/>
        </w:rPr>
        <w:t>卫生健康</w:t>
      </w:r>
      <w:r>
        <w:rPr>
          <w:rFonts w:hint="eastAsia" w:ascii="Times New Roman" w:hAnsi="Times New Roman" w:eastAsia="仿宋_GB2312"/>
          <w:sz w:val="32"/>
          <w:szCs w:val="32"/>
        </w:rPr>
        <w:t>局</w:t>
      </w:r>
      <w:r>
        <w:rPr>
          <w:rFonts w:ascii="Times New Roman" w:hAnsi="Times New Roman" w:eastAsia="仿宋_GB2312"/>
          <w:sz w:val="32"/>
          <w:szCs w:val="32"/>
        </w:rPr>
        <w:t>牵头商</w:t>
      </w:r>
      <w:r>
        <w:rPr>
          <w:rFonts w:hint="eastAsia" w:ascii="Times New Roman" w:hAnsi="Times New Roman" w:eastAsia="仿宋_GB2312"/>
          <w:sz w:val="32"/>
          <w:szCs w:val="32"/>
        </w:rPr>
        <w:t>县</w:t>
      </w:r>
      <w:r>
        <w:rPr>
          <w:rFonts w:ascii="Times New Roman" w:hAnsi="Times New Roman" w:eastAsia="仿宋_GB2312"/>
          <w:sz w:val="32"/>
          <w:szCs w:val="32"/>
        </w:rPr>
        <w:t>教育局、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文化体育广电和旅游局等部门</w:t>
      </w:r>
      <w:bookmarkStart w:id="0" w:name="_GoBack"/>
      <w:bookmarkEnd w:id="0"/>
      <w:r>
        <w:rPr>
          <w:rFonts w:ascii="Times New Roman" w:hAnsi="Times New Roman" w:eastAsia="仿宋_GB2312"/>
          <w:sz w:val="32"/>
          <w:szCs w:val="32"/>
        </w:rPr>
        <w:t>共同起草了《</w:t>
      </w:r>
      <w:r>
        <w:rPr>
          <w:rFonts w:hint="eastAsia" w:ascii="Times New Roman" w:hAnsi="Times New Roman" w:eastAsia="仿宋_GB2312"/>
          <w:sz w:val="32"/>
          <w:szCs w:val="32"/>
        </w:rPr>
        <w:t>融水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苗族自治</w:t>
      </w:r>
      <w:r>
        <w:rPr>
          <w:rFonts w:hint="eastAsia" w:ascii="Times New Roman" w:hAnsi="Times New Roman" w:eastAsia="仿宋_GB2312"/>
          <w:sz w:val="32"/>
          <w:szCs w:val="32"/>
        </w:rPr>
        <w:t>县</w:t>
      </w:r>
      <w:r>
        <w:rPr>
          <w:rFonts w:ascii="Times New Roman" w:hAnsi="Times New Roman" w:eastAsia="仿宋_GB2312"/>
          <w:sz w:val="32"/>
          <w:szCs w:val="32"/>
        </w:rPr>
        <w:t>推进健康中国行动实施方案》，明确了组织机构、考核办法和考核指标框架体系，广泛征求了相关部门意见并修改完善。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二、主要内容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实施方案分为四个部分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第一部分为</w:t>
      </w:r>
      <w:r>
        <w:rPr>
          <w:rFonts w:hint="eastAsia" w:ascii="仿宋_GB2312" w:hAnsi="仿宋_GB2312" w:eastAsia="仿宋_GB2312" w:cs="仿宋_GB2312"/>
          <w:sz w:val="32"/>
          <w:szCs w:val="32"/>
        </w:rPr>
        <w:t>“总体思路”，提出了我县实施健康中国行动的基本原则和发展思路。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第二部分为“发展目标”</w:t>
      </w:r>
      <w:r>
        <w:rPr>
          <w:rFonts w:ascii="Times New Roman" w:hAnsi="Times New Roman" w:eastAsia="仿宋_GB2312"/>
          <w:sz w:val="32"/>
          <w:szCs w:val="32"/>
        </w:rPr>
        <w:t>，根据国家要求，贯彻落实自治区</w:t>
      </w:r>
      <w:r>
        <w:rPr>
          <w:rFonts w:hint="eastAsia" w:ascii="Times New Roman" w:hAnsi="Times New Roman" w:eastAsia="仿宋_GB2312"/>
          <w:sz w:val="32"/>
          <w:szCs w:val="32"/>
        </w:rPr>
        <w:t>和柳州市</w:t>
      </w:r>
      <w:r>
        <w:rPr>
          <w:rFonts w:ascii="Times New Roman" w:hAnsi="Times New Roman" w:eastAsia="仿宋_GB2312"/>
          <w:sz w:val="32"/>
          <w:szCs w:val="32"/>
        </w:rPr>
        <w:t>文件精神，结合我</w:t>
      </w:r>
      <w:r>
        <w:rPr>
          <w:rFonts w:hint="eastAsia" w:ascii="Times New Roman" w:hAnsi="Times New Roman" w:eastAsia="仿宋_GB2312"/>
          <w:sz w:val="32"/>
          <w:szCs w:val="32"/>
        </w:rPr>
        <w:t>县</w:t>
      </w:r>
      <w:r>
        <w:rPr>
          <w:rFonts w:ascii="Times New Roman" w:hAnsi="Times New Roman" w:eastAsia="仿宋_GB2312"/>
          <w:sz w:val="32"/>
          <w:szCs w:val="32"/>
        </w:rPr>
        <w:t>实际，提出了2022年和2030年的阶段性发展目标。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第三部分为</w:t>
      </w:r>
      <w:r>
        <w:rPr>
          <w:rFonts w:hint="eastAsia" w:ascii="仿宋_GB2312" w:hAnsi="仿宋_GB2312" w:eastAsia="仿宋_GB2312" w:cs="仿宋_GB2312"/>
          <w:sz w:val="32"/>
          <w:szCs w:val="32"/>
        </w:rPr>
        <w:t>“主要任务”</w:t>
      </w:r>
      <w:r>
        <w:rPr>
          <w:rFonts w:ascii="Times New Roman" w:hAnsi="Times New Roman" w:eastAsia="仿宋_GB2312"/>
          <w:sz w:val="32"/>
          <w:szCs w:val="32"/>
        </w:rPr>
        <w:t>，从三方面出发，组织实施15项专项行动。一是全方位干预健康影响因素，针对影响健康的行为与生活方式、环境等因素，实施健康知识普及、合理膳食、全民健身、控烟、心理、环境6项健康促进行动。二是维护全生命周期健康，针对妇幼、中小学生、劳动者、老年人等重点人群特点，实施4项健康促进行动。三是防控重大疾病，针对心脑血管疾病、癌症、慢性呼吸系统疾病、糖尿病四类重大慢性病以及传染病和地方病的预防控制，实施5项防治（防控）行动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第四部分为</w:t>
      </w:r>
      <w:r>
        <w:rPr>
          <w:rFonts w:hint="eastAsia" w:ascii="仿宋_GB2312" w:hAnsi="仿宋_GB2312" w:eastAsia="仿宋_GB2312" w:cs="仿宋_GB2312"/>
          <w:sz w:val="32"/>
          <w:szCs w:val="32"/>
        </w:rPr>
        <w:t>“组织实施”</w:t>
      </w:r>
      <w:r>
        <w:rPr>
          <w:rFonts w:ascii="Times New Roman" w:hAnsi="Times New Roman" w:eastAsia="仿宋_GB2312"/>
          <w:sz w:val="32"/>
          <w:szCs w:val="32"/>
        </w:rPr>
        <w:t>，包括加强组织领导、动员各方广泛参与、健全支撑体系、强化宣传引导和加强考核督查。明确成立</w:t>
      </w:r>
      <w:r>
        <w:rPr>
          <w:rFonts w:hint="eastAsia" w:ascii="Times New Roman" w:hAnsi="Times New Roman" w:eastAsia="仿宋_GB2312"/>
          <w:sz w:val="32"/>
          <w:szCs w:val="32"/>
        </w:rPr>
        <w:t>融水县</w:t>
      </w:r>
      <w:r>
        <w:rPr>
          <w:rFonts w:ascii="Times New Roman" w:hAnsi="Times New Roman" w:eastAsia="仿宋_GB2312"/>
          <w:sz w:val="32"/>
          <w:szCs w:val="32"/>
        </w:rPr>
        <w:t>推进健康中国行动推进委员会，统筹政府、社会、个人参与健康</w:t>
      </w:r>
      <w:r>
        <w:rPr>
          <w:rFonts w:hint="eastAsia" w:ascii="Times New Roman" w:hAnsi="Times New Roman" w:eastAsia="仿宋_GB2312"/>
          <w:sz w:val="32"/>
          <w:szCs w:val="32"/>
        </w:rPr>
        <w:t>融水</w:t>
      </w:r>
      <w:r>
        <w:rPr>
          <w:rFonts w:ascii="Times New Roman" w:hAnsi="Times New Roman" w:eastAsia="仿宋_GB2312"/>
          <w:sz w:val="32"/>
          <w:szCs w:val="32"/>
        </w:rPr>
        <w:t>的建设，并做好考核工作。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三、明确的其他事项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一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ascii="Times New Roman" w:hAnsi="Times New Roman" w:eastAsia="仿宋_GB2312"/>
          <w:sz w:val="32"/>
          <w:szCs w:val="32"/>
        </w:rPr>
        <w:t>组建</w:t>
      </w:r>
      <w:r>
        <w:rPr>
          <w:rFonts w:hint="eastAsia" w:ascii="Times New Roman" w:hAnsi="Times New Roman" w:eastAsia="仿宋_GB2312"/>
          <w:sz w:val="32"/>
          <w:szCs w:val="32"/>
        </w:rPr>
        <w:t>融水县</w:t>
      </w:r>
      <w:r>
        <w:rPr>
          <w:rFonts w:ascii="Times New Roman" w:hAnsi="Times New Roman" w:eastAsia="仿宋_GB2312"/>
          <w:sz w:val="32"/>
          <w:szCs w:val="32"/>
        </w:rPr>
        <w:t>健康中国行动推进委员会，明确机构职责及组成人员，统筹推进健康中国行动的组织实施、监测和考核等相关工作。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二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ascii="Times New Roman" w:hAnsi="Times New Roman" w:eastAsia="仿宋_GB2312"/>
          <w:sz w:val="32"/>
          <w:szCs w:val="32"/>
        </w:rPr>
        <w:t>制定《</w:t>
      </w:r>
      <w:r>
        <w:rPr>
          <w:rFonts w:hint="eastAsia" w:ascii="Times New Roman" w:hAnsi="Times New Roman" w:eastAsia="仿宋_GB2312"/>
          <w:sz w:val="32"/>
          <w:szCs w:val="32"/>
        </w:rPr>
        <w:t>融水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苗族自治</w:t>
      </w:r>
      <w:r>
        <w:rPr>
          <w:rFonts w:hint="eastAsia" w:ascii="Times New Roman" w:hAnsi="Times New Roman" w:eastAsia="仿宋_GB2312"/>
          <w:sz w:val="32"/>
          <w:szCs w:val="32"/>
        </w:rPr>
        <w:t>县</w:t>
      </w:r>
      <w:r>
        <w:rPr>
          <w:rFonts w:ascii="Times New Roman" w:hAnsi="Times New Roman" w:eastAsia="仿宋_GB2312"/>
          <w:sz w:val="32"/>
          <w:szCs w:val="32"/>
        </w:rPr>
        <w:t>推进健康中国行动考核办法》，由三部分内容组成：</w:t>
      </w:r>
      <w:r>
        <w:rPr>
          <w:rFonts w:hint="eastAsia" w:ascii="仿宋_GB2312" w:hAnsi="仿宋_GB2312" w:eastAsia="仿宋_GB2312" w:cs="仿宋_GB2312"/>
          <w:sz w:val="32"/>
          <w:szCs w:val="32"/>
        </w:rPr>
        <w:t>一是“建立健全监测和考核工作机制”，明确健康中国行动推进委员会办公室、专家咨询委员会和各有关部门在监测和考核工作中的职责。二是“加强监测评估”，明确健康中国行动的监测主体和内容，提出监测结果的运用范围。三是“做好考核工作”，提出建立年度考核指标框架，完善推进健康中国行动考核机制，加强考核结果运用。</w:t>
      </w:r>
    </w:p>
    <w:p>
      <w:pPr>
        <w:spacing w:line="600" w:lineRule="exact"/>
        <w:ind w:firstLine="640" w:firstLineChars="200"/>
        <w:rPr>
          <w:rFonts w:hint="eastAsia" w:ascii="仿宋_GB2312" w:hAnsi="Times New Roman" w:eastAsia="仿宋_GB2312" w:cs="Times New Roman"/>
          <w:bCs/>
          <w:color w:val="000000"/>
          <w:sz w:val="28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ascii="Times New Roman" w:hAnsi="Times New Roman" w:eastAsia="仿宋_GB2312"/>
          <w:sz w:val="32"/>
          <w:szCs w:val="32"/>
        </w:rPr>
        <w:t>根据健康广西行动的26个指标框架体系，结合实际确定</w:t>
      </w:r>
      <w:r>
        <w:rPr>
          <w:rFonts w:hint="eastAsia" w:ascii="Times New Roman" w:hAnsi="Times New Roman" w:eastAsia="仿宋_GB2312"/>
          <w:sz w:val="32"/>
          <w:szCs w:val="32"/>
        </w:rPr>
        <w:t>融水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苗族自治</w:t>
      </w:r>
      <w:r>
        <w:rPr>
          <w:rFonts w:hint="eastAsia" w:ascii="Times New Roman" w:hAnsi="Times New Roman" w:eastAsia="仿宋_GB2312"/>
          <w:sz w:val="32"/>
          <w:szCs w:val="32"/>
        </w:rPr>
        <w:t>县</w:t>
      </w:r>
      <w:r>
        <w:rPr>
          <w:rFonts w:ascii="Times New Roman" w:hAnsi="Times New Roman" w:eastAsia="仿宋_GB2312"/>
          <w:sz w:val="32"/>
          <w:szCs w:val="32"/>
        </w:rPr>
        <w:t>推进健康中国行动考核指标框架，提出2022年及2030年的目标值，其中人均预期寿命、5岁以下儿童死亡率、每千常住人口执业（助理）医师人数等8项指标。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41" w:right="1531" w:bottom="2041" w:left="1531" w:header="851" w:footer="992" w:gutter="0"/>
      <w:pgNumType w:start="1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377296"/>
      <w:docPartObj>
        <w:docPartGallery w:val="autotext"/>
      </w:docPartObj>
    </w:sdtPr>
    <w:sdtContent>
      <w:p>
        <w:pPr>
          <w:pStyle w:val="2"/>
          <w:wordWrap w:val="0"/>
          <w:jc w:val="right"/>
        </w:pPr>
        <w:r>
          <w:rPr>
            <w:rFonts w:hint="eastAsia" w:ascii="宋体" w:hAnsi="宋体" w:eastAsia="宋体" w:cs="宋体"/>
            <w:sz w:val="28"/>
            <w:szCs w:val="28"/>
          </w:rPr>
          <w:t xml:space="preserve">— </w:t>
        </w:r>
        <w:r>
          <w:rPr>
            <w:rFonts w:hint="eastAsia" w:ascii="宋体" w:hAnsi="宋体" w:eastAsia="宋体" w:cs="宋体"/>
            <w:sz w:val="28"/>
            <w:szCs w:val="28"/>
          </w:rPr>
          <w:fldChar w:fldCharType="begin"/>
        </w:r>
        <w:r>
          <w:rPr>
            <w:rFonts w:hint="eastAsia" w:ascii="宋体" w:hAnsi="宋体" w:eastAsia="宋体" w:cs="宋体"/>
            <w:sz w:val="28"/>
            <w:szCs w:val="28"/>
          </w:rPr>
          <w:instrText xml:space="preserve"> PAGE   \* MERGEFORMAT </w:instrText>
        </w:r>
        <w:r>
          <w:rPr>
            <w:rFonts w:hint="eastAsia" w:ascii="宋体" w:hAnsi="宋体" w:eastAsia="宋体" w:cs="宋体"/>
            <w:sz w:val="28"/>
            <w:szCs w:val="28"/>
          </w:rPr>
          <w:fldChar w:fldCharType="separate"/>
        </w:r>
        <w:r>
          <w:rPr>
            <w:rFonts w:hint="eastAsia" w:ascii="宋体" w:hAnsi="宋体" w:eastAsia="宋体" w:cs="宋体"/>
            <w:sz w:val="28"/>
            <w:szCs w:val="28"/>
            <w:lang w:val="zh-CN"/>
          </w:rPr>
          <w:t>1</w:t>
        </w:r>
        <w:r>
          <w:rPr>
            <w:rFonts w:hint="eastAsia" w:ascii="宋体" w:hAnsi="宋体" w:eastAsia="宋体" w:cs="宋体"/>
            <w:sz w:val="28"/>
            <w:szCs w:val="28"/>
          </w:rPr>
          <w:fldChar w:fldCharType="end"/>
        </w:r>
        <w:r>
          <w:rPr>
            <w:rFonts w:hint="eastAsia" w:ascii="宋体" w:hAnsi="宋体" w:eastAsia="宋体" w:cs="宋体"/>
            <w:sz w:val="28"/>
            <w:szCs w:val="28"/>
          </w:rPr>
          <w:t xml:space="preserve"> —</w:t>
        </w:r>
        <w:r>
          <w:rPr>
            <w:rFonts w:hint="eastAsia" w:ascii="宋体" w:hAnsi="宋体" w:eastAsia="宋体" w:cs="宋体"/>
            <w:sz w:val="28"/>
            <w:szCs w:val="28"/>
            <w:lang w:val="en-US" w:eastAsia="zh-CN"/>
          </w:rPr>
          <w:t xml:space="preserve"> </w:t>
        </w:r>
        <w:r>
          <w:rPr>
            <w:rFonts w:hint="eastAsia" w:ascii="Times New Roman" w:hAnsi="Times New Roman" w:cs="Times New Roman"/>
            <w:sz w:val="28"/>
            <w:szCs w:val="28"/>
            <w:lang w:val="en-US" w:eastAsia="zh-CN"/>
          </w:rPr>
          <w:t xml:space="preserve"> </w:t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0" w:firstLineChars="100"/>
      <w:rPr>
        <w:rStyle w:val="8"/>
        <w:rFonts w:hint="eastAsia" w:ascii="宋体" w:hAnsi="宋体" w:eastAsia="宋体" w:cs="宋体"/>
        <w:sz w:val="28"/>
        <w:szCs w:val="28"/>
      </w:rPr>
    </w:pPr>
    <w:r>
      <w:rPr>
        <w:rStyle w:val="8"/>
        <w:rFonts w:hint="eastAsia" w:ascii="宋体" w:hAnsi="宋体" w:eastAsia="宋体" w:cs="宋体"/>
        <w:sz w:val="28"/>
        <w:szCs w:val="28"/>
      </w:rPr>
      <w:t xml:space="preserve">— </w:t>
    </w:r>
    <w:r>
      <w:rPr>
        <w:rStyle w:val="8"/>
        <w:rFonts w:hint="eastAsia" w:ascii="宋体" w:hAnsi="宋体" w:eastAsia="宋体" w:cs="宋体"/>
        <w:sz w:val="28"/>
        <w:szCs w:val="28"/>
      </w:rPr>
      <w:fldChar w:fldCharType="begin"/>
    </w:r>
    <w:r>
      <w:rPr>
        <w:rStyle w:val="8"/>
        <w:rFonts w:hint="eastAsia" w:ascii="宋体" w:hAnsi="宋体" w:eastAsia="宋体" w:cs="宋体"/>
        <w:sz w:val="28"/>
        <w:szCs w:val="28"/>
      </w:rPr>
      <w:instrText xml:space="preserve">PAGE  </w:instrText>
    </w:r>
    <w:r>
      <w:rPr>
        <w:rStyle w:val="8"/>
        <w:rFonts w:hint="eastAsia" w:ascii="宋体" w:hAnsi="宋体" w:eastAsia="宋体" w:cs="宋体"/>
        <w:sz w:val="28"/>
        <w:szCs w:val="28"/>
      </w:rPr>
      <w:fldChar w:fldCharType="separate"/>
    </w:r>
    <w:r>
      <w:rPr>
        <w:rStyle w:val="8"/>
        <w:rFonts w:hint="eastAsia" w:ascii="宋体" w:hAnsi="宋体" w:eastAsia="宋体" w:cs="宋体"/>
        <w:sz w:val="28"/>
        <w:szCs w:val="28"/>
      </w:rPr>
      <w:t>2</w:t>
    </w:r>
    <w:r>
      <w:rPr>
        <w:rStyle w:val="8"/>
        <w:rFonts w:hint="eastAsia" w:ascii="宋体" w:hAnsi="宋体" w:eastAsia="宋体" w:cs="宋体"/>
        <w:sz w:val="28"/>
        <w:szCs w:val="28"/>
      </w:rPr>
      <w:fldChar w:fldCharType="end"/>
    </w:r>
    <w:r>
      <w:rPr>
        <w:rStyle w:val="8"/>
        <w:rFonts w:hint="eastAsia" w:ascii="宋体" w:hAnsi="宋体" w:eastAsia="宋体" w:cs="宋体"/>
        <w:sz w:val="28"/>
        <w:szCs w:val="28"/>
      </w:rPr>
      <w:t xml:space="preserve"> —</w: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613"/>
    <w:rsid w:val="00033768"/>
    <w:rsid w:val="00085613"/>
    <w:rsid w:val="000A419A"/>
    <w:rsid w:val="000B4A3F"/>
    <w:rsid w:val="000D34A8"/>
    <w:rsid w:val="000E35E9"/>
    <w:rsid w:val="00147112"/>
    <w:rsid w:val="00147911"/>
    <w:rsid w:val="00200960"/>
    <w:rsid w:val="00254412"/>
    <w:rsid w:val="00256457"/>
    <w:rsid w:val="002A509A"/>
    <w:rsid w:val="002A5BB4"/>
    <w:rsid w:val="002E3743"/>
    <w:rsid w:val="00311B8F"/>
    <w:rsid w:val="003D2AE8"/>
    <w:rsid w:val="004132D1"/>
    <w:rsid w:val="004413B0"/>
    <w:rsid w:val="00444124"/>
    <w:rsid w:val="00450931"/>
    <w:rsid w:val="00541BA2"/>
    <w:rsid w:val="005B6922"/>
    <w:rsid w:val="005D5DA2"/>
    <w:rsid w:val="006633E4"/>
    <w:rsid w:val="006805A2"/>
    <w:rsid w:val="007270D8"/>
    <w:rsid w:val="007613BC"/>
    <w:rsid w:val="007B2A7A"/>
    <w:rsid w:val="007F117D"/>
    <w:rsid w:val="008420CD"/>
    <w:rsid w:val="008C1048"/>
    <w:rsid w:val="008D4C96"/>
    <w:rsid w:val="00961E3E"/>
    <w:rsid w:val="00AA0515"/>
    <w:rsid w:val="00AE539D"/>
    <w:rsid w:val="00B46B6E"/>
    <w:rsid w:val="00BF3023"/>
    <w:rsid w:val="00C013A0"/>
    <w:rsid w:val="00C15C85"/>
    <w:rsid w:val="00C27408"/>
    <w:rsid w:val="00C70973"/>
    <w:rsid w:val="00C91278"/>
    <w:rsid w:val="00C92D63"/>
    <w:rsid w:val="00CA0E0A"/>
    <w:rsid w:val="00D41783"/>
    <w:rsid w:val="00DB1216"/>
    <w:rsid w:val="00DB6CFE"/>
    <w:rsid w:val="00E62E7B"/>
    <w:rsid w:val="00EE3A57"/>
    <w:rsid w:val="00F12C21"/>
    <w:rsid w:val="00F36F90"/>
    <w:rsid w:val="00FD1295"/>
    <w:rsid w:val="00FD6776"/>
    <w:rsid w:val="02B171AC"/>
    <w:rsid w:val="02DF463F"/>
    <w:rsid w:val="02F8630B"/>
    <w:rsid w:val="03497800"/>
    <w:rsid w:val="03FC2CF1"/>
    <w:rsid w:val="045063F4"/>
    <w:rsid w:val="0553473A"/>
    <w:rsid w:val="0582398A"/>
    <w:rsid w:val="05A651A1"/>
    <w:rsid w:val="05D00A04"/>
    <w:rsid w:val="05ED3829"/>
    <w:rsid w:val="06F23CD1"/>
    <w:rsid w:val="07B156CA"/>
    <w:rsid w:val="07B327A9"/>
    <w:rsid w:val="07E01F09"/>
    <w:rsid w:val="08887761"/>
    <w:rsid w:val="09466289"/>
    <w:rsid w:val="09577877"/>
    <w:rsid w:val="099A74E2"/>
    <w:rsid w:val="0AB065B0"/>
    <w:rsid w:val="0AF246D3"/>
    <w:rsid w:val="0B5D753D"/>
    <w:rsid w:val="0C983FEE"/>
    <w:rsid w:val="0D0510C5"/>
    <w:rsid w:val="0D252115"/>
    <w:rsid w:val="0D5509A7"/>
    <w:rsid w:val="0D7E7B18"/>
    <w:rsid w:val="0DB43431"/>
    <w:rsid w:val="0DD175A2"/>
    <w:rsid w:val="0E3A2D0F"/>
    <w:rsid w:val="0ED144FD"/>
    <w:rsid w:val="0EF925EE"/>
    <w:rsid w:val="0F1D3319"/>
    <w:rsid w:val="0F4D2CA5"/>
    <w:rsid w:val="0FB2295C"/>
    <w:rsid w:val="0FB475DB"/>
    <w:rsid w:val="0FF3501D"/>
    <w:rsid w:val="103B61B4"/>
    <w:rsid w:val="12520A0D"/>
    <w:rsid w:val="12BE78BB"/>
    <w:rsid w:val="12DD6DDB"/>
    <w:rsid w:val="12DF5282"/>
    <w:rsid w:val="12FE71AB"/>
    <w:rsid w:val="13C460B1"/>
    <w:rsid w:val="142C169B"/>
    <w:rsid w:val="143343DF"/>
    <w:rsid w:val="14705F3F"/>
    <w:rsid w:val="1476603C"/>
    <w:rsid w:val="14BA674A"/>
    <w:rsid w:val="14C916A9"/>
    <w:rsid w:val="15453DC9"/>
    <w:rsid w:val="156318D0"/>
    <w:rsid w:val="159C4858"/>
    <w:rsid w:val="15D63B14"/>
    <w:rsid w:val="171C07F7"/>
    <w:rsid w:val="17346CF4"/>
    <w:rsid w:val="17F91E6E"/>
    <w:rsid w:val="181E7DFB"/>
    <w:rsid w:val="182460D5"/>
    <w:rsid w:val="18AE704E"/>
    <w:rsid w:val="18DC6A9A"/>
    <w:rsid w:val="18FE1D0A"/>
    <w:rsid w:val="19B17286"/>
    <w:rsid w:val="1A0841ED"/>
    <w:rsid w:val="1A493DB2"/>
    <w:rsid w:val="1A5C0DCD"/>
    <w:rsid w:val="1AB8565C"/>
    <w:rsid w:val="1ACB649A"/>
    <w:rsid w:val="1AF16875"/>
    <w:rsid w:val="1B491857"/>
    <w:rsid w:val="1B5B504A"/>
    <w:rsid w:val="1B8717C7"/>
    <w:rsid w:val="1C0D5E33"/>
    <w:rsid w:val="1C453F96"/>
    <w:rsid w:val="1C460A69"/>
    <w:rsid w:val="1DDB3530"/>
    <w:rsid w:val="1DFC0D31"/>
    <w:rsid w:val="1E675A46"/>
    <w:rsid w:val="1E797EDC"/>
    <w:rsid w:val="1F3342F0"/>
    <w:rsid w:val="1F7C2AAD"/>
    <w:rsid w:val="1FA04196"/>
    <w:rsid w:val="1FC347F7"/>
    <w:rsid w:val="20A640DE"/>
    <w:rsid w:val="20E951E8"/>
    <w:rsid w:val="21F22B40"/>
    <w:rsid w:val="22DE6879"/>
    <w:rsid w:val="23465382"/>
    <w:rsid w:val="23483319"/>
    <w:rsid w:val="243E2F77"/>
    <w:rsid w:val="24FB0FD1"/>
    <w:rsid w:val="25110B9D"/>
    <w:rsid w:val="253B49EB"/>
    <w:rsid w:val="257909F9"/>
    <w:rsid w:val="262C25C7"/>
    <w:rsid w:val="26476500"/>
    <w:rsid w:val="267862AE"/>
    <w:rsid w:val="26826537"/>
    <w:rsid w:val="26B6284A"/>
    <w:rsid w:val="283B63CB"/>
    <w:rsid w:val="2A1B10EC"/>
    <w:rsid w:val="2A2E0647"/>
    <w:rsid w:val="2ADF0A9E"/>
    <w:rsid w:val="2B1C2130"/>
    <w:rsid w:val="2C091DAB"/>
    <w:rsid w:val="2C2E6A5B"/>
    <w:rsid w:val="2C5C3F06"/>
    <w:rsid w:val="2CA44372"/>
    <w:rsid w:val="2CCE6DD0"/>
    <w:rsid w:val="2DE7235B"/>
    <w:rsid w:val="2E8138DD"/>
    <w:rsid w:val="2F681383"/>
    <w:rsid w:val="2FAB5E8D"/>
    <w:rsid w:val="30F60D6B"/>
    <w:rsid w:val="31D50003"/>
    <w:rsid w:val="31E206C2"/>
    <w:rsid w:val="31F1274A"/>
    <w:rsid w:val="330602DE"/>
    <w:rsid w:val="33EB2BE1"/>
    <w:rsid w:val="34815DBD"/>
    <w:rsid w:val="34D13477"/>
    <w:rsid w:val="350C1275"/>
    <w:rsid w:val="35F137C4"/>
    <w:rsid w:val="366876C2"/>
    <w:rsid w:val="36C65C00"/>
    <w:rsid w:val="37C1698D"/>
    <w:rsid w:val="37FE7BEA"/>
    <w:rsid w:val="38085E69"/>
    <w:rsid w:val="383756C4"/>
    <w:rsid w:val="389D4E2B"/>
    <w:rsid w:val="39636BDB"/>
    <w:rsid w:val="3977290E"/>
    <w:rsid w:val="39E01E1A"/>
    <w:rsid w:val="39ED1E87"/>
    <w:rsid w:val="3A324BD1"/>
    <w:rsid w:val="3A653F1C"/>
    <w:rsid w:val="3A691FD0"/>
    <w:rsid w:val="3A8F1DFA"/>
    <w:rsid w:val="3AA433F6"/>
    <w:rsid w:val="3AC9605F"/>
    <w:rsid w:val="3AE3543D"/>
    <w:rsid w:val="3DBC7752"/>
    <w:rsid w:val="3E941149"/>
    <w:rsid w:val="3ED93FBC"/>
    <w:rsid w:val="3F161AA6"/>
    <w:rsid w:val="3F722A95"/>
    <w:rsid w:val="401F641D"/>
    <w:rsid w:val="40710598"/>
    <w:rsid w:val="40AC42BE"/>
    <w:rsid w:val="40DC07B3"/>
    <w:rsid w:val="410A4AA4"/>
    <w:rsid w:val="415604CD"/>
    <w:rsid w:val="41B26F95"/>
    <w:rsid w:val="41EC074E"/>
    <w:rsid w:val="42E06204"/>
    <w:rsid w:val="42E916C1"/>
    <w:rsid w:val="432C620E"/>
    <w:rsid w:val="433F19B3"/>
    <w:rsid w:val="43474032"/>
    <w:rsid w:val="43A10436"/>
    <w:rsid w:val="44267759"/>
    <w:rsid w:val="44491723"/>
    <w:rsid w:val="449A185B"/>
    <w:rsid w:val="44CF3735"/>
    <w:rsid w:val="44EF2D1C"/>
    <w:rsid w:val="45902727"/>
    <w:rsid w:val="474707E6"/>
    <w:rsid w:val="487D3573"/>
    <w:rsid w:val="489E0877"/>
    <w:rsid w:val="49950E73"/>
    <w:rsid w:val="4A93453B"/>
    <w:rsid w:val="4AA673CD"/>
    <w:rsid w:val="4B88325E"/>
    <w:rsid w:val="4B8B6E4E"/>
    <w:rsid w:val="4BCA6B35"/>
    <w:rsid w:val="4C0778C5"/>
    <w:rsid w:val="4C1A2B5D"/>
    <w:rsid w:val="4C5905E8"/>
    <w:rsid w:val="4C7A3650"/>
    <w:rsid w:val="4D0F39B0"/>
    <w:rsid w:val="4E5751A6"/>
    <w:rsid w:val="4ECD2F67"/>
    <w:rsid w:val="4EE53B5F"/>
    <w:rsid w:val="4F155743"/>
    <w:rsid w:val="4F241781"/>
    <w:rsid w:val="4F454935"/>
    <w:rsid w:val="4F7F044C"/>
    <w:rsid w:val="4F990C3E"/>
    <w:rsid w:val="4FB8652A"/>
    <w:rsid w:val="50E436E8"/>
    <w:rsid w:val="51A05F4D"/>
    <w:rsid w:val="52507D28"/>
    <w:rsid w:val="5289622A"/>
    <w:rsid w:val="52A335D4"/>
    <w:rsid w:val="52A9180F"/>
    <w:rsid w:val="535557E4"/>
    <w:rsid w:val="53D25510"/>
    <w:rsid w:val="53E64652"/>
    <w:rsid w:val="54305C7F"/>
    <w:rsid w:val="544F4EDE"/>
    <w:rsid w:val="54763A0A"/>
    <w:rsid w:val="54ED41B3"/>
    <w:rsid w:val="57203371"/>
    <w:rsid w:val="5777431C"/>
    <w:rsid w:val="57B261F9"/>
    <w:rsid w:val="57C2350D"/>
    <w:rsid w:val="57CC44BA"/>
    <w:rsid w:val="57EC6E8B"/>
    <w:rsid w:val="58ED422A"/>
    <w:rsid w:val="592C258A"/>
    <w:rsid w:val="5B37105E"/>
    <w:rsid w:val="5B8167FF"/>
    <w:rsid w:val="5BDB0CBE"/>
    <w:rsid w:val="5C417F04"/>
    <w:rsid w:val="5D837425"/>
    <w:rsid w:val="5DA364AC"/>
    <w:rsid w:val="5E7E4E86"/>
    <w:rsid w:val="5E9E290F"/>
    <w:rsid w:val="5EEA787A"/>
    <w:rsid w:val="5EEE1E52"/>
    <w:rsid w:val="5F351F1C"/>
    <w:rsid w:val="5F4D1829"/>
    <w:rsid w:val="5F4F3ABC"/>
    <w:rsid w:val="5F6F068C"/>
    <w:rsid w:val="5FF2617A"/>
    <w:rsid w:val="60B86389"/>
    <w:rsid w:val="60FF5ED0"/>
    <w:rsid w:val="61F466B5"/>
    <w:rsid w:val="633A5E5F"/>
    <w:rsid w:val="63870EFC"/>
    <w:rsid w:val="63A45C86"/>
    <w:rsid w:val="64FE74DF"/>
    <w:rsid w:val="65471DFE"/>
    <w:rsid w:val="65F540AD"/>
    <w:rsid w:val="663D3037"/>
    <w:rsid w:val="66C729FC"/>
    <w:rsid w:val="670071F1"/>
    <w:rsid w:val="670818F5"/>
    <w:rsid w:val="674F2C00"/>
    <w:rsid w:val="676E52B6"/>
    <w:rsid w:val="6775127D"/>
    <w:rsid w:val="6781588E"/>
    <w:rsid w:val="678F1360"/>
    <w:rsid w:val="681C64E5"/>
    <w:rsid w:val="68272677"/>
    <w:rsid w:val="68DB4AEE"/>
    <w:rsid w:val="696E469F"/>
    <w:rsid w:val="69A1127F"/>
    <w:rsid w:val="69AA2B7B"/>
    <w:rsid w:val="6ACF786A"/>
    <w:rsid w:val="6B342BD8"/>
    <w:rsid w:val="6B7A6A5E"/>
    <w:rsid w:val="6BB96177"/>
    <w:rsid w:val="6BBE6061"/>
    <w:rsid w:val="6CF36CCC"/>
    <w:rsid w:val="6D2D2556"/>
    <w:rsid w:val="6D553FD9"/>
    <w:rsid w:val="6D7B44B3"/>
    <w:rsid w:val="6EEA05FD"/>
    <w:rsid w:val="70187D32"/>
    <w:rsid w:val="70440578"/>
    <w:rsid w:val="7088773B"/>
    <w:rsid w:val="70DD7F24"/>
    <w:rsid w:val="71AB7FAF"/>
    <w:rsid w:val="72200D5C"/>
    <w:rsid w:val="725A2DC5"/>
    <w:rsid w:val="726E14AB"/>
    <w:rsid w:val="733607B1"/>
    <w:rsid w:val="73E35737"/>
    <w:rsid w:val="742B1C95"/>
    <w:rsid w:val="748B403E"/>
    <w:rsid w:val="758A170C"/>
    <w:rsid w:val="765976A2"/>
    <w:rsid w:val="773B412D"/>
    <w:rsid w:val="78046D14"/>
    <w:rsid w:val="791C76FF"/>
    <w:rsid w:val="79FA449C"/>
    <w:rsid w:val="7A063ACE"/>
    <w:rsid w:val="7A295E59"/>
    <w:rsid w:val="7A85064C"/>
    <w:rsid w:val="7AA07FAF"/>
    <w:rsid w:val="7AF3187C"/>
    <w:rsid w:val="7B502D0E"/>
    <w:rsid w:val="7BA53BB4"/>
    <w:rsid w:val="7C7E683F"/>
    <w:rsid w:val="7C8826F2"/>
    <w:rsid w:val="7CAC1C65"/>
    <w:rsid w:val="7D542077"/>
    <w:rsid w:val="7DA81D3F"/>
    <w:rsid w:val="7DBC7CAB"/>
    <w:rsid w:val="7EA913EA"/>
    <w:rsid w:val="7EB5678B"/>
    <w:rsid w:val="7EC14D6A"/>
    <w:rsid w:val="7EF65E2F"/>
    <w:rsid w:val="7FAC67BC"/>
    <w:rsid w:val="7FF9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Times New Roman"/>
      <w:kern w:val="0"/>
      <w:sz w:val="24"/>
      <w:szCs w:val="24"/>
    </w:rPr>
  </w:style>
  <w:style w:type="character" w:styleId="7">
    <w:name w:val="Strong"/>
    <w:basedOn w:val="6"/>
    <w:qFormat/>
    <w:uiPriority w:val="0"/>
    <w:rPr>
      <w:rFonts w:eastAsia="仿宋_GB2312"/>
      <w:b/>
      <w:bCs/>
      <w:sz w:val="32"/>
      <w:szCs w:val="20"/>
    </w:rPr>
  </w:style>
  <w:style w:type="character" w:styleId="8">
    <w:name w:val="page number"/>
    <w:basedOn w:val="6"/>
    <w:qFormat/>
    <w:uiPriority w:val="0"/>
  </w:style>
  <w:style w:type="character" w:styleId="9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16"/>
    <w:basedOn w:val="6"/>
    <w:qFormat/>
    <w:uiPriority w:val="0"/>
    <w:rPr>
      <w:rFonts w:hint="default" w:ascii="Times New Roman" w:hAnsi="Times New Roman" w:cs="Times New Roman"/>
      <w:color w:val="000000"/>
    </w:rPr>
  </w:style>
  <w:style w:type="character" w:customStyle="1" w:styleId="11">
    <w:name w:val="页眉 Char"/>
    <w:basedOn w:val="6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6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7710B12-2C2B-4687-939E-29FF0998911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23</Pages>
  <Words>1845</Words>
  <Characters>10519</Characters>
  <Lines>87</Lines>
  <Paragraphs>24</Paragraphs>
  <TotalTime>2</TotalTime>
  <ScaleCrop>false</ScaleCrop>
  <LinksUpToDate>false</LinksUpToDate>
  <CharactersWithSpaces>12340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2020-03-26T03:04:00Z</dcterms:created>
  <dc:creator>HX</dc:creator>
  <cp:lastModifiedBy>lenovo</cp:lastModifiedBy>
  <cp:lastPrinted>2020-07-28T03:56:00Z</cp:lastPrinted>
  <dcterms:modified xsi:type="dcterms:W3CDTF">2020-11-17T03:00:38Z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