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66C13">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2BF8119C">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2F9ACA7C">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融水市监处罚〔2026〕89号</w:t>
      </w:r>
      <w:bookmarkEnd w:id="2"/>
    </w:p>
    <w:p w14:paraId="063CE09D">
      <w:pPr>
        <w:spacing w:before="315" w:beforeLines="100" w:line="540" w:lineRule="exact"/>
        <w:ind w:left="142" w:hanging="14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eastAsia" w:ascii="仿宋_GB2312" w:hAnsi="仿宋_GB2312" w:eastAsia="仿宋_GB2312" w:cs="仿宋_GB2312"/>
          <w:b w:val="0"/>
          <w:color w:val="000000"/>
          <w:sz w:val="32"/>
          <w:u w:val="none"/>
        </w:rPr>
        <w:t>融水苗族自治县和睦镇卫生院</w:t>
      </w:r>
      <w:bookmarkEnd w:id="3"/>
      <w:r>
        <w:rPr>
          <w:rFonts w:hint="eastAsia" w:ascii="仿宋_GB2312" w:hAnsi="仿宋_GB2312" w:eastAsia="仿宋_GB2312" w:cs="仿宋_GB2312"/>
          <w:b w:val="0"/>
          <w:bCs/>
          <w:color w:val="000000"/>
          <w:kern w:val="1"/>
          <w:sz w:val="32"/>
          <w:szCs w:val="32"/>
          <w:u w:val="none"/>
        </w:rPr>
        <w:t xml:space="preserve">                                            </w:t>
      </w:r>
    </w:p>
    <w:p w14:paraId="2C1B3A9F">
      <w:pPr>
        <w:spacing w:line="540" w:lineRule="exact"/>
        <w:ind w:left="140" w:hanging="140"/>
        <w:rPr>
          <w:rFonts w:hint="eastAsia" w:ascii="仿宋_GB2312" w:hAnsi="仿宋_GB2312" w:eastAsia="仿宋_GB2312" w:cs="仿宋_GB2312"/>
          <w:b w:val="0"/>
          <w:bCs/>
          <w:color w:val="auto"/>
          <w:kern w:val="1"/>
          <w:sz w:val="32"/>
          <w:szCs w:val="32"/>
          <w:u w:val="single"/>
        </w:rPr>
      </w:pPr>
      <w:r>
        <w:rPr>
          <w:rFonts w:hint="eastAsia" w:ascii="仿宋_GB2312" w:hAnsi="仿宋_GB2312" w:eastAsia="仿宋_GB2312" w:cs="仿宋_GB2312"/>
          <w:b w:val="0"/>
          <w:bCs/>
          <w:color w:val="000000"/>
          <w:kern w:val="1"/>
          <w:sz w:val="32"/>
          <w:szCs w:val="32"/>
          <w:u w:val="none"/>
        </w:rPr>
        <w:t>主体资格证照名称：</w:t>
      </w:r>
      <w:bookmarkStart w:id="4" w:name="CALCULATE—DSR—tAjDsrs_cZtzgzzmc"/>
      <w:r>
        <w:rPr>
          <w:rFonts w:hint="eastAsia" w:ascii="仿宋_GB2312" w:hAnsi="仿宋_GB2312" w:eastAsia="仿宋_GB2312" w:cs="仿宋_GB2312"/>
          <w:b w:val="0"/>
          <w:color w:val="000000"/>
          <w:sz w:val="32"/>
          <w:u w:val="none"/>
        </w:rPr>
        <w:t>事业单位法人证书</w:t>
      </w:r>
      <w:bookmarkEnd w:id="4"/>
      <w:r>
        <w:rPr>
          <w:rFonts w:hint="eastAsia" w:ascii="仿宋_GB2312" w:hAnsi="仿宋_GB2312" w:eastAsia="仿宋_GB2312" w:cs="仿宋_GB2312"/>
          <w:b w:val="0"/>
          <w:bCs/>
          <w:color w:val="000000"/>
          <w:kern w:val="1"/>
          <w:sz w:val="32"/>
          <w:szCs w:val="32"/>
          <w:u w:val="none"/>
        </w:rPr>
        <w:t xml:space="preserve">                                  </w:t>
      </w:r>
    </w:p>
    <w:p w14:paraId="2BA97244">
      <w:pPr>
        <w:spacing w:line="540" w:lineRule="exact"/>
        <w:ind w:left="140" w:hanging="140"/>
        <w:rPr>
          <w:rFonts w:hint="eastAsia" w:ascii="仿宋_GB2312" w:hAnsi="仿宋_GB2312" w:eastAsia="仿宋_GB2312" w:cs="仿宋_GB2312"/>
          <w:b w:val="0"/>
          <w:bCs/>
          <w:color w:val="auto"/>
          <w:kern w:val="1"/>
          <w:sz w:val="32"/>
          <w:szCs w:val="32"/>
          <w:u w:val="single"/>
          <w:lang w:val="en-US" w:eastAsia="zh-CN"/>
        </w:rPr>
      </w:pPr>
      <w:r>
        <w:rPr>
          <w:rFonts w:hint="eastAsia" w:ascii="仿宋_GB2312" w:hAnsi="仿宋_GB2312" w:eastAsia="仿宋_GB2312" w:cs="仿宋_GB2312"/>
          <w:b w:val="0"/>
          <w:bCs/>
          <w:color w:val="000000"/>
          <w:kern w:val="1"/>
          <w:sz w:val="32"/>
          <w:szCs w:val="32"/>
          <w:u w:val="none"/>
        </w:rPr>
        <w:t>统一社会信用代码：</w:t>
      </w:r>
      <w:bookmarkStart w:id="5" w:name="CALCULATE—DSR—tAjDsrs_cTzshxydm"/>
      <w:r>
        <w:rPr>
          <w:rFonts w:hint="eastAsia" w:ascii="仿宋_GB2312" w:hAnsi="仿宋_GB2312" w:eastAsia="仿宋_GB2312" w:cs="仿宋_GB2312"/>
          <w:b w:val="0"/>
          <w:color w:val="000000"/>
          <w:sz w:val="32"/>
          <w:u w:val="none"/>
        </w:rPr>
        <w:t>12450226499098843A</w:t>
      </w:r>
      <w:bookmarkEnd w:id="5"/>
      <w:r>
        <w:rPr>
          <w:rFonts w:hint="eastAsia" w:ascii="仿宋_GB2312" w:hAnsi="仿宋_GB2312" w:eastAsia="仿宋_GB2312" w:cs="仿宋_GB2312"/>
          <w:b w:val="0"/>
          <w:bCs/>
          <w:color w:val="000000"/>
          <w:kern w:val="1"/>
          <w:sz w:val="32"/>
          <w:szCs w:val="32"/>
          <w:u w:val="none"/>
        </w:rPr>
        <w:t xml:space="preserve">                                  </w:t>
      </w:r>
    </w:p>
    <w:p w14:paraId="382C6175">
      <w:pPr>
        <w:spacing w:line="540" w:lineRule="exact"/>
        <w:ind w:left="140" w:hanging="140"/>
        <w:rPr>
          <w:rFonts w:hint="eastAsia" w:ascii="仿宋_GB2312" w:hAnsi="仿宋_GB2312" w:eastAsia="仿宋_GB2312" w:cs="仿宋_GB2312"/>
          <w:b w:val="0"/>
          <w:bCs/>
          <w:color w:val="auto"/>
          <w:kern w:val="1"/>
          <w:sz w:val="32"/>
          <w:szCs w:val="32"/>
          <w:lang w:val="en-US" w:eastAsia="zh-CN"/>
        </w:rPr>
      </w:pPr>
      <w:r>
        <w:rPr>
          <w:rFonts w:hint="eastAsia" w:ascii="仿宋_GB2312" w:hAnsi="仿宋_GB2312" w:eastAsia="仿宋_GB2312" w:cs="仿宋_GB2312"/>
          <w:b w:val="0"/>
          <w:bCs/>
          <w:color w:val="000000"/>
          <w:kern w:val="1"/>
          <w:sz w:val="32"/>
          <w:szCs w:val="32"/>
          <w:u w:val="none"/>
        </w:rPr>
        <w:t>住所（住址）：</w:t>
      </w:r>
      <w:bookmarkStart w:id="6" w:name="CALCULATE—DSR—tAjDsrs_cLxdzSheng"/>
      <w:r>
        <w:rPr>
          <w:rFonts w:hint="eastAsia" w:ascii="仿宋_GB2312" w:hAnsi="仿宋_GB2312" w:eastAsia="仿宋_GB2312" w:cs="仿宋_GB2312"/>
          <w:b w:val="0"/>
          <w:color w:val="000000"/>
          <w:sz w:val="32"/>
          <w:u w:val="none"/>
        </w:rPr>
        <w:t>广西壮族自治区柳州市融水苗族自治县和睦镇建设街</w:t>
      </w:r>
      <w:bookmarkEnd w:id="6"/>
      <w:r>
        <w:rPr>
          <w:rFonts w:hint="eastAsia" w:ascii="仿宋_GB2312" w:hAnsi="仿宋_GB2312" w:eastAsia="仿宋_GB2312" w:cs="仿宋_GB2312"/>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p>
    <w:p w14:paraId="69CEAA17">
      <w:pPr>
        <w:spacing w:line="540" w:lineRule="exact"/>
        <w:rPr>
          <w:rFonts w:hint="eastAsia" w:ascii="仿宋_GB2312" w:hAnsi="仿宋_GB2312" w:eastAsia="仿宋_GB2312" w:cs="仿宋_GB2312"/>
          <w:b w:val="0"/>
          <w:bCs/>
          <w:color w:val="auto"/>
          <w:kern w:val="1"/>
          <w:sz w:val="32"/>
          <w:szCs w:val="32"/>
          <w:lang w:val="en-US" w:eastAsia="zh-CN"/>
        </w:rPr>
      </w:pPr>
      <w:r>
        <w:rPr>
          <w:rFonts w:hint="eastAsia" w:ascii="仿宋_GB2312" w:hAnsi="仿宋_GB2312" w:eastAsia="仿宋_GB2312" w:cs="仿宋_GB2312"/>
          <w:b w:val="0"/>
          <w:bCs/>
          <w:color w:val="000000"/>
          <w:kern w:val="1"/>
          <w:sz w:val="32"/>
          <w:szCs w:val="32"/>
          <w:u w:val="none"/>
        </w:rPr>
        <w:t>法定代表人：</w:t>
      </w:r>
      <w:bookmarkStart w:id="7" w:name="CALCULATE—DSR—tAjDsrs_cFddbr"/>
      <w:r>
        <w:rPr>
          <w:rFonts w:hint="eastAsia" w:ascii="仿宋_GB2312" w:hAnsi="仿宋_GB2312" w:eastAsia="仿宋_GB2312" w:cs="仿宋_GB2312"/>
          <w:b w:val="0"/>
          <w:color w:val="000000"/>
          <w:sz w:val="32"/>
          <w:u w:val="none"/>
        </w:rPr>
        <w:t>贾发兴</w:t>
      </w:r>
      <w:bookmarkEnd w:id="7"/>
      <w:r>
        <w:rPr>
          <w:rFonts w:hint="eastAsia" w:ascii="仿宋_GB2312" w:hAnsi="仿宋_GB2312" w:eastAsia="仿宋_GB2312" w:cs="仿宋_GB2312"/>
          <w:b w:val="0"/>
          <w:bCs/>
          <w:color w:val="000000"/>
          <w:kern w:val="1"/>
          <w:sz w:val="32"/>
          <w:szCs w:val="32"/>
          <w:u w:val="none"/>
        </w:rPr>
        <w:t xml:space="preserve">           </w:t>
      </w:r>
    </w:p>
    <w:p w14:paraId="48788614">
      <w:pPr>
        <w:spacing w:line="540" w:lineRule="exact"/>
        <w:ind w:left="140" w:hanging="140"/>
        <w:rPr>
          <w:rFonts w:hint="eastAsia" w:ascii="仿宋_GB2312" w:hAnsi="仿宋_GB2312" w:eastAsia="仿宋_GB2312" w:cs="仿宋_GB2312"/>
          <w:b w:val="0"/>
          <w:bCs/>
          <w:color w:val="auto"/>
          <w:sz w:val="32"/>
          <w:szCs w:val="32"/>
          <w:u w:val="single" w:color="231F20"/>
        </w:rPr>
      </w:pPr>
      <w:r>
        <w:rPr>
          <w:rFonts w:hint="eastAsia" w:ascii="仿宋_GB2312" w:hAnsi="仿宋_GB2312" w:eastAsia="仿宋_GB2312" w:cs="仿宋_GB2312"/>
          <w:b w:val="0"/>
          <w:bCs/>
          <w:color w:val="000000"/>
          <w:kern w:val="1"/>
          <w:sz w:val="32"/>
          <w:szCs w:val="32"/>
          <w:u w:val="none"/>
        </w:rPr>
        <w:t xml:space="preserve">                                 </w:t>
      </w:r>
    </w:p>
    <w:p w14:paraId="36D85059">
      <w:pPr>
        <w:pStyle w:val="4"/>
        <w:tabs>
          <w:tab w:val="left" w:pos="9060"/>
        </w:tabs>
        <w:spacing w:line="240" w:lineRule="auto"/>
        <w:ind w:firstLine="640" w:firstLineChars="200"/>
        <w:rPr>
          <w:rFonts w:hint="eastAsia" w:ascii="仿宋_GB2312" w:hAnsi="仿宋_GB2312" w:eastAsia="仿宋_GB2312" w:cs="仿宋_GB2312"/>
          <w:b w:val="0"/>
          <w:color w:val="auto"/>
          <w:sz w:val="32"/>
          <w:u w:val="single" w:color="231F20"/>
          <w:lang w:val="en-US" w:eastAsia="zh-CN"/>
        </w:rPr>
      </w:pPr>
      <w:bookmarkStart w:id="8" w:name="CALCULATE—AYHC—tAjHc_cHcqkjlaay"/>
      <w:r>
        <w:rPr>
          <w:rFonts w:hint="eastAsia" w:ascii="仿宋_GB2312" w:hAnsi="仿宋_GB2312" w:eastAsia="仿宋_GB2312" w:cs="仿宋_GB2312"/>
          <w:b w:val="0"/>
          <w:color w:val="000000"/>
          <w:sz w:val="32"/>
          <w:u w:val="none" w:color="auto"/>
        </w:rPr>
        <w:t>2026年03月18日，本局执法人员依法对位于融水县和睦镇建设街</w:t>
      </w:r>
      <w:r>
        <w:rPr>
          <w:rFonts w:hint="eastAsia" w:ascii="仿宋_GB2312" w:hAnsi="仿宋_GB2312" w:eastAsia="仿宋_GB2312" w:cs="仿宋_GB2312"/>
          <w:b w:val="0"/>
          <w:color w:val="000000"/>
          <w:sz w:val="32"/>
          <w:u w:val="none" w:color="auto"/>
          <w:lang w:val="en-US" w:eastAsia="zh-CN"/>
        </w:rPr>
        <w:t>******</w:t>
      </w:r>
      <w:bookmarkStart w:id="17" w:name="_GoBack"/>
      <w:bookmarkEnd w:id="17"/>
      <w:r>
        <w:rPr>
          <w:rFonts w:hint="eastAsia" w:ascii="仿宋_GB2312" w:hAnsi="仿宋_GB2312" w:eastAsia="仿宋_GB2312" w:cs="仿宋_GB2312"/>
          <w:b w:val="0"/>
          <w:color w:val="000000"/>
          <w:sz w:val="32"/>
          <w:u w:val="none" w:color="auto"/>
        </w:rPr>
        <w:t>正在对外提供诊疗服务的融水苗族自治县</w:t>
      </w:r>
      <w:r>
        <w:rPr>
          <w:rFonts w:hint="eastAsia" w:ascii="仿宋_GB2312" w:hAnsi="仿宋_GB2312" w:eastAsia="仿宋_GB2312" w:cs="仿宋_GB2312"/>
          <w:b w:val="0"/>
          <w:color w:val="000000"/>
          <w:sz w:val="32"/>
          <w:u w:val="none" w:color="auto"/>
          <w:lang w:eastAsia="zh-CN"/>
        </w:rPr>
        <w:t>和睦</w:t>
      </w:r>
      <w:r>
        <w:rPr>
          <w:rFonts w:hint="eastAsia" w:ascii="仿宋_GB2312" w:hAnsi="仿宋_GB2312" w:eastAsia="仿宋_GB2312" w:cs="仿宋_GB2312"/>
          <w:b w:val="0"/>
          <w:color w:val="000000"/>
          <w:sz w:val="32"/>
          <w:u w:val="none" w:color="auto"/>
        </w:rPr>
        <w:t>镇卫生院进行检查，在该院放射科DR拍片室检查发现有一台“数字化X射线摄影系统”设备（产品型号：6600、注册号：粤械注准20162300899、生产日期：2017年11月、使用期限：5年）已超过有效期；在该院人流室检查发现有一台电动人工流产吸引器设备（产品型号：DFX-IV.C、注册号：苏械注准20152541382、生产日期：2020年04月22日、使用期限：自生产日期起5年）已超过有效期。</w:t>
      </w:r>
      <w:r>
        <w:rPr>
          <w:rFonts w:hint="eastAsia" w:ascii="仿宋_GB2312" w:hAnsi="仿宋_GB2312" w:eastAsia="仿宋_GB2312" w:cs="仿宋_GB2312"/>
          <w:b w:val="0"/>
          <w:color w:val="000000"/>
          <w:sz w:val="32"/>
          <w:u w:val="none" w:color="auto"/>
          <w:lang w:eastAsia="zh-CN"/>
        </w:rPr>
        <w:t>经局领导审批同意，</w:t>
      </w:r>
      <w:r>
        <w:rPr>
          <w:rFonts w:hint="eastAsia" w:ascii="仿宋_GB2312" w:hAnsi="仿宋_GB2312" w:eastAsia="仿宋_GB2312" w:cs="仿宋_GB2312"/>
          <w:b w:val="0"/>
          <w:color w:val="000000"/>
          <w:sz w:val="32"/>
          <w:u w:val="none" w:color="auto"/>
        </w:rPr>
        <w:t>执法人员现场对上述设施实施行政强制措施予以查封，并下达《实施行政强制措施决定书》【融水市监强制〔2026〕25号】</w:t>
      </w:r>
      <w:r>
        <w:rPr>
          <w:rFonts w:hint="eastAsia" w:ascii="仿宋_GB2312" w:hAnsi="仿宋_GB2312" w:eastAsia="仿宋_GB2312" w:cs="仿宋_GB2312"/>
          <w:b w:val="0"/>
          <w:color w:val="000000"/>
          <w:sz w:val="32"/>
          <w:u w:val="none" w:color="auto"/>
          <w:lang w:eastAsia="zh-CN"/>
        </w:rPr>
        <w:t>，制作有《现场笔录》</w:t>
      </w:r>
      <w:r>
        <w:rPr>
          <w:rFonts w:hint="eastAsia" w:ascii="仿宋_GB2312" w:hAnsi="仿宋_GB2312" w:eastAsia="仿宋_GB2312" w:cs="仿宋_GB2312"/>
          <w:b w:val="0"/>
          <w:color w:val="000000"/>
          <w:sz w:val="32"/>
          <w:u w:val="none" w:color="auto"/>
          <w:lang w:val="en-US" w:eastAsia="zh-CN"/>
        </w:rPr>
        <w:t>。</w:t>
      </w:r>
    </w:p>
    <w:bookmarkEnd w:id="8"/>
    <w:p w14:paraId="6446F6C2">
      <w:pPr>
        <w:pStyle w:val="4"/>
        <w:tabs>
          <w:tab w:val="left" w:pos="9060"/>
        </w:tabs>
        <w:spacing w:line="240" w:lineRule="auto"/>
        <w:ind w:firstLine="640" w:firstLineChars="200"/>
        <w:rPr>
          <w:rFonts w:hint="eastAsia" w:ascii="仿宋_GB2312" w:hAnsi="仿宋_GB2312" w:eastAsia="仿宋_GB2312" w:cs="仿宋_GB2312"/>
          <w:sz w:val="32"/>
          <w:u w:val="none"/>
          <w:lang w:eastAsia="zh-CN"/>
        </w:rPr>
      </w:pPr>
      <w:r>
        <w:rPr>
          <w:rFonts w:hint="eastAsia" w:ascii="仿宋_GB2312" w:hAnsi="仿宋_GB2312" w:eastAsia="仿宋_GB2312" w:cs="仿宋_GB2312"/>
          <w:color w:val="000000"/>
          <w:sz w:val="32"/>
          <w:u w:val="none"/>
        </w:rPr>
        <w:t>2026年</w:t>
      </w:r>
      <w:r>
        <w:rPr>
          <w:rFonts w:hint="eastAsia" w:ascii="仿宋_GB2312" w:hAnsi="仿宋_GB2312" w:eastAsia="仿宋_GB2312" w:cs="仿宋_GB2312"/>
          <w:color w:val="000000"/>
          <w:sz w:val="32"/>
          <w:u w:val="none"/>
          <w:lang w:val="en-US" w:eastAsia="zh-CN"/>
        </w:rPr>
        <w:t>0</w:t>
      </w:r>
      <w:r>
        <w:rPr>
          <w:rFonts w:hint="eastAsia" w:ascii="仿宋_GB2312" w:hAnsi="仿宋_GB2312" w:eastAsia="仿宋_GB2312" w:cs="仿宋_GB2312"/>
          <w:color w:val="000000"/>
          <w:sz w:val="32"/>
          <w:u w:val="none"/>
        </w:rPr>
        <w:t>3月</w:t>
      </w:r>
      <w:r>
        <w:rPr>
          <w:rFonts w:hint="eastAsia" w:ascii="仿宋_GB2312" w:hAnsi="仿宋_GB2312" w:eastAsia="仿宋_GB2312" w:cs="仿宋_GB2312"/>
          <w:color w:val="000000"/>
          <w:sz w:val="32"/>
          <w:u w:val="none"/>
          <w:lang w:val="en-US" w:eastAsia="zh-CN"/>
        </w:rPr>
        <w:t>20</w:t>
      </w:r>
      <w:r>
        <w:rPr>
          <w:rFonts w:hint="eastAsia" w:ascii="仿宋_GB2312" w:hAnsi="仿宋_GB2312" w:eastAsia="仿宋_GB2312" w:cs="仿宋_GB2312"/>
          <w:color w:val="000000"/>
          <w:sz w:val="32"/>
          <w:u w:val="none"/>
        </w:rPr>
        <w:t>日</w:t>
      </w:r>
      <w:r>
        <w:rPr>
          <w:rFonts w:hint="eastAsia" w:ascii="仿宋_GB2312" w:hAnsi="仿宋_GB2312" w:eastAsia="仿宋_GB2312" w:cs="仿宋_GB2312"/>
          <w:color w:val="000000"/>
          <w:sz w:val="32"/>
          <w:u w:val="none"/>
          <w:lang w:eastAsia="zh-CN"/>
        </w:rPr>
        <w:t>经局领导审批，决定对当事人涉嫌使用过期医疗器械的行为进行立案调查。</w:t>
      </w:r>
    </w:p>
    <w:p w14:paraId="4889CA71">
      <w:pPr>
        <w:pStyle w:val="4"/>
        <w:tabs>
          <w:tab w:val="left" w:pos="8240"/>
        </w:tabs>
        <w:spacing w:line="240" w:lineRule="auto"/>
        <w:ind w:firstLine="640" w:firstLineChars="200"/>
        <w:rPr>
          <w:rFonts w:hint="eastAsia" w:ascii="仿宋_GB2312" w:hAnsi="仿宋_GB2312" w:eastAsia="仿宋_GB2312" w:cs="仿宋_GB2312"/>
          <w:b w:val="0"/>
          <w:color w:val="auto"/>
          <w:sz w:val="32"/>
          <w:u w:val="single" w:color="231F20"/>
        </w:rPr>
      </w:pPr>
      <w:bookmarkStart w:id="9" w:name="CALCULATE—AJCF—tAjCfes_cAjss"/>
      <w:r>
        <w:rPr>
          <w:rFonts w:hint="eastAsia" w:ascii="仿宋_GB2312" w:hAnsi="仿宋_GB2312" w:eastAsia="仿宋_GB2312" w:cs="仿宋_GB2312"/>
          <w:b w:val="0"/>
          <w:color w:val="000000"/>
          <w:sz w:val="32"/>
          <w:u w:val="none" w:color="auto"/>
        </w:rPr>
        <w:t>当事人于2024年11月18日取得《事业单位法人证书》，于2025年12月29日取得《医疗机构执业许可证》，从事诊疗科目为：预防保健科/全科医疗科/内科/外科/妇产科/儿科/儿童保健科/眼科/耳鼻咽喉科/口腔科/皮肤科/急诊医学科/麻醉科/医学检验科/医学影像科/中医科******。</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lang w:val="en-US" w:eastAsia="zh-CN"/>
        </w:rPr>
        <w:t xml:space="preserve">    </w:t>
      </w:r>
      <w:r>
        <w:rPr>
          <w:rFonts w:hint="eastAsia" w:ascii="仿宋_GB2312" w:hAnsi="仿宋_GB2312" w:eastAsia="仿宋_GB2312" w:cs="仿宋_GB2312"/>
          <w:b w:val="0"/>
          <w:color w:val="000000"/>
          <w:sz w:val="32"/>
          <w:u w:val="none" w:color="auto"/>
        </w:rPr>
        <w:t>2026年04月14日本局执法人员到融水县和睦镇卫生院依法进行现场取证，制作有《电子取证现场笔录》和《电子数据证据固证清单》及刻录光盘。</w:t>
      </w:r>
      <w:r>
        <w:rPr>
          <w:rFonts w:hint="eastAsia" w:ascii="仿宋_GB2312" w:hAnsi="仿宋_GB2312" w:eastAsia="仿宋_GB2312" w:cs="仿宋_GB2312"/>
          <w:b w:val="0"/>
          <w:color w:val="000000"/>
          <w:sz w:val="32"/>
          <w:u w:val="none" w:color="231F20"/>
        </w:rPr>
        <w:br w:type="textWrapping"/>
      </w:r>
      <w:r>
        <w:rPr>
          <w:rFonts w:hint="eastAsia" w:ascii="仿宋_GB2312" w:hAnsi="仿宋_GB2312" w:eastAsia="仿宋_GB2312" w:cs="仿宋_GB2312"/>
          <w:b w:val="0"/>
          <w:color w:val="000000"/>
          <w:sz w:val="32"/>
          <w:u w:val="none" w:color="auto"/>
          <w:lang w:val="en-US" w:eastAsia="zh-CN"/>
        </w:rPr>
        <w:t xml:space="preserve">    </w:t>
      </w:r>
      <w:r>
        <w:rPr>
          <w:rFonts w:hint="eastAsia" w:ascii="仿宋_GB2312" w:hAnsi="仿宋_GB2312" w:eastAsia="仿宋_GB2312" w:cs="仿宋_GB2312"/>
          <w:b w:val="0"/>
          <w:color w:val="000000"/>
          <w:sz w:val="32"/>
          <w:u w:val="none" w:color="auto"/>
        </w:rPr>
        <w:t>2026年04月30日当事人到</w:t>
      </w:r>
      <w:r>
        <w:rPr>
          <w:rFonts w:hint="eastAsia" w:ascii="仿宋_GB2312" w:hAnsi="仿宋_GB2312" w:eastAsia="仿宋_GB2312" w:cs="仿宋_GB2312"/>
          <w:b w:val="0"/>
          <w:color w:val="000000"/>
          <w:sz w:val="32"/>
          <w:u w:val="none" w:color="auto"/>
          <w:lang w:eastAsia="zh-CN"/>
        </w:rPr>
        <w:t>本</w:t>
      </w:r>
      <w:r>
        <w:rPr>
          <w:rFonts w:hint="eastAsia" w:ascii="仿宋_GB2312" w:hAnsi="仿宋_GB2312" w:eastAsia="仿宋_GB2312" w:cs="仿宋_GB2312"/>
          <w:b w:val="0"/>
          <w:color w:val="000000"/>
          <w:sz w:val="32"/>
          <w:u w:val="none" w:color="auto"/>
        </w:rPr>
        <w:t>局和睦市场监督管理所接受询问调查，并提供了相关证据材料。</w:t>
      </w:r>
    </w:p>
    <w:p w14:paraId="1C6BA2E4">
      <w:pPr>
        <w:pStyle w:val="4"/>
        <w:tabs>
          <w:tab w:val="left" w:pos="8240"/>
        </w:tabs>
        <w:spacing w:line="240" w:lineRule="auto"/>
        <w:ind w:firstLine="640" w:firstLineChars="200"/>
        <w:rPr>
          <w:rFonts w:hint="eastAsia" w:ascii="仿宋_GB2312" w:hAnsi="仿宋_GB2312" w:eastAsia="仿宋_GB2312" w:cs="仿宋_GB2312"/>
          <w:b w:val="0"/>
          <w:bCs/>
          <w:color w:val="auto"/>
          <w:kern w:val="1"/>
          <w:sz w:val="32"/>
          <w:szCs w:val="32"/>
          <w:u w:val="single"/>
          <w:lang w:val="en-US" w:eastAsia="zh-CN"/>
        </w:rPr>
      </w:pPr>
      <w:r>
        <w:rPr>
          <w:rFonts w:hint="eastAsia" w:ascii="仿宋_GB2312" w:hAnsi="仿宋_GB2312" w:eastAsia="仿宋_GB2312" w:cs="仿宋_GB2312"/>
          <w:b w:val="0"/>
          <w:color w:val="000000"/>
          <w:sz w:val="32"/>
          <w:u w:val="none" w:color="auto"/>
        </w:rPr>
        <w:t>根据收费系统记录，上述2台涉案医疗器械过期后至本局执法人员检查查封当日，载明有和睦镇卫生院在这两台设备过期后到2026年03月18日查封日使用过上述两台设备进行检测：1.“数字化X射线摄影系统”设备（型号6600）过期期间（2022年12月01日-2026年03月18日）检测了10345人次，收费合计750964.60元；2.电动人工流产吸引器设备（型号DFX-IV.C）过期期间（2025年04月23日-2026年03月18日）检测12人次，收费合计180元。两台设备过期使用，收费共计751144.60元。</w:t>
      </w:r>
      <w:r>
        <w:rPr>
          <w:rFonts w:hint="eastAsia" w:ascii="仿宋_GB2312" w:hAnsi="仿宋_GB2312" w:eastAsia="仿宋_GB2312" w:cs="仿宋_GB2312"/>
          <w:b w:val="0"/>
          <w:color w:val="000000"/>
          <w:sz w:val="32"/>
          <w:u w:val="none" w:color="auto"/>
          <w:lang w:eastAsia="zh-CN"/>
        </w:rPr>
        <w:t>当事人</w:t>
      </w:r>
      <w:r>
        <w:rPr>
          <w:rFonts w:hint="eastAsia" w:ascii="仿宋_GB2312" w:hAnsi="仿宋_GB2312" w:eastAsia="仿宋_GB2312" w:cs="仿宋_GB2312"/>
          <w:b w:val="0"/>
          <w:color w:val="000000"/>
          <w:sz w:val="32"/>
          <w:u w:val="none" w:color="auto"/>
        </w:rPr>
        <w:t>已向医保退费604987.00元，剩余146157.60元也于2026年4月30日全部退到当事人的主管部门</w:t>
      </w:r>
      <w:r>
        <w:rPr>
          <w:rFonts w:hint="eastAsia" w:ascii="仿宋_GB2312" w:hAnsi="仿宋_GB2312" w:eastAsia="仿宋_GB2312" w:cs="仿宋_GB2312"/>
          <w:b w:val="0"/>
          <w:color w:val="000000"/>
          <w:sz w:val="32"/>
          <w:u w:val="none" w:color="auto"/>
          <w:lang w:eastAsia="zh-CN"/>
        </w:rPr>
        <w:t>融水苗族自治</w:t>
      </w:r>
      <w:r>
        <w:rPr>
          <w:rFonts w:hint="eastAsia" w:ascii="仿宋_GB2312" w:hAnsi="仿宋_GB2312" w:eastAsia="仿宋_GB2312" w:cs="仿宋_GB2312"/>
          <w:b w:val="0"/>
          <w:color w:val="000000"/>
          <w:sz w:val="32"/>
          <w:u w:val="none" w:color="auto"/>
        </w:rPr>
        <w:t>县卫生健康局开设的专门退费账户用于后续退费事宜。至此合计退费751144.60元，即已全部退费。</w:t>
      </w:r>
      <w:r>
        <w:rPr>
          <w:rFonts w:hint="eastAsia" w:ascii="仿宋_GB2312" w:hAnsi="仿宋_GB2312" w:eastAsia="仿宋_GB2312" w:cs="仿宋_GB2312"/>
          <w:b w:val="0"/>
          <w:color w:val="000000"/>
          <w:sz w:val="32"/>
          <w:u w:val="none" w:color="231F20"/>
        </w:rPr>
        <w:br w:type="textWrapping"/>
      </w:r>
      <w:r>
        <w:rPr>
          <w:rFonts w:hint="eastAsia" w:ascii="仿宋_GB2312" w:hAnsi="仿宋_GB2312" w:eastAsia="仿宋_GB2312" w:cs="仿宋_GB2312"/>
          <w:b w:val="0"/>
          <w:color w:val="000000"/>
          <w:sz w:val="32"/>
          <w:u w:val="none" w:color="auto"/>
          <w:lang w:val="en-US" w:eastAsia="zh-CN"/>
        </w:rPr>
        <w:t xml:space="preserve">    </w:t>
      </w:r>
      <w:r>
        <w:rPr>
          <w:rFonts w:hint="eastAsia" w:ascii="仿宋_GB2312" w:hAnsi="仿宋_GB2312" w:eastAsia="仿宋_GB2312" w:cs="仿宋_GB2312"/>
          <w:b w:val="0"/>
          <w:color w:val="000000"/>
          <w:sz w:val="32"/>
          <w:u w:val="none" w:color="auto"/>
        </w:rPr>
        <w:t>经融水苗族自治县价格认证中心核实，当事人使用上述两台超过有效期的医疗器械的货值金额即本案涉案货值金额合计为600元。</w:t>
      </w:r>
      <w:bookmarkEnd w:id="9"/>
      <w:r>
        <w:rPr>
          <w:rFonts w:hint="eastAsia" w:ascii="仿宋_GB2312" w:hAnsi="仿宋_GB2312" w:eastAsia="仿宋_GB2312" w:cs="仿宋_GB2312"/>
          <w:b w:val="0"/>
          <w:bCs/>
          <w:color w:val="000000"/>
          <w:kern w:val="1"/>
          <w:sz w:val="32"/>
          <w:szCs w:val="32"/>
          <w:u w:val="none" w:color="auto"/>
          <w:lang w:val="en-US" w:eastAsia="zh-CN"/>
        </w:rPr>
        <w:t xml:space="preserve"> </w:t>
      </w:r>
    </w:p>
    <w:p w14:paraId="3CEC82F1">
      <w:pPr>
        <w:pStyle w:val="4"/>
        <w:tabs>
          <w:tab w:val="left" w:pos="8285"/>
        </w:tabs>
        <w:spacing w:line="520" w:lineRule="exact"/>
        <w:ind w:firstLine="640" w:firstLineChars="200"/>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上述事实，主要有以下证据证明：</w:t>
      </w:r>
    </w:p>
    <w:p w14:paraId="59AFF7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Times New Roman" w:hAnsi="Times New Roman" w:eastAsia="仿宋_GB2312" w:cs="仿宋_GB2312"/>
          <w:color w:val="000000"/>
          <w:sz w:val="32"/>
          <w:u w:val="none"/>
          <w:lang w:val="en-US" w:eastAsia="zh-CN"/>
        </w:rPr>
        <w:t>1</w:t>
      </w:r>
      <w:r>
        <w:rPr>
          <w:rFonts w:hint="eastAsia" w:ascii="Times New Roman" w:hAnsi="Times New Roman" w:eastAsia="仿宋_GB2312" w:cs="仿宋_GB2312"/>
          <w:color w:val="000000"/>
          <w:sz w:val="32"/>
          <w:u w:val="none"/>
        </w:rPr>
        <w:t>.</w:t>
      </w:r>
      <w:r>
        <w:rPr>
          <w:rFonts w:hint="eastAsia" w:ascii="仿宋_GB2312" w:hAnsi="仿宋_GB2312" w:eastAsia="仿宋_GB2312" w:cs="仿宋_GB2312"/>
          <w:snapToGrid w:val="0"/>
          <w:color w:val="000000"/>
          <w:kern w:val="0"/>
          <w:sz w:val="32"/>
          <w:szCs w:val="32"/>
          <w:u w:val="none"/>
          <w:lang w:val="en-US" w:eastAsia="zh-CN" w:bidi="ar-SA"/>
        </w:rPr>
        <w:t>《现场笔录》，证明执法人员现场检查及当事人使用超过使用期限医疗器械的事实；</w:t>
      </w:r>
    </w:p>
    <w:p w14:paraId="06E3899A">
      <w:pPr>
        <w:pStyle w:val="2"/>
        <w:numPr>
          <w:ilvl w:val="0"/>
          <w:numId w:val="0"/>
        </w:numPr>
        <w:ind w:firstLine="640" w:firstLineChars="200"/>
        <w:rPr>
          <w:rFonts w:hint="eastAsia"/>
          <w:lang w:val="en-US" w:eastAsia="zh-CN"/>
        </w:rPr>
      </w:pPr>
      <w:r>
        <w:rPr>
          <w:rFonts w:hint="eastAsia" w:ascii="Times New Roman" w:hAnsi="Times New Roman" w:eastAsia="仿宋_GB2312" w:cs="仿宋_GB2312"/>
          <w:color w:val="000000"/>
          <w:sz w:val="32"/>
          <w:u w:val="none"/>
        </w:rPr>
        <w:t>2.</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实施行政强制措施决定书</w:t>
      </w:r>
      <w:r>
        <w:rPr>
          <w:rFonts w:hint="eastAsia" w:ascii="Times New Roman" w:hAnsi="Times New Roman" w:eastAsia="仿宋_GB2312" w:cs="仿宋_GB2312"/>
          <w:color w:val="000000"/>
          <w:sz w:val="32"/>
          <w:u w:val="none"/>
          <w:lang w:eastAsia="zh-CN"/>
        </w:rPr>
        <w:t>》（融水市监强制</w:t>
      </w:r>
      <w:r>
        <w:rPr>
          <w:rFonts w:hint="eastAsia" w:ascii="仿宋_GB2312" w:hAnsi="仿宋_GB2312" w:eastAsia="仿宋_GB2312" w:cs="仿宋_GB2312"/>
          <w:color w:val="000000"/>
          <w:sz w:val="32"/>
          <w:szCs w:val="32"/>
          <w:u w:val="none"/>
        </w:rPr>
        <w:t>〔202</w:t>
      </w:r>
      <w:r>
        <w:rPr>
          <w:rFonts w:hint="eastAsia" w:ascii="仿宋_GB2312" w:hAnsi="仿宋_GB2312" w:eastAsia="仿宋_GB2312" w:cs="仿宋_GB2312"/>
          <w:color w:val="000000"/>
          <w:sz w:val="32"/>
          <w:szCs w:val="32"/>
          <w:u w:val="none"/>
          <w:lang w:val="en-US" w:eastAsia="zh-CN"/>
        </w:rPr>
        <w:t>6</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25号</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财物清单</w:t>
      </w:r>
      <w:r>
        <w:rPr>
          <w:rFonts w:hint="eastAsia" w:ascii="Times New Roman" w:hAnsi="Times New Roman" w:eastAsia="仿宋_GB2312" w:cs="仿宋_GB2312"/>
          <w:color w:val="000000"/>
          <w:sz w:val="32"/>
          <w:u w:val="none"/>
          <w:lang w:eastAsia="zh-CN"/>
        </w:rPr>
        <w:t>》（文书编号：融水市监强制</w:t>
      </w:r>
      <w:r>
        <w:rPr>
          <w:rFonts w:hint="eastAsia" w:ascii="仿宋_GB2312" w:hAnsi="仿宋_GB2312" w:eastAsia="仿宋_GB2312" w:cs="仿宋_GB2312"/>
          <w:color w:val="000000"/>
          <w:sz w:val="32"/>
          <w:szCs w:val="32"/>
          <w:u w:val="none"/>
        </w:rPr>
        <w:t>〔202</w:t>
      </w:r>
      <w:r>
        <w:rPr>
          <w:rFonts w:hint="eastAsia" w:ascii="仿宋_GB2312" w:hAnsi="仿宋_GB2312" w:eastAsia="仿宋_GB2312" w:cs="仿宋_GB2312"/>
          <w:color w:val="000000"/>
          <w:sz w:val="32"/>
          <w:szCs w:val="32"/>
          <w:u w:val="none"/>
          <w:lang w:val="en-US" w:eastAsia="zh-CN"/>
        </w:rPr>
        <w:t>6</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25号</w:t>
      </w:r>
      <w:r>
        <w:rPr>
          <w:rFonts w:hint="eastAsia" w:ascii="Times New Roman" w:hAnsi="Times New Roman" w:eastAsia="仿宋_GB2312" w:cs="仿宋_GB2312"/>
          <w:color w:val="000000"/>
          <w:sz w:val="32"/>
          <w:u w:val="none"/>
          <w:lang w:eastAsia="zh-CN"/>
        </w:rPr>
        <w:t>）、</w:t>
      </w:r>
      <w:r>
        <w:rPr>
          <w:rFonts w:hint="eastAsia" w:ascii="仿宋_GB2312" w:hAnsi="仿宋_GB2312" w:eastAsia="仿宋_GB2312" w:cs="仿宋_GB2312"/>
          <w:color w:val="000000"/>
          <w:sz w:val="32"/>
          <w:szCs w:val="32"/>
          <w:u w:val="none"/>
        </w:rPr>
        <w:t>《送达回证》，证明执法人员采取扣押措施的事实、扣押物品信息及扣押文书的送达</w:t>
      </w:r>
      <w:r>
        <w:rPr>
          <w:rFonts w:hint="eastAsia" w:ascii="Times New Roman" w:hAnsi="Times New Roman" w:eastAsia="仿宋_GB2312" w:cs="仿宋_GB2312"/>
          <w:color w:val="000000"/>
          <w:sz w:val="32"/>
          <w:u w:val="none"/>
          <w:lang w:eastAsia="zh-CN"/>
        </w:rPr>
        <w:t>；</w:t>
      </w:r>
    </w:p>
    <w:p w14:paraId="2FFB973A">
      <w:pPr>
        <w:numPr>
          <w:ilvl w:val="0"/>
          <w:numId w:val="0"/>
        </w:numPr>
        <w:spacing w:line="240" w:lineRule="auto"/>
        <w:ind w:firstLine="640" w:firstLineChars="200"/>
        <w:rPr>
          <w:rFonts w:hint="eastAsia" w:ascii="仿宋_GB2312" w:hAnsi="仿宋_GB2312" w:eastAsia="仿宋_GB2312" w:cs="仿宋_GB2312"/>
          <w:sz w:val="32"/>
          <w:szCs w:val="32"/>
          <w:lang w:eastAsia="zh-CN"/>
        </w:rPr>
      </w:pPr>
      <w:r>
        <w:rPr>
          <w:rFonts w:hint="eastAsia" w:ascii="Times New Roman" w:hAnsi="Times New Roman" w:eastAsia="仿宋_GB2312" w:cs="仿宋_GB2312"/>
          <w:color w:val="000000"/>
          <w:sz w:val="32"/>
          <w:u w:val="none"/>
          <w:lang w:val="en-US" w:eastAsia="zh-CN"/>
        </w:rPr>
        <w:t>3</w:t>
      </w:r>
      <w:r>
        <w:rPr>
          <w:rFonts w:hint="eastAsia" w:ascii="Times New Roman" w:hAnsi="Times New Roman" w:eastAsia="仿宋_GB2312" w:cs="仿宋_GB2312"/>
          <w:color w:val="000000"/>
          <w:sz w:val="32"/>
          <w:u w:val="none"/>
        </w:rPr>
        <w:t>.</w:t>
      </w:r>
      <w:r>
        <w:rPr>
          <w:rFonts w:hint="eastAsia" w:ascii="Times New Roman" w:hAnsi="Times New Roman" w:eastAsia="仿宋_GB2312" w:cs="仿宋_GB2312"/>
          <w:color w:val="000000"/>
          <w:sz w:val="32"/>
          <w:u w:val="none"/>
          <w:lang w:eastAsia="zh-CN"/>
        </w:rPr>
        <w:t>《延长</w:t>
      </w:r>
      <w:r>
        <w:rPr>
          <w:rFonts w:hint="eastAsia" w:ascii="Times New Roman" w:hAnsi="Times New Roman" w:eastAsia="仿宋_GB2312" w:cs="仿宋_GB2312"/>
          <w:color w:val="000000"/>
          <w:sz w:val="32"/>
          <w:u w:val="none"/>
        </w:rPr>
        <w:t>行政强制</w:t>
      </w:r>
      <w:r>
        <w:rPr>
          <w:rFonts w:hint="eastAsia" w:ascii="Times New Roman" w:hAnsi="Times New Roman" w:eastAsia="仿宋_GB2312" w:cs="仿宋_GB2312"/>
          <w:color w:val="000000"/>
          <w:sz w:val="32"/>
          <w:u w:val="none"/>
          <w:lang w:eastAsia="zh-CN"/>
        </w:rPr>
        <w:t>期限</w:t>
      </w:r>
      <w:r>
        <w:rPr>
          <w:rFonts w:hint="eastAsia" w:ascii="Times New Roman" w:hAnsi="Times New Roman" w:eastAsia="仿宋_GB2312" w:cs="仿宋_GB2312"/>
          <w:color w:val="000000"/>
          <w:sz w:val="32"/>
          <w:u w:val="none"/>
        </w:rPr>
        <w:t>决定书</w:t>
      </w:r>
      <w:r>
        <w:rPr>
          <w:rFonts w:hint="eastAsia" w:ascii="Times New Roman" w:hAnsi="Times New Roman" w:eastAsia="仿宋_GB2312" w:cs="仿宋_GB2312"/>
          <w:color w:val="000000"/>
          <w:sz w:val="32"/>
          <w:u w:val="none"/>
          <w:lang w:eastAsia="zh-CN"/>
        </w:rPr>
        <w:t>》（融水市监延强</w:t>
      </w:r>
      <w:r>
        <w:rPr>
          <w:rFonts w:hint="eastAsia" w:ascii="仿宋_GB2312" w:hAnsi="仿宋_GB2312" w:eastAsia="仿宋_GB2312" w:cs="仿宋_GB2312"/>
          <w:color w:val="000000"/>
          <w:sz w:val="32"/>
          <w:szCs w:val="32"/>
          <w:u w:val="none"/>
        </w:rPr>
        <w:t>〔202</w:t>
      </w:r>
      <w:r>
        <w:rPr>
          <w:rFonts w:hint="eastAsia" w:ascii="仿宋_GB2312" w:hAnsi="仿宋_GB2312" w:eastAsia="仿宋_GB2312" w:cs="仿宋_GB2312"/>
          <w:color w:val="000000"/>
          <w:sz w:val="32"/>
          <w:szCs w:val="32"/>
          <w:u w:val="none"/>
          <w:lang w:val="en-US" w:eastAsia="zh-CN"/>
        </w:rPr>
        <w:t>6</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18号</w:t>
      </w:r>
      <w:r>
        <w:rPr>
          <w:rFonts w:hint="eastAsia" w:ascii="Times New Roman" w:hAnsi="Times New Roman" w:eastAsia="仿宋_GB2312" w:cs="仿宋_GB2312"/>
          <w:color w:val="000000"/>
          <w:sz w:val="32"/>
          <w:u w:val="none"/>
          <w:lang w:eastAsia="zh-CN"/>
        </w:rPr>
        <w:t>）、</w:t>
      </w:r>
      <w:r>
        <w:rPr>
          <w:rFonts w:hint="eastAsia" w:ascii="仿宋_GB2312" w:hAnsi="仿宋_GB2312" w:eastAsia="仿宋_GB2312" w:cs="仿宋_GB2312"/>
          <w:color w:val="000000"/>
          <w:sz w:val="32"/>
          <w:szCs w:val="32"/>
          <w:u w:val="none"/>
        </w:rPr>
        <w:t>《送达回证》，证明执法人员采取</w:t>
      </w:r>
      <w:r>
        <w:rPr>
          <w:rFonts w:hint="eastAsia" w:ascii="仿宋_GB2312" w:hAnsi="仿宋_GB2312" w:eastAsia="仿宋_GB2312" w:cs="仿宋_GB2312"/>
          <w:color w:val="000000"/>
          <w:sz w:val="32"/>
          <w:szCs w:val="32"/>
          <w:u w:val="none"/>
          <w:lang w:eastAsia="zh-CN"/>
        </w:rPr>
        <w:t>延长</w:t>
      </w:r>
      <w:r>
        <w:rPr>
          <w:rFonts w:hint="eastAsia" w:ascii="仿宋_GB2312" w:hAnsi="仿宋_GB2312" w:eastAsia="仿宋_GB2312" w:cs="仿宋_GB2312"/>
          <w:color w:val="000000"/>
          <w:sz w:val="32"/>
          <w:szCs w:val="32"/>
          <w:u w:val="none"/>
        </w:rPr>
        <w:t>扣押</w:t>
      </w:r>
      <w:r>
        <w:rPr>
          <w:rFonts w:hint="eastAsia" w:ascii="仿宋_GB2312" w:hAnsi="仿宋_GB2312" w:eastAsia="仿宋_GB2312" w:cs="仿宋_GB2312"/>
          <w:color w:val="000000"/>
          <w:sz w:val="32"/>
          <w:szCs w:val="32"/>
          <w:u w:val="none"/>
          <w:lang w:eastAsia="zh-CN"/>
        </w:rPr>
        <w:t>期限</w:t>
      </w:r>
      <w:r>
        <w:rPr>
          <w:rFonts w:hint="eastAsia" w:ascii="仿宋_GB2312" w:hAnsi="仿宋_GB2312" w:eastAsia="仿宋_GB2312" w:cs="仿宋_GB2312"/>
          <w:color w:val="000000"/>
          <w:sz w:val="32"/>
          <w:szCs w:val="32"/>
          <w:u w:val="none"/>
        </w:rPr>
        <w:t>的事实、扣押物品信息及</w:t>
      </w:r>
      <w:r>
        <w:rPr>
          <w:rFonts w:hint="eastAsia" w:ascii="仿宋_GB2312" w:hAnsi="仿宋_GB2312" w:eastAsia="仿宋_GB2312" w:cs="仿宋_GB2312"/>
          <w:color w:val="000000"/>
          <w:sz w:val="32"/>
          <w:szCs w:val="32"/>
          <w:u w:val="none"/>
          <w:lang w:eastAsia="zh-CN"/>
        </w:rPr>
        <w:t>延长强制措施文书</w:t>
      </w:r>
      <w:r>
        <w:rPr>
          <w:rFonts w:hint="eastAsia" w:ascii="仿宋_GB2312" w:hAnsi="仿宋_GB2312" w:eastAsia="仿宋_GB2312" w:cs="仿宋_GB2312"/>
          <w:color w:val="000000"/>
          <w:sz w:val="32"/>
          <w:szCs w:val="32"/>
          <w:u w:val="none"/>
        </w:rPr>
        <w:t>的送达</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lang w:val="en-US" w:eastAsia="zh-CN"/>
        </w:rPr>
        <w:t xml:space="preserve">  </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none"/>
          <w:lang w:val="en-US" w:eastAsia="zh-CN"/>
        </w:rPr>
        <w:t>4</w:t>
      </w:r>
      <w:r>
        <w:rPr>
          <w:rFonts w:hint="eastAsia" w:ascii="仿宋_GB2312" w:hAnsi="仿宋_GB2312" w:eastAsia="仿宋_GB2312" w:cs="仿宋_GB2312"/>
          <w:color w:val="000000"/>
          <w:sz w:val="32"/>
          <w:szCs w:val="32"/>
          <w:u w:val="none"/>
        </w:rPr>
        <w:t>.当事人主体资格证照</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证明当事人合法主体资质</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lang w:val="en-US" w:eastAsia="zh-CN"/>
        </w:rPr>
        <w:t xml:space="preserve">    5</w:t>
      </w:r>
      <w:r>
        <w:rPr>
          <w:rFonts w:hint="eastAsia" w:ascii="仿宋_GB2312" w:hAnsi="仿宋_GB2312" w:eastAsia="仿宋_GB2312" w:cs="仿宋_GB2312"/>
          <w:color w:val="000000"/>
          <w:sz w:val="32"/>
          <w:szCs w:val="32"/>
          <w:u w:val="none"/>
        </w:rPr>
        <w:t>.当事人</w:t>
      </w:r>
      <w:r>
        <w:rPr>
          <w:rFonts w:hint="eastAsia" w:ascii="仿宋_GB2312" w:hAnsi="仿宋_GB2312" w:eastAsia="仿宋_GB2312" w:cs="仿宋_GB2312"/>
          <w:color w:val="000000"/>
          <w:sz w:val="32"/>
          <w:szCs w:val="32"/>
          <w:u w:val="none"/>
          <w:lang w:eastAsia="zh-CN"/>
        </w:rPr>
        <w:t>法人</w:t>
      </w:r>
      <w:r>
        <w:rPr>
          <w:rFonts w:hint="eastAsia" w:ascii="仿宋_GB2312" w:hAnsi="仿宋_GB2312" w:eastAsia="仿宋_GB2312" w:cs="仿宋_GB2312"/>
          <w:color w:val="000000"/>
          <w:sz w:val="32"/>
          <w:szCs w:val="32"/>
          <w:u w:val="none"/>
        </w:rPr>
        <w:t>身份证，证明当事人法定代表人符合承担法律责任的主体资格</w:t>
      </w:r>
      <w:r>
        <w:rPr>
          <w:rFonts w:hint="eastAsia" w:ascii="仿宋_GB2312" w:hAnsi="仿宋_GB2312" w:eastAsia="仿宋_GB2312" w:cs="仿宋_GB2312"/>
          <w:color w:val="000000"/>
          <w:sz w:val="32"/>
          <w:szCs w:val="32"/>
          <w:u w:val="none"/>
          <w:lang w:eastAsia="zh-CN"/>
        </w:rPr>
        <w:t>；</w:t>
      </w:r>
    </w:p>
    <w:p w14:paraId="3DC78D68">
      <w:pPr>
        <w:numPr>
          <w:ilvl w:val="0"/>
          <w:numId w:val="0"/>
        </w:numPr>
        <w:spacing w:line="24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u w:val="none"/>
          <w:lang w:val="en-US" w:eastAsia="zh-CN"/>
        </w:rPr>
        <w:t>6</w:t>
      </w:r>
      <w:r>
        <w:rPr>
          <w:rFonts w:hint="eastAsia" w:ascii="仿宋_GB2312" w:hAnsi="仿宋_GB2312" w:eastAsia="仿宋_GB2312" w:cs="仿宋_GB2312"/>
          <w:color w:val="000000"/>
          <w:sz w:val="32"/>
          <w:szCs w:val="32"/>
          <w:u w:val="none"/>
        </w:rPr>
        <w:t>.《证据提取单（现场检查照片）》，证明当事人</w:t>
      </w:r>
      <w:r>
        <w:rPr>
          <w:rFonts w:hint="eastAsia" w:ascii="仿宋_GB2312" w:hAnsi="仿宋_GB2312" w:eastAsia="仿宋_GB2312" w:cs="仿宋_GB2312"/>
          <w:color w:val="000000"/>
          <w:sz w:val="32"/>
          <w:szCs w:val="32"/>
          <w:u w:val="none"/>
          <w:lang w:eastAsia="zh-CN"/>
        </w:rPr>
        <w:t>法定代表人贾发兴</w:t>
      </w:r>
      <w:r>
        <w:rPr>
          <w:rFonts w:hint="eastAsia" w:ascii="仿宋_GB2312" w:hAnsi="仿宋_GB2312" w:eastAsia="仿宋_GB2312" w:cs="仿宋_GB2312"/>
          <w:color w:val="000000"/>
          <w:sz w:val="32"/>
          <w:szCs w:val="32"/>
          <w:u w:val="none"/>
        </w:rPr>
        <w:t>陪同执法人员开展现场检查和执法人员检查发现超过使用期限医疗器械的情况</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lang w:val="en-US" w:eastAsia="zh-CN"/>
        </w:rPr>
        <w:t xml:space="preserve">    7</w:t>
      </w:r>
      <w:r>
        <w:rPr>
          <w:rFonts w:hint="eastAsia" w:ascii="仿宋_GB2312" w:hAnsi="仿宋_GB2312" w:eastAsia="仿宋_GB2312" w:cs="仿宋_GB2312"/>
          <w:color w:val="000000"/>
          <w:sz w:val="32"/>
          <w:szCs w:val="32"/>
          <w:u w:val="none"/>
        </w:rPr>
        <w:t>.《证据提取单（现场扣押涉案产品照片）》，证明执法人员现场扣押的超过使用期限医疗器械及当事人</w:t>
      </w:r>
      <w:r>
        <w:rPr>
          <w:rFonts w:hint="eastAsia" w:ascii="仿宋_GB2312" w:hAnsi="仿宋_GB2312" w:eastAsia="仿宋_GB2312" w:cs="仿宋_GB2312"/>
          <w:color w:val="000000"/>
          <w:sz w:val="32"/>
          <w:szCs w:val="32"/>
          <w:u w:val="none"/>
          <w:lang w:eastAsia="zh-CN"/>
        </w:rPr>
        <w:t>确</w:t>
      </w:r>
      <w:r>
        <w:rPr>
          <w:rFonts w:hint="eastAsia" w:ascii="仿宋_GB2312" w:hAnsi="仿宋_GB2312" w:eastAsia="仿宋_GB2312" w:cs="仿宋_GB2312"/>
          <w:color w:val="000000"/>
          <w:sz w:val="32"/>
          <w:szCs w:val="32"/>
          <w:u w:val="none"/>
        </w:rPr>
        <w:t>认扣押产品情况</w:t>
      </w:r>
      <w:r>
        <w:rPr>
          <w:rFonts w:hint="eastAsia" w:ascii="仿宋_GB2312" w:hAnsi="仿宋_GB2312" w:eastAsia="仿宋_GB2312" w:cs="仿宋_GB2312"/>
          <w:color w:val="000000"/>
          <w:sz w:val="32"/>
          <w:szCs w:val="32"/>
          <w:u w:val="none"/>
          <w:lang w:eastAsia="zh-CN"/>
        </w:rPr>
        <w:t>；</w:t>
      </w:r>
    </w:p>
    <w:p w14:paraId="1CF7856C">
      <w:pPr>
        <w:numPr>
          <w:ilvl w:val="0"/>
          <w:numId w:val="0"/>
        </w:numPr>
        <w:spacing w:line="24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u w:val="none"/>
          <w:lang w:val="en-US" w:eastAsia="zh-CN"/>
        </w:rPr>
        <w:t>8</w:t>
      </w:r>
      <w:r>
        <w:rPr>
          <w:rFonts w:hint="eastAsia" w:ascii="仿宋_GB2312" w:hAnsi="仿宋_GB2312" w:eastAsia="仿宋_GB2312" w:cs="仿宋_GB2312"/>
          <w:color w:val="000000"/>
          <w:sz w:val="32"/>
          <w:szCs w:val="32"/>
          <w:u w:val="none"/>
        </w:rPr>
        <w:t>.《证据提取单（超过使用期限医疗器械产品信息图片）》，证明扣押的医疗器械已超过使用期限信息</w:t>
      </w:r>
      <w:r>
        <w:rPr>
          <w:rFonts w:hint="eastAsia" w:ascii="仿宋_GB2312" w:hAnsi="仿宋_GB2312" w:eastAsia="仿宋_GB2312" w:cs="仿宋_GB2312"/>
          <w:color w:val="000000"/>
          <w:sz w:val="32"/>
          <w:szCs w:val="32"/>
          <w:u w:val="none"/>
          <w:lang w:eastAsia="zh-CN"/>
        </w:rPr>
        <w:t>；</w:t>
      </w:r>
    </w:p>
    <w:p w14:paraId="5F6AFEF9">
      <w:pPr>
        <w:numPr>
          <w:ilvl w:val="0"/>
          <w:numId w:val="0"/>
        </w:numPr>
        <w:spacing w:line="240" w:lineRule="auto"/>
        <w:ind w:firstLine="640" w:firstLineChars="200"/>
        <w:rPr>
          <w:rFonts w:hint="eastAsia" w:ascii="Times New Roman" w:hAnsi="Times New Roman" w:eastAsia="仿宋_GB2312" w:cs="仿宋_GB2312"/>
          <w:sz w:val="32"/>
          <w:u w:val="none"/>
          <w:lang w:val="en-US" w:eastAsia="zh-CN"/>
        </w:rPr>
      </w:pPr>
      <w:r>
        <w:rPr>
          <w:rFonts w:hint="eastAsia" w:ascii="仿宋_GB2312" w:hAnsi="仿宋_GB2312" w:eastAsia="仿宋_GB2312" w:cs="仿宋_GB2312"/>
          <w:color w:val="000000"/>
          <w:sz w:val="32"/>
          <w:szCs w:val="32"/>
          <w:u w:val="none"/>
          <w:lang w:val="en-US" w:eastAsia="zh-CN"/>
        </w:rPr>
        <w:t>9.《</w:t>
      </w:r>
      <w:r>
        <w:rPr>
          <w:rFonts w:hint="eastAsia" w:ascii="仿宋_GB2312" w:hAnsi="仿宋_GB2312" w:eastAsia="仿宋_GB2312" w:cs="仿宋_GB2312"/>
          <w:color w:val="000000"/>
          <w:sz w:val="32"/>
          <w:szCs w:val="32"/>
          <w:u w:val="none"/>
        </w:rPr>
        <w:t>超过使用期限医疗器</w:t>
      </w:r>
      <w:r>
        <w:rPr>
          <w:rFonts w:hint="eastAsia" w:ascii="仿宋_GB2312" w:hAnsi="仿宋_GB2312" w:eastAsia="仿宋_GB2312" w:cs="仿宋_GB2312"/>
          <w:color w:val="000000"/>
          <w:sz w:val="32"/>
          <w:szCs w:val="32"/>
          <w:u w:val="none"/>
          <w:lang w:eastAsia="zh-CN"/>
        </w:rPr>
        <w:t>械</w:t>
      </w:r>
      <w:r>
        <w:rPr>
          <w:rFonts w:hint="eastAsia" w:ascii="仿宋_GB2312" w:hAnsi="仿宋_GB2312" w:eastAsia="仿宋_GB2312" w:cs="仿宋_GB2312"/>
          <w:color w:val="000000"/>
          <w:sz w:val="32"/>
          <w:szCs w:val="32"/>
          <w:u w:val="none"/>
        </w:rPr>
        <w:t>的</w:t>
      </w:r>
      <w:r>
        <w:rPr>
          <w:rFonts w:hint="eastAsia" w:ascii="仿宋_GB2312" w:hAnsi="仿宋_GB2312" w:eastAsia="仿宋_GB2312" w:cs="仿宋_GB2312"/>
          <w:color w:val="000000"/>
          <w:sz w:val="32"/>
          <w:szCs w:val="32"/>
          <w:u w:val="none"/>
          <w:lang w:eastAsia="zh-CN"/>
        </w:rPr>
        <w:t>检测报告》、《</w:t>
      </w:r>
      <w:r>
        <w:rPr>
          <w:rFonts w:hint="eastAsia" w:ascii="仿宋_GB2312" w:hAnsi="仿宋_GB2312" w:eastAsia="仿宋_GB2312" w:cs="仿宋_GB2312"/>
          <w:color w:val="000000"/>
          <w:sz w:val="32"/>
          <w:szCs w:val="32"/>
          <w:u w:val="none"/>
        </w:rPr>
        <w:t>医疗器械的</w:t>
      </w:r>
      <w:r>
        <w:rPr>
          <w:rFonts w:hint="eastAsia" w:ascii="仿宋_GB2312" w:hAnsi="仿宋_GB2312" w:eastAsia="仿宋_GB2312" w:cs="仿宋_GB2312"/>
          <w:color w:val="000000"/>
          <w:sz w:val="32"/>
          <w:szCs w:val="32"/>
          <w:u w:val="none"/>
          <w:lang w:eastAsia="zh-CN"/>
        </w:rPr>
        <w:t>产品使用说明书</w:t>
      </w:r>
      <w:r>
        <w:rPr>
          <w:rFonts w:hint="eastAsia" w:ascii="仿宋_GB2312" w:hAnsi="仿宋_GB2312" w:eastAsia="仿宋_GB2312" w:cs="仿宋_GB2312"/>
          <w:color w:val="000000"/>
          <w:sz w:val="32"/>
          <w:szCs w:val="32"/>
          <w:u w:val="none"/>
        </w:rPr>
        <w:t>》，证明当事人按要求</w:t>
      </w:r>
      <w:r>
        <w:rPr>
          <w:rFonts w:hint="eastAsia" w:ascii="仿宋_GB2312" w:hAnsi="仿宋_GB2312" w:eastAsia="仿宋_GB2312" w:cs="仿宋_GB2312"/>
          <w:color w:val="000000"/>
          <w:sz w:val="32"/>
          <w:szCs w:val="32"/>
          <w:u w:val="none"/>
          <w:lang w:eastAsia="zh-CN"/>
        </w:rPr>
        <w:t>保留有</w:t>
      </w:r>
      <w:r>
        <w:rPr>
          <w:rFonts w:hint="eastAsia" w:ascii="仿宋_GB2312" w:hAnsi="仿宋_GB2312" w:eastAsia="仿宋_GB2312" w:cs="仿宋_GB2312"/>
          <w:color w:val="000000"/>
          <w:sz w:val="32"/>
          <w:szCs w:val="32"/>
          <w:u w:val="none"/>
        </w:rPr>
        <w:t>医疗器械的</w:t>
      </w:r>
      <w:r>
        <w:rPr>
          <w:rFonts w:hint="eastAsia" w:ascii="仿宋_GB2312" w:hAnsi="仿宋_GB2312" w:eastAsia="仿宋_GB2312" w:cs="仿宋_GB2312"/>
          <w:color w:val="000000"/>
          <w:sz w:val="32"/>
          <w:szCs w:val="32"/>
          <w:u w:val="none"/>
          <w:lang w:eastAsia="zh-CN"/>
        </w:rPr>
        <w:t>说明书使用材料及</w:t>
      </w:r>
      <w:r>
        <w:rPr>
          <w:rFonts w:hint="eastAsia" w:ascii="仿宋_GB2312" w:hAnsi="仿宋_GB2312" w:eastAsia="仿宋_GB2312" w:cs="仿宋_GB2312"/>
          <w:color w:val="000000"/>
          <w:sz w:val="32"/>
          <w:szCs w:val="32"/>
          <w:u w:val="none"/>
        </w:rPr>
        <w:t>按要求</w:t>
      </w:r>
      <w:r>
        <w:rPr>
          <w:rFonts w:hint="eastAsia" w:ascii="仿宋_GB2312" w:hAnsi="宋体" w:eastAsia="仿宋_GB2312"/>
          <w:color w:val="000000"/>
          <w:sz w:val="32"/>
          <w:szCs w:val="32"/>
          <w:u w:val="none"/>
          <w:lang w:eastAsia="zh-CN"/>
        </w:rPr>
        <w:t>进行有校准、检验、维护养护</w:t>
      </w:r>
      <w:r>
        <w:rPr>
          <w:rFonts w:hint="eastAsia" w:ascii="仿宋_GB2312" w:hAnsi="仿宋_GB2312" w:eastAsia="仿宋_GB2312" w:cs="仿宋_GB2312"/>
          <w:color w:val="000000"/>
          <w:sz w:val="32"/>
          <w:szCs w:val="32"/>
          <w:u w:val="none"/>
        </w:rPr>
        <w:t>记录</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none"/>
          <w:lang w:val="en-US" w:eastAsia="zh-CN"/>
        </w:rPr>
        <w:t>10</w:t>
      </w:r>
      <w:r>
        <w:rPr>
          <w:rFonts w:hint="eastAsia" w:ascii="仿宋_GB2312" w:hAnsi="仿宋_GB2312" w:eastAsia="仿宋_GB2312" w:cs="仿宋_GB2312"/>
          <w:color w:val="000000"/>
          <w:sz w:val="32"/>
          <w:szCs w:val="32"/>
          <w:u w:val="none"/>
        </w:rPr>
        <w:t>.《询问笔录》，</w:t>
      </w:r>
      <w:r>
        <w:rPr>
          <w:rFonts w:hint="eastAsia" w:ascii="Times New Roman" w:hAnsi="Times New Roman" w:eastAsia="仿宋_GB2312" w:cs="仿宋_GB2312"/>
          <w:color w:val="000000"/>
          <w:sz w:val="32"/>
          <w:u w:val="none"/>
          <w:lang w:val="en-US" w:eastAsia="zh-CN"/>
        </w:rPr>
        <w:t>证明当事人的违法事实及该案货值金额、违法所得等的确认；</w:t>
      </w:r>
    </w:p>
    <w:p w14:paraId="27DE8773">
      <w:pPr>
        <w:numPr>
          <w:ilvl w:val="0"/>
          <w:numId w:val="0"/>
        </w:numPr>
        <w:spacing w:line="240" w:lineRule="auto"/>
        <w:ind w:firstLine="640" w:firstLineChars="200"/>
        <w:rPr>
          <w:rFonts w:hint="eastAsia" w:ascii="Times New Roman" w:hAnsi="Times New Roman" w:eastAsia="仿宋_GB2312" w:cs="仿宋_GB2312"/>
          <w:sz w:val="32"/>
          <w:u w:val="none"/>
          <w:lang w:val="en-US" w:eastAsia="zh-CN"/>
        </w:rPr>
      </w:pPr>
      <w:r>
        <w:rPr>
          <w:rFonts w:hint="eastAsia"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关于</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融水苗族自治县市场监督管理局协助调查函</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的复函</w:t>
      </w:r>
      <w:r>
        <w:rPr>
          <w:rFonts w:hint="eastAsia" w:ascii="仿宋_GB2312" w:hAnsi="仿宋_GB2312" w:eastAsia="仿宋_GB2312" w:cs="仿宋_GB2312"/>
          <w:color w:val="000000"/>
          <w:sz w:val="32"/>
          <w:szCs w:val="32"/>
          <w:u w:val="none"/>
        </w:rPr>
        <w:t>，</w:t>
      </w:r>
      <w:r>
        <w:rPr>
          <w:rFonts w:hint="eastAsia" w:ascii="Times New Roman" w:hAnsi="Times New Roman" w:eastAsia="仿宋_GB2312" w:cs="仿宋_GB2312"/>
          <w:color w:val="000000"/>
          <w:sz w:val="32"/>
          <w:u w:val="none"/>
          <w:lang w:val="en-US" w:eastAsia="zh-CN"/>
        </w:rPr>
        <w:t>证明过期医疗器械的货值金额的确认；</w:t>
      </w:r>
    </w:p>
    <w:p w14:paraId="5E9090DB">
      <w:pPr>
        <w:numPr>
          <w:ilvl w:val="0"/>
          <w:numId w:val="0"/>
        </w:numPr>
        <w:spacing w:line="240" w:lineRule="auto"/>
        <w:ind w:firstLine="640" w:firstLineChars="200"/>
        <w:rPr>
          <w:rFonts w:hint="eastAsia" w:ascii="Times New Roman" w:hAnsi="Times New Roman" w:eastAsia="仿宋_GB2312" w:cs="仿宋_GB2312"/>
          <w:sz w:val="32"/>
          <w:u w:val="none"/>
          <w:lang w:val="en-US" w:eastAsia="zh-CN"/>
        </w:rPr>
      </w:pPr>
      <w:r>
        <w:rPr>
          <w:rFonts w:hint="eastAsia"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和睦镇卫生院使用过期医疗器械退费凭证</w:t>
      </w:r>
      <w:r>
        <w:rPr>
          <w:rFonts w:hint="eastAsia" w:ascii="仿宋_GB2312" w:hAnsi="仿宋_GB2312" w:eastAsia="仿宋_GB2312" w:cs="仿宋_GB2312"/>
          <w:color w:val="000000"/>
          <w:sz w:val="32"/>
          <w:szCs w:val="32"/>
          <w:u w:val="none"/>
        </w:rPr>
        <w:t>》，</w:t>
      </w:r>
      <w:r>
        <w:rPr>
          <w:rFonts w:hint="eastAsia" w:ascii="Times New Roman" w:hAnsi="Times New Roman" w:eastAsia="仿宋_GB2312" w:cs="仿宋_GB2312"/>
          <w:color w:val="000000"/>
          <w:sz w:val="32"/>
          <w:u w:val="none"/>
          <w:lang w:val="en-US" w:eastAsia="zh-CN"/>
        </w:rPr>
        <w:t>证明和睦镇卫生院使用过期医疗器械违规收费清退的确认；</w:t>
      </w:r>
    </w:p>
    <w:p w14:paraId="36E7FC86">
      <w:pPr>
        <w:pStyle w:val="2"/>
        <w:ind w:firstLine="640" w:firstLineChars="200"/>
        <w:rPr>
          <w:rFonts w:hint="eastAsia" w:ascii="Times New Roman" w:hAnsi="Times New Roman" w:eastAsia="仿宋_GB2312" w:cs="仿宋_GB2312"/>
          <w:sz w:val="32"/>
          <w:u w:val="none"/>
          <w:lang w:val="en-US" w:eastAsia="zh-CN"/>
        </w:rPr>
      </w:pPr>
      <w:r>
        <w:rPr>
          <w:rFonts w:hint="eastAsia"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rPr>
        <w:t>.</w:t>
      </w:r>
      <w:r>
        <w:rPr>
          <w:rFonts w:hint="default" w:ascii="Times New Roman" w:hAnsi="Times New Roman" w:eastAsia="仿宋_GB2312" w:cs="Times New Roman"/>
          <w:color w:val="000000"/>
          <w:sz w:val="32"/>
          <w:szCs w:val="32"/>
          <w:u w:val="none"/>
          <w:lang w:val="en-US" w:eastAsia="zh-CN"/>
        </w:rPr>
        <w:t>《</w:t>
      </w:r>
      <w:r>
        <w:rPr>
          <w:rFonts w:hint="eastAsia" w:ascii="Times New Roman" w:hAnsi="Times New Roman" w:eastAsia="仿宋_GB2312" w:cs="Times New Roman"/>
          <w:color w:val="000000"/>
          <w:sz w:val="32"/>
          <w:szCs w:val="32"/>
          <w:u w:val="none"/>
          <w:lang w:val="en-US" w:eastAsia="zh-CN"/>
        </w:rPr>
        <w:t>电子取证</w:t>
      </w:r>
      <w:r>
        <w:rPr>
          <w:rFonts w:hint="default" w:ascii="Times New Roman" w:hAnsi="Times New Roman" w:eastAsia="仿宋_GB2312" w:cs="Times New Roman"/>
          <w:color w:val="000000"/>
          <w:sz w:val="32"/>
          <w:szCs w:val="32"/>
          <w:u w:val="none"/>
          <w:lang w:val="en-US" w:eastAsia="zh-CN"/>
        </w:rPr>
        <w:t>现场笔录》（202</w:t>
      </w:r>
      <w:r>
        <w:rPr>
          <w:rFonts w:hint="eastAsia" w:ascii="Times New Roman" w:hAnsi="Times New Roman" w:eastAsia="仿宋_GB2312" w:cs="Times New Roman"/>
          <w:color w:val="000000"/>
          <w:sz w:val="32"/>
          <w:szCs w:val="32"/>
          <w:u w:val="none"/>
          <w:lang w:val="en-US" w:eastAsia="zh-CN"/>
        </w:rPr>
        <w:t>6</w:t>
      </w:r>
      <w:r>
        <w:rPr>
          <w:rFonts w:hint="default" w:ascii="Times New Roman" w:hAnsi="Times New Roman" w:eastAsia="仿宋_GB2312" w:cs="Times New Roman"/>
          <w:color w:val="000000"/>
          <w:sz w:val="32"/>
          <w:szCs w:val="32"/>
          <w:u w:val="none"/>
          <w:lang w:val="en-US" w:eastAsia="zh-CN"/>
        </w:rPr>
        <w:t>年04月</w:t>
      </w:r>
      <w:r>
        <w:rPr>
          <w:rFonts w:hint="eastAsia" w:ascii="Times New Roman" w:hAnsi="Times New Roman" w:eastAsia="仿宋_GB2312" w:cs="Times New Roman"/>
          <w:color w:val="000000"/>
          <w:sz w:val="32"/>
          <w:szCs w:val="32"/>
          <w:u w:val="none"/>
          <w:lang w:val="en-US" w:eastAsia="zh-CN"/>
        </w:rPr>
        <w:t>14</w:t>
      </w:r>
      <w:r>
        <w:rPr>
          <w:rFonts w:hint="default" w:ascii="Times New Roman" w:hAnsi="Times New Roman" w:eastAsia="仿宋_GB2312" w:cs="Times New Roman"/>
          <w:color w:val="000000"/>
          <w:sz w:val="32"/>
          <w:szCs w:val="32"/>
          <w:u w:val="none"/>
          <w:lang w:val="en-US" w:eastAsia="zh-CN"/>
        </w:rPr>
        <w:t>日）、《电子数据证据固证清单》（</w:t>
      </w:r>
      <w:r>
        <w:rPr>
          <w:rFonts w:hint="eastAsia" w:ascii="Times New Roman" w:hAnsi="Times New Roman" w:eastAsia="仿宋_GB2312" w:cs="Times New Roman"/>
          <w:color w:val="000000"/>
          <w:sz w:val="32"/>
          <w:szCs w:val="32"/>
          <w:u w:val="none"/>
          <w:lang w:val="en-US" w:eastAsia="zh-CN"/>
        </w:rPr>
        <w:t>文书</w:t>
      </w:r>
      <w:r>
        <w:rPr>
          <w:rFonts w:hint="default" w:ascii="Times New Roman" w:hAnsi="Times New Roman" w:eastAsia="仿宋_GB2312" w:cs="Times New Roman"/>
          <w:color w:val="000000"/>
          <w:sz w:val="32"/>
          <w:szCs w:val="32"/>
          <w:u w:val="none"/>
          <w:lang w:val="en-US" w:eastAsia="zh-CN"/>
        </w:rPr>
        <w:t>编号：〔2026〕04</w:t>
      </w:r>
      <w:r>
        <w:rPr>
          <w:rFonts w:hint="eastAsia" w:ascii="Times New Roman" w:hAnsi="Times New Roman" w:eastAsia="仿宋_GB2312" w:cs="Times New Roman"/>
          <w:color w:val="000000"/>
          <w:sz w:val="32"/>
          <w:szCs w:val="32"/>
          <w:u w:val="none"/>
          <w:lang w:val="en-US" w:eastAsia="zh-CN"/>
        </w:rPr>
        <w:t>14</w:t>
      </w:r>
      <w:r>
        <w:rPr>
          <w:rFonts w:hint="default" w:ascii="Times New Roman" w:hAnsi="Times New Roman" w:eastAsia="仿宋_GB2312" w:cs="Times New Roman"/>
          <w:color w:val="000000"/>
          <w:sz w:val="32"/>
          <w:szCs w:val="32"/>
          <w:u w:val="none"/>
          <w:lang w:val="en-US" w:eastAsia="zh-CN"/>
        </w:rPr>
        <w:t>0</w:t>
      </w:r>
      <w:r>
        <w:rPr>
          <w:rFonts w:hint="eastAsia" w:ascii="Times New Roman" w:hAnsi="Times New Roman" w:eastAsia="仿宋_GB2312" w:cs="Times New Roman"/>
          <w:color w:val="000000"/>
          <w:sz w:val="32"/>
          <w:szCs w:val="32"/>
          <w:u w:val="none"/>
          <w:lang w:val="en-US" w:eastAsia="zh-CN"/>
        </w:rPr>
        <w:t>1</w:t>
      </w:r>
      <w:r>
        <w:rPr>
          <w:rFonts w:hint="default" w:ascii="Times New Roman" w:hAnsi="Times New Roman" w:eastAsia="仿宋_GB2312" w:cs="Times New Roman"/>
          <w:color w:val="000000"/>
          <w:sz w:val="32"/>
          <w:szCs w:val="32"/>
          <w:u w:val="none"/>
          <w:lang w:val="en-US" w:eastAsia="zh-CN"/>
        </w:rPr>
        <w:t>号）、光盘（2026年04月</w:t>
      </w:r>
      <w:r>
        <w:rPr>
          <w:rFonts w:hint="eastAsia" w:ascii="Times New Roman" w:hAnsi="Times New Roman" w:eastAsia="仿宋_GB2312" w:cs="Times New Roman"/>
          <w:color w:val="000000"/>
          <w:sz w:val="32"/>
          <w:szCs w:val="32"/>
          <w:u w:val="none"/>
          <w:lang w:val="en-US" w:eastAsia="zh-CN"/>
        </w:rPr>
        <w:t>14</w:t>
      </w:r>
      <w:r>
        <w:rPr>
          <w:rFonts w:hint="default" w:ascii="Times New Roman" w:hAnsi="Times New Roman" w:eastAsia="仿宋_GB2312" w:cs="Times New Roman"/>
          <w:color w:val="000000"/>
          <w:sz w:val="32"/>
          <w:szCs w:val="32"/>
          <w:u w:val="none"/>
          <w:lang w:val="en-US" w:eastAsia="zh-CN"/>
        </w:rPr>
        <w:t>日），证明本局执法人员2026年04月</w:t>
      </w:r>
      <w:r>
        <w:rPr>
          <w:rFonts w:hint="eastAsia" w:ascii="Times New Roman" w:hAnsi="Times New Roman" w:eastAsia="仿宋_GB2312" w:cs="Times New Roman"/>
          <w:color w:val="000000"/>
          <w:sz w:val="32"/>
          <w:szCs w:val="32"/>
          <w:u w:val="none"/>
          <w:lang w:val="en-US" w:eastAsia="zh-CN"/>
        </w:rPr>
        <w:t>14</w:t>
      </w:r>
      <w:r>
        <w:rPr>
          <w:rFonts w:hint="default" w:ascii="Times New Roman" w:hAnsi="Times New Roman" w:eastAsia="仿宋_GB2312" w:cs="Times New Roman"/>
          <w:color w:val="000000"/>
          <w:sz w:val="32"/>
          <w:szCs w:val="32"/>
          <w:u w:val="none"/>
          <w:lang w:val="en-US" w:eastAsia="zh-CN"/>
        </w:rPr>
        <w:t>日对当事人电子取证过程、现场情况以及电子取证具体数据以及当事人使用上述医疗器械超过使用期限之后累计诊疗人次、收取的</w:t>
      </w:r>
      <w:r>
        <w:rPr>
          <w:rFonts w:hint="eastAsia" w:ascii="Times New Roman" w:hAnsi="Times New Roman" w:eastAsia="仿宋_GB2312" w:cs="Times New Roman"/>
          <w:color w:val="000000"/>
          <w:sz w:val="32"/>
          <w:szCs w:val="32"/>
          <w:u w:val="none"/>
          <w:lang w:val="en-US" w:eastAsia="zh-CN"/>
        </w:rPr>
        <w:t>诊疗</w:t>
      </w:r>
      <w:r>
        <w:rPr>
          <w:rFonts w:hint="default" w:ascii="Times New Roman" w:hAnsi="Times New Roman" w:eastAsia="仿宋_GB2312" w:cs="Times New Roman"/>
          <w:color w:val="000000"/>
          <w:sz w:val="32"/>
          <w:szCs w:val="32"/>
          <w:u w:val="none"/>
          <w:lang w:val="en-US" w:eastAsia="zh-CN"/>
        </w:rPr>
        <w:t>费用等事实。</w:t>
      </w:r>
    </w:p>
    <w:p w14:paraId="1A1AAFB4">
      <w:pPr>
        <w:numPr>
          <w:ilvl w:val="0"/>
          <w:numId w:val="0"/>
        </w:numPr>
        <w:spacing w:line="24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u w:val="none"/>
          <w:lang w:val="en-US" w:eastAsia="zh-CN"/>
        </w:rPr>
        <w:t>14</w:t>
      </w:r>
      <w:r>
        <w:rPr>
          <w:rFonts w:hint="eastAsia" w:ascii="仿宋_GB2312" w:hAnsi="仿宋_GB2312" w:eastAsia="仿宋_GB2312" w:cs="仿宋_GB2312"/>
          <w:color w:val="000000"/>
          <w:sz w:val="32"/>
          <w:szCs w:val="32"/>
          <w:u w:val="none"/>
        </w:rPr>
        <w:t>.《证据提取单（</w:t>
      </w:r>
      <w:r>
        <w:rPr>
          <w:rFonts w:hint="eastAsia" w:ascii="仿宋_GB2312" w:hAnsi="仿宋_GB2312" w:eastAsia="仿宋_GB2312" w:cs="仿宋_GB2312"/>
          <w:color w:val="000000"/>
          <w:sz w:val="32"/>
          <w:szCs w:val="32"/>
          <w:u w:val="none"/>
          <w:lang w:eastAsia="zh-CN"/>
        </w:rPr>
        <w:t>电子取证图片</w:t>
      </w:r>
      <w:r>
        <w:rPr>
          <w:rFonts w:hint="eastAsia" w:ascii="仿宋_GB2312" w:hAnsi="仿宋_GB2312" w:eastAsia="仿宋_GB2312" w:cs="仿宋_GB2312"/>
          <w:color w:val="000000"/>
          <w:sz w:val="32"/>
          <w:szCs w:val="32"/>
          <w:u w:val="none"/>
        </w:rPr>
        <w:t>）》，证明</w:t>
      </w:r>
      <w:r>
        <w:rPr>
          <w:rFonts w:hint="eastAsia" w:ascii="仿宋_GB2312" w:hAnsi="仿宋_GB2312" w:eastAsia="仿宋_GB2312" w:cs="仿宋_GB2312"/>
          <w:color w:val="000000"/>
          <w:sz w:val="32"/>
          <w:szCs w:val="32"/>
          <w:u w:val="none"/>
          <w:lang w:eastAsia="zh-CN"/>
        </w:rPr>
        <w:t>我局执法人员对融水苗族自治县和睦镇卫生院进行电子取证的过程；</w:t>
      </w:r>
    </w:p>
    <w:p w14:paraId="493BE5B9">
      <w:pPr>
        <w:pStyle w:val="4"/>
        <w:tabs>
          <w:tab w:val="left" w:pos="8285"/>
        </w:tabs>
        <w:spacing w:line="520" w:lineRule="exact"/>
        <w:ind w:firstLine="640" w:firstLineChars="200"/>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color w:val="000000"/>
          <w:sz w:val="32"/>
          <w:szCs w:val="32"/>
          <w:u w:val="none"/>
          <w:lang w:val="en-US" w:eastAsia="zh-CN"/>
        </w:rPr>
        <w:t>15</w:t>
      </w:r>
      <w:r>
        <w:rPr>
          <w:rFonts w:hint="eastAsia" w:ascii="仿宋_GB2312" w:hAnsi="仿宋_GB2312" w:eastAsia="仿宋_GB2312" w:cs="仿宋_GB2312"/>
          <w:color w:val="000000"/>
          <w:sz w:val="32"/>
          <w:szCs w:val="32"/>
          <w:u w:val="none"/>
        </w:rPr>
        <w:t>.《证据提取单（</w:t>
      </w:r>
      <w:r>
        <w:rPr>
          <w:rFonts w:hint="eastAsia" w:ascii="仿宋_GB2312" w:hAnsi="仿宋_GB2312" w:eastAsia="仿宋_GB2312" w:cs="仿宋_GB2312"/>
          <w:color w:val="000000"/>
          <w:sz w:val="32"/>
          <w:szCs w:val="32"/>
          <w:u w:val="none"/>
          <w:lang w:eastAsia="zh-CN"/>
        </w:rPr>
        <w:t>收费截图</w:t>
      </w:r>
      <w:r>
        <w:rPr>
          <w:rFonts w:hint="eastAsia" w:ascii="仿宋_GB2312" w:hAnsi="仿宋_GB2312" w:eastAsia="仿宋_GB2312" w:cs="仿宋_GB2312"/>
          <w:color w:val="000000"/>
          <w:sz w:val="32"/>
          <w:szCs w:val="32"/>
          <w:u w:val="none"/>
        </w:rPr>
        <w:t>）》，证明</w:t>
      </w:r>
      <w:r>
        <w:rPr>
          <w:rFonts w:hint="eastAsia" w:ascii="仿宋_GB2312" w:hAnsi="仿宋_GB2312" w:eastAsia="仿宋_GB2312" w:cs="仿宋_GB2312"/>
          <w:color w:val="000000"/>
          <w:sz w:val="32"/>
          <w:szCs w:val="32"/>
          <w:u w:val="none"/>
          <w:lang w:eastAsia="zh-CN"/>
        </w:rPr>
        <w:t>电子取证取得收费截图</w:t>
      </w:r>
      <w:r>
        <w:rPr>
          <w:rFonts w:hint="eastAsia" w:ascii="仿宋_GB2312" w:hAnsi="仿宋_GB2312" w:eastAsia="仿宋_GB2312" w:cs="仿宋_GB2312"/>
          <w:color w:val="000000"/>
          <w:sz w:val="32"/>
          <w:szCs w:val="32"/>
          <w:u w:val="none"/>
        </w:rPr>
        <w:t>的</w:t>
      </w:r>
      <w:r>
        <w:rPr>
          <w:rFonts w:hint="eastAsia" w:ascii="仿宋_GB2312" w:hAnsi="仿宋_GB2312" w:eastAsia="仿宋_GB2312" w:cs="仿宋_GB2312"/>
          <w:color w:val="000000"/>
          <w:sz w:val="32"/>
          <w:szCs w:val="32"/>
          <w:u w:val="none"/>
          <w:lang w:eastAsia="zh-CN"/>
        </w:rPr>
        <w:t>信息。</w:t>
      </w:r>
    </w:p>
    <w:p w14:paraId="27CCB8D0">
      <w:pPr>
        <w:pStyle w:val="4"/>
        <w:tabs>
          <w:tab w:val="left" w:pos="9060"/>
        </w:tabs>
        <w:spacing w:line="240" w:lineRule="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val="0"/>
          <w:bCs/>
          <w:color w:val="000000"/>
          <w:sz w:val="32"/>
          <w:szCs w:val="32"/>
          <w:u w:val="none"/>
          <w:lang w:val="en-US" w:eastAsia="zh-CN"/>
        </w:rPr>
        <w:t xml:space="preserve">    </w:t>
      </w:r>
      <w:bookmarkStart w:id="10" w:name="CALCULATE—XZCFJDS—cCfgzwsSdrq"/>
      <w:r>
        <w:rPr>
          <w:rFonts w:hint="eastAsia" w:ascii="仿宋_GB2312" w:hAnsi="仿宋_GB2312" w:eastAsia="仿宋_GB2312" w:cs="仿宋_GB2312"/>
          <w:b w:val="0"/>
          <w:color w:val="000000"/>
          <w:sz w:val="32"/>
          <w:u w:val="none"/>
        </w:rPr>
        <w:t>2026年</w:t>
      </w:r>
      <w:r>
        <w:rPr>
          <w:rFonts w:hint="eastAsia" w:ascii="仿宋_GB2312" w:hAnsi="仿宋_GB2312" w:eastAsia="仿宋_GB2312" w:cs="仿宋_GB2312"/>
          <w:b w:val="0"/>
          <w:color w:val="000000"/>
          <w:sz w:val="32"/>
          <w:u w:val="none"/>
          <w:lang w:val="en-US" w:eastAsia="zh-CN"/>
        </w:rPr>
        <w:t>0</w:t>
      </w:r>
      <w:r>
        <w:rPr>
          <w:rFonts w:hint="eastAsia" w:ascii="仿宋_GB2312" w:hAnsi="仿宋_GB2312" w:eastAsia="仿宋_GB2312" w:cs="仿宋_GB2312"/>
          <w:b w:val="0"/>
          <w:color w:val="000000"/>
          <w:sz w:val="32"/>
          <w:u w:val="none"/>
        </w:rPr>
        <w:t>5月</w:t>
      </w:r>
      <w:r>
        <w:rPr>
          <w:rFonts w:hint="eastAsia" w:ascii="仿宋_GB2312" w:hAnsi="仿宋_GB2312" w:eastAsia="仿宋_GB2312" w:cs="仿宋_GB2312"/>
          <w:b w:val="0"/>
          <w:color w:val="000000"/>
          <w:sz w:val="32"/>
          <w:u w:val="none"/>
          <w:lang w:val="en-US" w:eastAsia="zh-CN"/>
        </w:rPr>
        <w:t>0</w:t>
      </w:r>
      <w:r>
        <w:rPr>
          <w:rFonts w:hint="eastAsia" w:ascii="仿宋_GB2312" w:hAnsi="仿宋_GB2312" w:eastAsia="仿宋_GB2312" w:cs="仿宋_GB2312"/>
          <w:b w:val="0"/>
          <w:color w:val="000000"/>
          <w:sz w:val="32"/>
          <w:u w:val="none"/>
        </w:rPr>
        <w:t>9日</w:t>
      </w:r>
      <w:bookmarkEnd w:id="10"/>
      <w:r>
        <w:rPr>
          <w:rFonts w:hint="eastAsia" w:ascii="仿宋_GB2312" w:hAnsi="仿宋_GB2312" w:eastAsia="仿宋_GB2312" w:cs="仿宋_GB2312"/>
          <w:b w:val="0"/>
          <w:bCs/>
          <w:color w:val="000000"/>
          <w:sz w:val="32"/>
          <w:szCs w:val="32"/>
          <w:u w:val="none"/>
        </w:rPr>
        <w:t>，本局向当事人送达了本案《行政处罚告知书》(</w:t>
      </w:r>
      <w:bookmarkStart w:id="11" w:name="CALCULATE—XZCFJDS—cCfgzSdwswh"/>
      <w:r>
        <w:rPr>
          <w:rFonts w:hint="eastAsia" w:ascii="仿宋_GB2312" w:hAnsi="仿宋_GB2312" w:eastAsia="仿宋_GB2312" w:cs="仿宋_GB2312"/>
          <w:b w:val="0"/>
          <w:color w:val="000000"/>
          <w:sz w:val="32"/>
          <w:u w:val="none"/>
        </w:rPr>
        <w:t>融水市监罚告〔2026〕86号</w:t>
      </w:r>
      <w:bookmarkEnd w:id="11"/>
      <w:r>
        <w:rPr>
          <w:rFonts w:hint="eastAsia" w:ascii="仿宋_GB2312" w:hAnsi="仿宋_GB2312" w:eastAsia="仿宋_GB2312" w:cs="仿宋_GB2312"/>
          <w:b w:val="0"/>
          <w:bCs/>
          <w:color w:val="000000"/>
          <w:sz w:val="32"/>
          <w:szCs w:val="32"/>
          <w:u w:val="none"/>
        </w:rPr>
        <w:t>)，</w:t>
      </w:r>
      <w:bookmarkStart w:id="12" w:name="CALCULATE—XZCFJDS—nTccssb"/>
      <w:r>
        <w:rPr>
          <w:rFonts w:hint="eastAsia" w:ascii="仿宋_GB2312" w:hAnsi="仿宋_GB2312" w:eastAsia="仿宋_GB2312" w:cs="仿宋_GB2312"/>
          <w:b w:val="0"/>
          <w:color w:val="000000"/>
          <w:sz w:val="32"/>
          <w:u w:val="none"/>
        </w:rPr>
        <w:t>当事人在法定期限内未提出任何陈述或申辩</w:t>
      </w:r>
      <w:bookmarkEnd w:id="12"/>
      <w:r>
        <w:rPr>
          <w:rFonts w:hint="eastAsia" w:ascii="仿宋_GB2312" w:hAnsi="仿宋_GB2312" w:eastAsia="仿宋_GB2312" w:cs="仿宋_GB2312"/>
          <w:b w:val="0"/>
          <w:bCs/>
          <w:color w:val="000000"/>
          <w:sz w:val="32"/>
          <w:szCs w:val="32"/>
          <w:u w:val="none"/>
          <w:lang w:eastAsia="zh-CN"/>
        </w:rPr>
        <w:t>。</w:t>
      </w:r>
      <w:r>
        <w:rPr>
          <w:rFonts w:hint="eastAsia" w:ascii="仿宋_GB2312" w:hAnsi="仿宋_GB2312" w:eastAsia="仿宋_GB2312" w:cs="仿宋_GB2312"/>
          <w:b w:val="0"/>
          <w:bCs/>
          <w:color w:val="000000"/>
          <w:sz w:val="32"/>
          <w:szCs w:val="32"/>
          <w:u w:val="none"/>
        </w:rPr>
        <w:t xml:space="preserve">          </w:t>
      </w:r>
      <w:r>
        <w:rPr>
          <w:rFonts w:hint="eastAsia" w:ascii="仿宋_GB2312" w:hAnsi="仿宋_GB2312" w:eastAsia="仿宋_GB2312" w:cs="仿宋_GB2312"/>
          <w:b w:val="0"/>
          <w:bCs/>
          <w:color w:val="000000"/>
          <w:sz w:val="32"/>
          <w:szCs w:val="32"/>
          <w:u w:val="none"/>
          <w:lang w:val="en-US" w:eastAsia="zh-CN"/>
        </w:rPr>
        <w:t xml:space="preserve">          </w:t>
      </w:r>
      <w:r>
        <w:rPr>
          <w:rFonts w:hint="eastAsia" w:ascii="仿宋_GB2312" w:hAnsi="仿宋_GB2312" w:eastAsia="仿宋_GB2312" w:cs="仿宋_GB2312"/>
          <w:b w:val="0"/>
          <w:bCs/>
          <w:color w:val="000000"/>
          <w:sz w:val="32"/>
          <w:szCs w:val="32"/>
          <w:u w:val="none"/>
        </w:rPr>
        <w:t xml:space="preserve">                            </w:t>
      </w:r>
      <w:r>
        <w:rPr>
          <w:rFonts w:hint="eastAsia" w:ascii="仿宋_GB2312" w:hAnsi="仿宋_GB2312" w:eastAsia="仿宋_GB2312" w:cs="仿宋_GB2312"/>
          <w:b w:val="0"/>
          <w:bCs/>
          <w:color w:val="000000"/>
          <w:sz w:val="32"/>
          <w:szCs w:val="32"/>
          <w:u w:val="none"/>
          <w:lang w:val="en-US" w:eastAsia="zh-CN"/>
        </w:rPr>
        <w:t xml:space="preserve">                                         </w:t>
      </w:r>
    </w:p>
    <w:p w14:paraId="62282D3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color w:val="auto"/>
          <w:sz w:val="32"/>
          <w:u w:val="single"/>
        </w:rPr>
      </w:pPr>
      <w:bookmarkStart w:id="13" w:name="CALCULATE—XZCFJDS—xzcfjdswfxx"/>
      <w:r>
        <w:rPr>
          <w:rFonts w:hint="eastAsia" w:ascii="仿宋_GB2312" w:hAnsi="仿宋_GB2312" w:eastAsia="仿宋_GB2312" w:cs="仿宋_GB2312"/>
          <w:color w:val="000000"/>
          <w:kern w:val="1"/>
          <w:sz w:val="32"/>
          <w:szCs w:val="32"/>
          <w:u w:val="none"/>
        </w:rPr>
        <w:t>本局认为，</w:t>
      </w:r>
      <w:r>
        <w:rPr>
          <w:rFonts w:hint="eastAsia" w:ascii="仿宋_GB2312" w:hAnsi="仿宋_GB2312" w:eastAsia="仿宋_GB2312" w:cs="仿宋_GB2312"/>
          <w:color w:val="000000"/>
          <w:sz w:val="32"/>
          <w:szCs w:val="32"/>
          <w:u w:val="none"/>
          <w:lang w:eastAsia="zh-CN"/>
        </w:rPr>
        <w:t>当事人在</w:t>
      </w:r>
      <w:r>
        <w:rPr>
          <w:rFonts w:hint="eastAsia" w:ascii="仿宋_GB2312" w:hAnsi="仿宋_GB2312" w:eastAsia="仿宋_GB2312" w:cs="仿宋_GB2312"/>
          <w:color w:val="000000"/>
          <w:sz w:val="32"/>
          <w:szCs w:val="32"/>
          <w:u w:val="none"/>
          <w:lang w:val="en-US" w:eastAsia="zh-CN"/>
        </w:rPr>
        <w:t>医疗器械超过有效期限后继续使用</w:t>
      </w:r>
      <w:r>
        <w:rPr>
          <w:rFonts w:hint="eastAsia" w:ascii="仿宋_GB2312" w:hAnsi="仿宋_GB2312" w:eastAsia="仿宋_GB2312" w:cs="仿宋_GB2312"/>
          <w:color w:val="000000"/>
          <w:sz w:val="32"/>
          <w:szCs w:val="32"/>
          <w:u w:val="none"/>
        </w:rPr>
        <w:t>的行为</w:t>
      </w:r>
      <w:r>
        <w:rPr>
          <w:rFonts w:hint="eastAsia" w:ascii="仿宋_GB2312" w:hAnsi="仿宋_GB2312" w:eastAsia="仿宋_GB2312" w:cs="仿宋_GB2312"/>
          <w:color w:val="000000"/>
          <w:sz w:val="32"/>
          <w:szCs w:val="32"/>
          <w:u w:val="none"/>
          <w:lang w:val="en-US" w:eastAsia="zh-CN"/>
        </w:rPr>
        <w:t>违反了</w:t>
      </w:r>
      <w:r>
        <w:rPr>
          <w:rFonts w:hint="eastAsia" w:ascii="仿宋_GB2312" w:hAnsi="仿宋_GB2312" w:eastAsia="仿宋_GB2312" w:cs="仿宋_GB2312"/>
          <w:color w:val="000000"/>
          <w:kern w:val="2"/>
          <w:sz w:val="32"/>
          <w:szCs w:val="21"/>
          <w:u w:val="none"/>
          <w:lang w:val="en-US" w:eastAsia="zh-CN" w:bidi="ar-SA"/>
        </w:rPr>
        <w:t>《医疗器械监督管理条例（2024修订）》</w:t>
      </w:r>
      <w:r>
        <w:rPr>
          <w:rFonts w:hint="eastAsia" w:ascii="仿宋_GB2312" w:hAnsi="仿宋_GB2312" w:eastAsia="仿宋_GB2312" w:cs="仿宋_GB2312"/>
          <w:color w:val="000000"/>
          <w:sz w:val="32"/>
          <w:szCs w:val="32"/>
          <w:u w:val="none"/>
        </w:rPr>
        <w:t>第五十五条</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医疗器械经营企业、使用单位不得经营、使用未依法注册或者备案、无合格证明文件以及过期、失效、淘汰的医疗器械。</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的规定，构成了使用过期医疗器械的违法行为。</w:t>
      </w:r>
    </w:p>
    <w:p w14:paraId="4A5CEA73">
      <w:pPr>
        <w:pStyle w:val="4"/>
        <w:spacing w:line="520" w:lineRule="exact"/>
        <w:ind w:firstLine="627" w:firstLineChars="196"/>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鉴于</w:t>
      </w:r>
      <w:r>
        <w:rPr>
          <w:rFonts w:hint="eastAsia" w:ascii="仿宋_GB2312" w:hAnsi="仿宋_GB2312" w:eastAsia="仿宋_GB2312" w:cs="仿宋_GB2312"/>
          <w:color w:val="000000"/>
          <w:sz w:val="32"/>
          <w:szCs w:val="32"/>
          <w:u w:val="none"/>
          <w:lang w:eastAsia="zh-CN"/>
        </w:rPr>
        <w:t>当事人</w:t>
      </w:r>
      <w:r>
        <w:rPr>
          <w:rFonts w:hint="eastAsia" w:ascii="Times New Roman" w:hAnsi="Times New Roman" w:eastAsia="仿宋_GB2312" w:cs="仿宋_GB2312"/>
          <w:color w:val="000000"/>
          <w:sz w:val="32"/>
          <w:u w:val="none"/>
        </w:rPr>
        <w:t>初次违法</w:t>
      </w:r>
      <w:r>
        <w:rPr>
          <w:rFonts w:hint="eastAsia" w:ascii="Times New Roman" w:hAnsi="Times New Roman" w:eastAsia="仿宋_GB2312" w:cs="仿宋_GB2312"/>
          <w:color w:val="000000"/>
          <w:sz w:val="32"/>
          <w:u w:val="none"/>
          <w:lang w:eastAsia="zh-CN"/>
        </w:rPr>
        <w:t>，</w:t>
      </w:r>
      <w:r>
        <w:rPr>
          <w:rFonts w:hint="eastAsia" w:ascii="仿宋_GB2312" w:hAnsi="仿宋_GB2312" w:eastAsia="仿宋_GB2312" w:cs="仿宋_GB2312"/>
          <w:color w:val="000000"/>
          <w:sz w:val="32"/>
          <w:szCs w:val="32"/>
          <w:u w:val="none"/>
        </w:rPr>
        <w:t>在案件调查过程中积极配合调查，如实交代违法事实并主动提供证据材料。</w:t>
      </w:r>
      <w:r>
        <w:rPr>
          <w:rFonts w:hint="eastAsia" w:ascii="仿宋_GB2312" w:hAnsi="仿宋_GB2312" w:eastAsia="仿宋_GB2312" w:cs="仿宋_GB2312"/>
          <w:color w:val="000000"/>
          <w:sz w:val="32"/>
          <w:szCs w:val="32"/>
          <w:u w:val="none"/>
          <w:lang w:val="en-US" w:eastAsia="zh-CN"/>
        </w:rPr>
        <w:t>依据《中华人民共和国行政处罚法》第五条第二款“设定和实施行政处罚必须以事实为依据，与违法行为的事实、性质、情节以及社会危害程度相当。”、第六条“实施行政处罚，纠正违法行为，应当坚持处罚与教育相结合，教育公民、法人或者其他组织自觉守法。”和第三十二条第（五）项“当事人有下列情形之一，应当从轻或者减轻行政处罚：</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（五）法律、法规、规章规定其他应当从轻或者减轻行政处罚的。”的规定，参照《</w:t>
      </w:r>
      <w:r>
        <w:rPr>
          <w:rFonts w:hint="eastAsia" w:ascii="仿宋_GB2312" w:hAnsi="仿宋_GB2312" w:eastAsia="仿宋_GB2312" w:cs="仿宋_GB2312"/>
          <w:color w:val="000000"/>
          <w:sz w:val="32"/>
          <w:szCs w:val="32"/>
          <w:u w:val="none"/>
        </w:rPr>
        <w:t>市场监管总局关于规范市场监督管理行政处罚裁量权的指导意见》（国市监法〔2022〕2号）第十四条第二项“有下列情形之一的，可以依法从轻或者减轻行政处罚</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（二）积极配合市场监管部门调查并主动提供证据材料的；”的规定，</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的情形符合</w:t>
      </w:r>
      <w:r>
        <w:rPr>
          <w:rFonts w:hint="eastAsia" w:ascii="仿宋_GB2312" w:hAnsi="仿宋_GB2312" w:eastAsia="仿宋_GB2312" w:cs="仿宋_GB2312"/>
          <w:color w:val="000000"/>
          <w:sz w:val="32"/>
          <w:szCs w:val="32"/>
          <w:u w:val="none"/>
          <w:lang w:eastAsia="zh-CN"/>
        </w:rPr>
        <w:t>上述</w:t>
      </w:r>
      <w:r>
        <w:rPr>
          <w:rFonts w:hint="eastAsia" w:ascii="仿宋_GB2312" w:hAnsi="仿宋_GB2312" w:eastAsia="仿宋_GB2312" w:cs="仿宋_GB2312"/>
          <w:color w:val="000000"/>
          <w:sz w:val="32"/>
          <w:szCs w:val="32"/>
          <w:u w:val="none"/>
        </w:rPr>
        <w:t>减轻处罚情形。</w:t>
      </w:r>
    </w:p>
    <w:p w14:paraId="78F0447D">
      <w:pPr>
        <w:pStyle w:val="4"/>
        <w:spacing w:line="520" w:lineRule="exact"/>
        <w:ind w:firstLine="627" w:firstLineChars="196"/>
        <w:rPr>
          <w:rFonts w:hint="eastAsia" w:ascii="仿宋_GB2312" w:hAnsi="仿宋_GB2312" w:eastAsia="仿宋_GB2312" w:cs="仿宋_GB2312"/>
          <w:b w:val="0"/>
          <w:color w:val="auto"/>
          <w:sz w:val="32"/>
          <w:u w:val="single"/>
        </w:rPr>
      </w:pPr>
      <w:r>
        <w:rPr>
          <w:rFonts w:hint="eastAsia" w:ascii="Times New Roman" w:hAnsi="Times New Roman" w:eastAsia="仿宋_GB2312" w:cs="仿宋"/>
          <w:color w:val="000000"/>
          <w:sz w:val="32"/>
          <w:szCs w:val="32"/>
          <w:u w:val="none"/>
          <w:lang w:val="en-US" w:eastAsia="zh-CN"/>
        </w:rPr>
        <w:t>依据</w:t>
      </w:r>
      <w:bookmarkStart w:id="14" w:name="CALCULATE—WFFLFGXX—tAjCfes_cCfyj"/>
      <w:r>
        <w:rPr>
          <w:rFonts w:hint="eastAsia" w:ascii="Times New Roman" w:hAnsi="Times New Roman" w:eastAsia="仿宋_GB2312" w:cs="仿宋"/>
          <w:color w:val="000000"/>
          <w:sz w:val="32"/>
          <w:u w:val="none"/>
        </w:rPr>
        <w:t>《医疗器械监督管理条例（2024修订）》第八十六条第三项</w:t>
      </w:r>
      <w:r>
        <w:rPr>
          <w:rFonts w:hint="eastAsia" w:ascii="Times New Roman" w:hAnsi="Times New Roman" w:eastAsia="仿宋_GB2312" w:cs="仿宋"/>
          <w:color w:val="000000"/>
          <w:sz w:val="32"/>
          <w:u w:val="none"/>
          <w:lang w:eastAsia="zh-CN"/>
        </w:rPr>
        <w:t>“</w:t>
      </w:r>
      <w:r>
        <w:rPr>
          <w:rFonts w:hint="eastAsia" w:ascii="Times New Roman" w:hAnsi="Times New Roman" w:eastAsia="仿宋_GB2312" w:cs="仿宋"/>
          <w:color w:val="000000"/>
          <w:sz w:val="32"/>
          <w:u w:val="none"/>
        </w:rPr>
        <w:t>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w:t>
      </w:r>
      <w:bookmarkEnd w:id="14"/>
      <w:r>
        <w:rPr>
          <w:rFonts w:hint="eastAsia" w:ascii="Times New Roman" w:hAnsi="Times New Roman" w:eastAsia="仿宋_GB2312" w:cs="仿宋"/>
          <w:color w:val="000000"/>
          <w:sz w:val="32"/>
          <w:u w:val="none"/>
          <w:lang w:eastAsia="zh-CN"/>
        </w:rPr>
        <w:t>”</w:t>
      </w:r>
      <w:r>
        <w:rPr>
          <w:rFonts w:hint="eastAsia" w:ascii="Times New Roman" w:hAnsi="Times New Roman" w:eastAsia="仿宋_GB2312" w:cs="仿宋"/>
          <w:color w:val="000000"/>
          <w:sz w:val="32"/>
          <w:szCs w:val="32"/>
          <w:u w:val="none"/>
          <w:lang w:val="en-US" w:eastAsia="zh-CN"/>
        </w:rPr>
        <w:t>的规定，结合当事人符合减轻行政处罚的情形，参照《广西壮族自治区医疗器械监管行政处罚裁量基准（2026年修订版）》第十六条第一款、第二款“本条是对《医疗器械监督管理条例》第八十六条 '违法生产、经营或者使用的医疗器械货值金额不足 1 万元的，并处 2 万元以上 5 万元以下罚款'裁量基准的规定。符合裁量规则减轻行政处罚情形的，减轻行政处罚，处低于2万元的罚款”，本</w:t>
      </w:r>
      <w:r>
        <w:rPr>
          <w:rFonts w:hint="eastAsia" w:ascii="仿宋_GB2312" w:hAnsi="Times New Roman" w:eastAsia="仿宋_GB2312" w:cs="仿宋_GB2312"/>
          <w:color w:val="000000"/>
          <w:sz w:val="32"/>
          <w:u w:val="none"/>
          <w:lang w:eastAsia="zh-CN"/>
        </w:rPr>
        <w:t>局责令当事人立即改正上述违法行为，并对</w:t>
      </w:r>
      <w:r>
        <w:rPr>
          <w:rFonts w:hint="eastAsia" w:ascii="仿宋_GB2312" w:hAnsi="仿宋_GB2312" w:eastAsia="仿宋_GB2312" w:cs="仿宋_GB2312"/>
          <w:b w:val="0"/>
          <w:color w:val="000000"/>
          <w:sz w:val="32"/>
          <w:u w:val="none"/>
        </w:rPr>
        <w:t>当事人</w:t>
      </w:r>
      <w:r>
        <w:rPr>
          <w:rFonts w:hint="eastAsia" w:ascii="仿宋_GB2312" w:hAnsi="仿宋_GB2312" w:eastAsia="仿宋_GB2312" w:cs="仿宋_GB2312"/>
          <w:b w:val="0"/>
          <w:color w:val="000000"/>
          <w:sz w:val="32"/>
          <w:u w:val="none"/>
          <w:lang w:eastAsia="zh-CN"/>
        </w:rPr>
        <w:t>的违法行为作出如</w:t>
      </w:r>
      <w:r>
        <w:rPr>
          <w:rFonts w:hint="eastAsia" w:ascii="仿宋_GB2312" w:hAnsi="仿宋_GB2312" w:eastAsia="仿宋_GB2312" w:cs="仿宋_GB2312"/>
          <w:b w:val="0"/>
          <w:color w:val="000000"/>
          <w:sz w:val="32"/>
          <w:u w:val="none"/>
        </w:rPr>
        <w:t>下行政处罚：</w:t>
      </w:r>
    </w:p>
    <w:p w14:paraId="615D80C1">
      <w:pPr>
        <w:pStyle w:val="4"/>
        <w:spacing w:line="520" w:lineRule="exact"/>
        <w:ind w:firstLine="627" w:firstLineChars="196"/>
        <w:rPr>
          <w:rFonts w:hint="eastAsia" w:ascii="仿宋_GB2312" w:hAnsi="仿宋_GB2312" w:eastAsia="仿宋_GB2312" w:cs="仿宋_GB2312"/>
          <w:b w:val="0"/>
          <w:bCs/>
          <w:color w:val="auto"/>
          <w:sz w:val="32"/>
          <w:szCs w:val="32"/>
          <w:u w:val="single" w:color="auto"/>
          <w:lang w:val="en-US" w:eastAsia="zh-CN"/>
        </w:rPr>
      </w:pPr>
      <w:r>
        <w:rPr>
          <w:rFonts w:hint="eastAsia" w:ascii="仿宋_GB2312" w:hAnsi="仿宋_GB2312" w:eastAsia="仿宋_GB2312" w:cs="仿宋_GB2312"/>
          <w:b w:val="0"/>
          <w:color w:val="000000"/>
          <w:sz w:val="32"/>
          <w:u w:val="none"/>
        </w:rPr>
        <w:t>1、没收《财物清单》（文书编号：融水市监强制〔2026〕25号）中所列物品；</w:t>
      </w:r>
      <w:r>
        <w:rPr>
          <w:rFonts w:hint="eastAsia" w:ascii="仿宋_GB2312" w:hAnsi="仿宋_GB2312" w:eastAsia="仿宋_GB2312" w:cs="仿宋_GB2312"/>
          <w:b w:val="0"/>
          <w:color w:val="000000"/>
          <w:sz w:val="32"/>
          <w:u w:val="none"/>
        </w:rPr>
        <w:br w:type="textWrapping"/>
      </w:r>
      <w:r>
        <w:rPr>
          <w:rFonts w:hint="eastAsia" w:ascii="仿宋_GB2312" w:hAnsi="仿宋_GB2312" w:eastAsia="仿宋_GB2312" w:cs="仿宋_GB2312"/>
          <w:b w:val="0"/>
          <w:color w:val="000000"/>
          <w:sz w:val="32"/>
          <w:u w:val="none"/>
          <w:lang w:val="en-US" w:eastAsia="zh-CN"/>
        </w:rPr>
        <w:t xml:space="preserve">    </w:t>
      </w:r>
      <w:r>
        <w:rPr>
          <w:rFonts w:hint="eastAsia" w:ascii="仿宋_GB2312" w:hAnsi="仿宋_GB2312" w:eastAsia="仿宋_GB2312" w:cs="仿宋_GB2312"/>
          <w:b w:val="0"/>
          <w:color w:val="000000"/>
          <w:sz w:val="32"/>
          <w:u w:val="none"/>
        </w:rPr>
        <w:t>2、罚款人民币壹万元整（¥10000.00元）。</w:t>
      </w:r>
      <w:bookmarkEnd w:id="13"/>
      <w:r>
        <w:rPr>
          <w:rFonts w:hint="eastAsia" w:ascii="仿宋_GB2312" w:hAnsi="仿宋_GB2312" w:eastAsia="仿宋_GB2312" w:cs="仿宋_GB2312"/>
          <w:b w:val="0"/>
          <w:bCs/>
          <w:color w:val="000000"/>
          <w:sz w:val="32"/>
          <w:szCs w:val="32"/>
          <w:u w:val="none" w:color="auto"/>
          <w:lang w:val="en-US" w:eastAsia="zh-CN"/>
        </w:rPr>
        <w:t xml:space="preserve"> </w:t>
      </w:r>
    </w:p>
    <w:p w14:paraId="7DC115FA">
      <w:pPr>
        <w:pStyle w:val="4"/>
        <w:tabs>
          <w:tab w:val="left" w:pos="9060"/>
        </w:tabs>
        <w:spacing w:line="520" w:lineRule="exact"/>
        <w:ind w:firstLine="627" w:firstLineChars="196"/>
        <w:rPr>
          <w:rFonts w:hint="eastAsia" w:ascii="仿宋_GB2312" w:hAnsi="仿宋_GB2312" w:eastAsia="仿宋_GB2312" w:cs="仿宋_GB2312"/>
          <w:b w:val="0"/>
          <w:bCs/>
          <w:color w:val="auto"/>
          <w:sz w:val="32"/>
          <w:szCs w:val="32"/>
          <w:u w:val="single"/>
        </w:rPr>
      </w:pPr>
      <w:r>
        <w:rPr>
          <w:rFonts w:hint="eastAsia" w:ascii="仿宋_GB2312" w:hAnsi="仿宋_GB2312" w:eastAsia="仿宋_GB2312" w:cs="仿宋_GB2312"/>
          <w:b w:val="0"/>
          <w:bCs/>
          <w:color w:val="000000"/>
          <w:kern w:val="2"/>
          <w:sz w:val="32"/>
          <w:szCs w:val="32"/>
          <w:u w:val="none" w:color="auto"/>
          <w:lang w:val="en-US" w:eastAsia="zh-CN" w:bidi="ar-SA"/>
        </w:rPr>
        <w:t>当事人应当自收到本行政处罚决定之日起十五日内，到融水苗族自治县市场监督管理局财务股开具《广西壮族自治区非税收入电子缴款通知书》，持此缴款通知书到相应银行缴纳罚款。到期不缴纳罚款的，依据《中华人民共和国行政处罚法》第</w:t>
      </w:r>
      <w:r>
        <w:rPr>
          <w:rFonts w:hint="eastAsia" w:ascii="仿宋_GB2312" w:hAnsi="仿宋_GB2312" w:eastAsia="仿宋_GB2312" w:cs="仿宋_GB2312"/>
          <w:b w:val="0"/>
          <w:bCs/>
          <w:color w:val="000000"/>
          <w:kern w:val="2"/>
          <w:sz w:val="32"/>
          <w:szCs w:val="32"/>
          <w:u w:val="none" w:color="auto"/>
          <w:lang w:val="en-US" w:eastAsia="zh-Hans" w:bidi="ar-SA"/>
        </w:rPr>
        <w:t>七十二</w:t>
      </w:r>
      <w:r>
        <w:rPr>
          <w:rFonts w:hint="eastAsia" w:ascii="仿宋_GB2312" w:hAnsi="仿宋_GB2312" w:eastAsia="仿宋_GB2312" w:cs="仿宋_GB2312"/>
          <w:b w:val="0"/>
          <w:bCs/>
          <w:color w:val="000000"/>
          <w:kern w:val="2"/>
          <w:sz w:val="32"/>
          <w:szCs w:val="32"/>
          <w:u w:val="none" w:color="auto"/>
          <w:lang w:val="en-US" w:eastAsia="zh-CN" w:bidi="ar-SA"/>
        </w:rPr>
        <w:t>条的规定，本局将每日按罚款数额的百分之三加处罚款，并依法申请人民法院强制执行。</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rPr>
        <w:t xml:space="preserve">                           </w:t>
      </w:r>
    </w:p>
    <w:p w14:paraId="5CAA10E1">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ascii="Times New Roman" w:hAnsi="Times New Roman" w:eastAsia="仿宋_GB2312" w:cs="仿宋_GB2312"/>
          <w:color w:val="auto"/>
          <w:sz w:val="32"/>
          <w:szCs w:val="32"/>
        </w:rPr>
      </w:pPr>
      <w:r>
        <w:rPr>
          <w:rFonts w:hint="eastAsia" w:ascii="仿宋_GB2312" w:hAnsi="仿宋_GB2312" w:eastAsia="仿宋_GB2312" w:cs="仿宋_GB2312"/>
          <w:b w:val="0"/>
          <w:bCs/>
          <w:color w:val="000000"/>
          <w:kern w:val="2"/>
          <w:sz w:val="32"/>
          <w:szCs w:val="32"/>
          <w:u w:val="none"/>
          <w:lang w:val="en-US" w:eastAsia="zh-CN" w:bidi="ar-SA"/>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349AEDE0">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532BAC81">
      <w:pPr>
        <w:pStyle w:val="2"/>
        <w:rPr>
          <w:rFonts w:hint="eastAsia" w:ascii="Times New Roman" w:hAnsi="Times New Roman" w:eastAsia="仿宋_GB2312" w:cs="仿宋_GB2312"/>
          <w:color w:val="auto"/>
          <w:sz w:val="32"/>
          <w:szCs w:val="32"/>
          <w:lang w:val="en-US" w:eastAsia="zh-Hans"/>
        </w:rPr>
      </w:pPr>
    </w:p>
    <w:p w14:paraId="7C47CDAF">
      <w:pPr>
        <w:pStyle w:val="2"/>
        <w:rPr>
          <w:rFonts w:hint="eastAsia" w:ascii="Times New Roman" w:hAnsi="Times New Roman" w:eastAsia="仿宋_GB2312" w:cs="仿宋_GB2312"/>
          <w:color w:val="auto"/>
          <w:sz w:val="32"/>
          <w:szCs w:val="32"/>
          <w:lang w:val="en-US" w:eastAsia="zh-Hans"/>
        </w:rPr>
      </w:pPr>
    </w:p>
    <w:p w14:paraId="4808441D">
      <w:pPr>
        <w:pStyle w:val="2"/>
        <w:rPr>
          <w:rFonts w:hint="eastAsia" w:ascii="Times New Roman" w:hAnsi="Times New Roman" w:eastAsia="仿宋_GB2312" w:cs="仿宋_GB2312"/>
          <w:color w:val="auto"/>
          <w:sz w:val="32"/>
          <w:szCs w:val="32"/>
          <w:lang w:val="en-US" w:eastAsia="zh-Hans"/>
        </w:rPr>
      </w:pPr>
    </w:p>
    <w:p w14:paraId="1FD87E26">
      <w:pPr>
        <w:pStyle w:val="2"/>
        <w:rPr>
          <w:rFonts w:hint="eastAsia" w:ascii="Times New Roman" w:hAnsi="Times New Roman" w:eastAsia="仿宋_GB2312" w:cs="仿宋_GB2312"/>
          <w:color w:val="auto"/>
          <w:sz w:val="32"/>
          <w:szCs w:val="32"/>
          <w:lang w:val="en-US" w:eastAsia="zh-Hans"/>
        </w:rPr>
      </w:pPr>
    </w:p>
    <w:p w14:paraId="244856FD">
      <w:pPr>
        <w:pStyle w:val="2"/>
        <w:rPr>
          <w:rFonts w:hint="eastAsia" w:ascii="Times New Roman" w:hAnsi="Times New Roman" w:eastAsia="仿宋_GB2312" w:cs="仿宋_GB2312"/>
          <w:color w:val="auto"/>
          <w:sz w:val="32"/>
          <w:szCs w:val="32"/>
          <w:lang w:val="en-US" w:eastAsia="zh-Hans"/>
        </w:rPr>
      </w:pPr>
    </w:p>
    <w:p w14:paraId="5B1DE2F8">
      <w:pPr>
        <w:pStyle w:val="2"/>
        <w:rPr>
          <w:rFonts w:hint="eastAsia" w:ascii="Times New Roman" w:hAnsi="Times New Roman" w:eastAsia="仿宋_GB2312" w:cs="仿宋_GB2312"/>
          <w:color w:val="auto"/>
          <w:sz w:val="32"/>
          <w:szCs w:val="32"/>
          <w:lang w:val="en-US" w:eastAsia="zh-Hans"/>
        </w:rPr>
      </w:pPr>
    </w:p>
    <w:p w14:paraId="1EE0982D">
      <w:pPr>
        <w:pStyle w:val="2"/>
        <w:rPr>
          <w:rFonts w:hint="eastAsia" w:ascii="Times New Roman" w:hAnsi="Times New Roman" w:eastAsia="仿宋_GB2312" w:cs="仿宋_GB2312"/>
          <w:color w:val="auto"/>
          <w:sz w:val="32"/>
          <w:szCs w:val="32"/>
          <w:lang w:val="en-US" w:eastAsia="zh-Hans"/>
        </w:rPr>
      </w:pPr>
    </w:p>
    <w:p w14:paraId="6775707C">
      <w:pPr>
        <w:pStyle w:val="2"/>
        <w:rPr>
          <w:rFonts w:hint="eastAsia" w:ascii="Times New Roman" w:hAnsi="Times New Roman" w:eastAsia="仿宋_GB2312" w:cs="仿宋_GB2312"/>
          <w:color w:val="auto"/>
          <w:sz w:val="32"/>
          <w:szCs w:val="32"/>
          <w:lang w:val="en-US" w:eastAsia="zh-Hans"/>
        </w:rPr>
      </w:pPr>
    </w:p>
    <w:p w14:paraId="70743F97">
      <w:pPr>
        <w:pStyle w:val="2"/>
        <w:rPr>
          <w:rFonts w:hint="eastAsia" w:ascii="Times New Roman" w:hAnsi="Times New Roman" w:eastAsia="仿宋_GB2312" w:cs="仿宋_GB2312"/>
          <w:color w:val="auto"/>
          <w:sz w:val="32"/>
          <w:szCs w:val="32"/>
          <w:lang w:val="en-US" w:eastAsia="zh-Hans"/>
        </w:rPr>
      </w:pPr>
    </w:p>
    <w:p w14:paraId="4F85B9D9">
      <w:pPr>
        <w:pStyle w:val="2"/>
        <w:rPr>
          <w:rFonts w:hint="eastAsia" w:ascii="Times New Roman" w:hAnsi="Times New Roman" w:eastAsia="仿宋_GB2312" w:cs="仿宋_GB2312"/>
          <w:color w:val="auto"/>
          <w:sz w:val="32"/>
          <w:szCs w:val="32"/>
          <w:lang w:val="en-US" w:eastAsia="zh-Hans"/>
        </w:rPr>
      </w:pPr>
    </w:p>
    <w:p w14:paraId="3E2B985C">
      <w:pPr>
        <w:pStyle w:val="2"/>
        <w:rPr>
          <w:rFonts w:hint="eastAsia" w:ascii="Times New Roman" w:hAnsi="Times New Roman" w:eastAsia="仿宋_GB2312" w:cs="仿宋_GB2312"/>
          <w:color w:val="auto"/>
          <w:sz w:val="32"/>
          <w:szCs w:val="32"/>
          <w:lang w:val="en-US" w:eastAsia="zh-Hans"/>
        </w:rPr>
      </w:pPr>
    </w:p>
    <w:p w14:paraId="189A32AC">
      <w:pPr>
        <w:pStyle w:val="2"/>
        <w:rPr>
          <w:rFonts w:hint="eastAsia" w:ascii="Times New Roman" w:hAnsi="Times New Roman" w:eastAsia="仿宋_GB2312" w:cs="仿宋_GB2312"/>
          <w:color w:val="auto"/>
          <w:sz w:val="32"/>
          <w:szCs w:val="32"/>
          <w:lang w:val="en-US" w:eastAsia="zh-Hans"/>
        </w:rPr>
      </w:pPr>
    </w:p>
    <w:p w14:paraId="419EEF8A">
      <w:pPr>
        <w:spacing w:line="560" w:lineRule="exact"/>
        <w:ind w:right="640" w:firstLine="601"/>
        <w:jc w:val="right"/>
        <w:rPr>
          <w:rFonts w:ascii="Times New Roman" w:hAnsi="Times New Roman" w:eastAsia="仿宋_GB2312" w:cs="仿宋"/>
          <w:color w:val="auto"/>
          <w:sz w:val="32"/>
          <w:szCs w:val="32"/>
        </w:rPr>
      </w:pPr>
      <w:bookmarkStart w:id="15" w:name="DYNAMIC—DWXX—tAj_dwmc—2"/>
      <w:r>
        <w:rPr>
          <w:rFonts w:hint="eastAsia" w:ascii="Times New Roman" w:hAnsi="Times New Roman" w:eastAsia="仿宋_GB2312" w:cs="仿宋"/>
          <w:color w:val="000000"/>
          <w:sz w:val="32"/>
          <w:u w:val="none"/>
        </w:rPr>
        <w:t>融水苗族自治县市场监督管理局</w:t>
      </w:r>
      <w:bookmarkEnd w:id="15"/>
      <w:r>
        <w:rPr>
          <w:rFonts w:hint="eastAsia" w:ascii="Times New Roman" w:hAnsi="Times New Roman" w:eastAsia="仿宋_GB2312" w:cs="仿宋"/>
          <w:color w:val="000000"/>
          <w:sz w:val="32"/>
          <w:szCs w:val="32"/>
          <w:u w:val="none"/>
        </w:rPr>
        <w:t xml:space="preserve">    </w:t>
      </w:r>
    </w:p>
    <w:p w14:paraId="073C629C">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hint="eastAsia" w:ascii="仿宋_GB2312" w:hAnsi="Times New Roman" w:eastAsia="仿宋_GB2312" w:cs="仿宋"/>
          <w:color w:val="auto"/>
          <w:sz w:val="32"/>
          <w:lang w:val="en-US" w:eastAsia="zh-CN"/>
        </w:rPr>
      </w:pPr>
      <w:bookmarkStart w:id="16" w:name="CALCULATE—TIME—NOW"/>
      <w:r>
        <w:rPr>
          <w:rFonts w:hint="eastAsia" w:ascii="仿宋_GB2312" w:hAnsi="Times New Roman" w:eastAsia="仿宋_GB2312" w:cs="仿宋"/>
          <w:color w:val="000000"/>
          <w:sz w:val="32"/>
          <w:u w:val="none"/>
          <w:lang w:val="en-US" w:eastAsia="zh-CN"/>
        </w:rPr>
        <w:t xml:space="preserve"> </w:t>
      </w:r>
    </w:p>
    <w:p w14:paraId="0005FA5B">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r>
        <w:rPr>
          <w:rFonts w:hint="eastAsia" w:ascii="仿宋_GB2312" w:hAnsi="Times New Roman" w:eastAsia="仿宋_GB2312" w:cs="仿宋"/>
          <w:color w:val="000000"/>
          <w:sz w:val="32"/>
          <w:u w:val="none"/>
        </w:rPr>
        <w:t>2026年</w:t>
      </w:r>
      <w:r>
        <w:rPr>
          <w:rFonts w:hint="eastAsia" w:ascii="仿宋_GB2312" w:hAnsi="Times New Roman" w:eastAsia="仿宋_GB2312" w:cs="仿宋"/>
          <w:color w:val="000000"/>
          <w:sz w:val="32"/>
          <w:u w:val="none"/>
          <w:lang w:val="en-US" w:eastAsia="zh-CN"/>
        </w:rPr>
        <w:t>0</w:t>
      </w:r>
      <w:r>
        <w:rPr>
          <w:rFonts w:hint="eastAsia" w:ascii="仿宋_GB2312" w:hAnsi="Times New Roman" w:eastAsia="仿宋_GB2312" w:cs="仿宋"/>
          <w:color w:val="000000"/>
          <w:sz w:val="32"/>
          <w:u w:val="none"/>
        </w:rPr>
        <w:t>5月18日</w:t>
      </w:r>
      <w:bookmarkEnd w:id="16"/>
      <w:r>
        <w:rPr>
          <w:rFonts w:hint="eastAsia" w:ascii="Times New Roman" w:hAnsi="Times New Roman" w:eastAsia="仿宋_GB2312" w:cs="仿宋_GB2312"/>
          <w:color w:val="000000"/>
          <w:sz w:val="32"/>
          <w:szCs w:val="32"/>
          <w:u w:val="none"/>
        </w:rPr>
        <w:t xml:space="preserve">  </w:t>
      </w:r>
    </w:p>
    <w:p w14:paraId="0173BDA9">
      <w:pPr>
        <w:widowControl/>
        <w:snapToGrid w:val="0"/>
        <w:spacing w:line="520" w:lineRule="exact"/>
        <w:jc w:val="right"/>
        <w:rPr>
          <w:rFonts w:ascii="Times New Roman" w:hAnsi="Times New Roman" w:eastAsia="仿宋_GB2312" w:cs="Mongolian Baiti"/>
          <w:color w:val="auto"/>
          <w:sz w:val="32"/>
          <w:szCs w:val="32"/>
        </w:rPr>
      </w:pPr>
    </w:p>
    <w:p w14:paraId="266FBFD8">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337EE70C">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份，一份送达，一份归档。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17AD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EBBED">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5EBBED">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055210D"/>
    <w:rsid w:val="010A478A"/>
    <w:rsid w:val="015809C4"/>
    <w:rsid w:val="01A26771"/>
    <w:rsid w:val="02B83402"/>
    <w:rsid w:val="042774DD"/>
    <w:rsid w:val="048D2705"/>
    <w:rsid w:val="04CD463F"/>
    <w:rsid w:val="04E1218F"/>
    <w:rsid w:val="04ED4B11"/>
    <w:rsid w:val="04FA4431"/>
    <w:rsid w:val="05C51508"/>
    <w:rsid w:val="06274119"/>
    <w:rsid w:val="06476E0A"/>
    <w:rsid w:val="06BAE61F"/>
    <w:rsid w:val="07075397"/>
    <w:rsid w:val="071C7669"/>
    <w:rsid w:val="07580619"/>
    <w:rsid w:val="0776795A"/>
    <w:rsid w:val="07DA78EE"/>
    <w:rsid w:val="08365B64"/>
    <w:rsid w:val="087864F3"/>
    <w:rsid w:val="090B4D3A"/>
    <w:rsid w:val="09290BEC"/>
    <w:rsid w:val="09AA7B69"/>
    <w:rsid w:val="0A053D41"/>
    <w:rsid w:val="0A2F38BD"/>
    <w:rsid w:val="0A3665F0"/>
    <w:rsid w:val="0B22091D"/>
    <w:rsid w:val="0B882E7B"/>
    <w:rsid w:val="0BB75451"/>
    <w:rsid w:val="0CF71776"/>
    <w:rsid w:val="0D242541"/>
    <w:rsid w:val="0D5569FD"/>
    <w:rsid w:val="0FB748D6"/>
    <w:rsid w:val="103E22C5"/>
    <w:rsid w:val="11524677"/>
    <w:rsid w:val="115320F9"/>
    <w:rsid w:val="119E3BCA"/>
    <w:rsid w:val="128B4FFF"/>
    <w:rsid w:val="12FE59B8"/>
    <w:rsid w:val="13405DEA"/>
    <w:rsid w:val="1350279A"/>
    <w:rsid w:val="14203063"/>
    <w:rsid w:val="143E1E38"/>
    <w:rsid w:val="143E2110"/>
    <w:rsid w:val="1490670C"/>
    <w:rsid w:val="152E563E"/>
    <w:rsid w:val="15B93156"/>
    <w:rsid w:val="162E6AF4"/>
    <w:rsid w:val="16D23D7F"/>
    <w:rsid w:val="17A92093"/>
    <w:rsid w:val="18325353"/>
    <w:rsid w:val="188449CB"/>
    <w:rsid w:val="18B229B2"/>
    <w:rsid w:val="18F95331"/>
    <w:rsid w:val="197B0A31"/>
    <w:rsid w:val="19FE4517"/>
    <w:rsid w:val="1AE345F4"/>
    <w:rsid w:val="1B37398D"/>
    <w:rsid w:val="1C7339BB"/>
    <w:rsid w:val="1C7A5BA8"/>
    <w:rsid w:val="1E522E75"/>
    <w:rsid w:val="1E664711"/>
    <w:rsid w:val="1EC222D9"/>
    <w:rsid w:val="1F2B5D07"/>
    <w:rsid w:val="1FC004DE"/>
    <w:rsid w:val="1FD31F15"/>
    <w:rsid w:val="200C59D1"/>
    <w:rsid w:val="202F182D"/>
    <w:rsid w:val="20EE50D7"/>
    <w:rsid w:val="212E3259"/>
    <w:rsid w:val="22287087"/>
    <w:rsid w:val="22CB1BF7"/>
    <w:rsid w:val="22F37619"/>
    <w:rsid w:val="230003C1"/>
    <w:rsid w:val="23007343"/>
    <w:rsid w:val="237644F1"/>
    <w:rsid w:val="237778B4"/>
    <w:rsid w:val="23F5677C"/>
    <w:rsid w:val="24626694"/>
    <w:rsid w:val="258D6CE0"/>
    <w:rsid w:val="26241BA3"/>
    <w:rsid w:val="2637155F"/>
    <w:rsid w:val="26BB3EAB"/>
    <w:rsid w:val="27A45517"/>
    <w:rsid w:val="289C21DF"/>
    <w:rsid w:val="2B1B3EFC"/>
    <w:rsid w:val="2CEA3815"/>
    <w:rsid w:val="2DE10173"/>
    <w:rsid w:val="2F327E79"/>
    <w:rsid w:val="2F7CE1EF"/>
    <w:rsid w:val="2F8A6913"/>
    <w:rsid w:val="30DB5683"/>
    <w:rsid w:val="30FA2F6D"/>
    <w:rsid w:val="31562B39"/>
    <w:rsid w:val="31AB35D4"/>
    <w:rsid w:val="31BE0AF5"/>
    <w:rsid w:val="3296737C"/>
    <w:rsid w:val="32CE76E8"/>
    <w:rsid w:val="3334290F"/>
    <w:rsid w:val="335F1782"/>
    <w:rsid w:val="33740640"/>
    <w:rsid w:val="3585615B"/>
    <w:rsid w:val="363C12E3"/>
    <w:rsid w:val="368E5656"/>
    <w:rsid w:val="3709636F"/>
    <w:rsid w:val="373E2724"/>
    <w:rsid w:val="377FBB27"/>
    <w:rsid w:val="37D72911"/>
    <w:rsid w:val="37F16547"/>
    <w:rsid w:val="38B63DA7"/>
    <w:rsid w:val="3930619F"/>
    <w:rsid w:val="3A4E178D"/>
    <w:rsid w:val="3ACB0218"/>
    <w:rsid w:val="3B605478"/>
    <w:rsid w:val="3BF97ECA"/>
    <w:rsid w:val="3C2965F0"/>
    <w:rsid w:val="3D6B1177"/>
    <w:rsid w:val="3E3B7B31"/>
    <w:rsid w:val="3E5F4AE1"/>
    <w:rsid w:val="3E853745"/>
    <w:rsid w:val="3EF7239A"/>
    <w:rsid w:val="3F2604DF"/>
    <w:rsid w:val="3F6783E4"/>
    <w:rsid w:val="3F842066"/>
    <w:rsid w:val="3FDF3CD8"/>
    <w:rsid w:val="3FFF82D4"/>
    <w:rsid w:val="402E7C06"/>
    <w:rsid w:val="40FE5F8F"/>
    <w:rsid w:val="425049CE"/>
    <w:rsid w:val="442B16EC"/>
    <w:rsid w:val="44E977E0"/>
    <w:rsid w:val="458F64B9"/>
    <w:rsid w:val="45C51FFB"/>
    <w:rsid w:val="46157ACD"/>
    <w:rsid w:val="46EF7B2B"/>
    <w:rsid w:val="47243FC5"/>
    <w:rsid w:val="481C5453"/>
    <w:rsid w:val="48C10000"/>
    <w:rsid w:val="49885819"/>
    <w:rsid w:val="4A361719"/>
    <w:rsid w:val="4A541B9F"/>
    <w:rsid w:val="4A555101"/>
    <w:rsid w:val="4ADF49AE"/>
    <w:rsid w:val="4AF40C36"/>
    <w:rsid w:val="4AF64C8A"/>
    <w:rsid w:val="4B8F0B22"/>
    <w:rsid w:val="4C02380F"/>
    <w:rsid w:val="4C7C04B3"/>
    <w:rsid w:val="4CC8271B"/>
    <w:rsid w:val="4D9306AE"/>
    <w:rsid w:val="4E8950D9"/>
    <w:rsid w:val="4F722566"/>
    <w:rsid w:val="4F93378A"/>
    <w:rsid w:val="503F09B5"/>
    <w:rsid w:val="50B138A7"/>
    <w:rsid w:val="516D5500"/>
    <w:rsid w:val="52802336"/>
    <w:rsid w:val="53A0483E"/>
    <w:rsid w:val="54150022"/>
    <w:rsid w:val="547C0750"/>
    <w:rsid w:val="548D2790"/>
    <w:rsid w:val="55FE5622"/>
    <w:rsid w:val="57503162"/>
    <w:rsid w:val="58A4140A"/>
    <w:rsid w:val="591F0542"/>
    <w:rsid w:val="59A10938"/>
    <w:rsid w:val="5A102F99"/>
    <w:rsid w:val="5A304229"/>
    <w:rsid w:val="5BA419F7"/>
    <w:rsid w:val="5BD5353A"/>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2C84A81"/>
    <w:rsid w:val="636955DE"/>
    <w:rsid w:val="646E5E05"/>
    <w:rsid w:val="64E43803"/>
    <w:rsid w:val="657F58CB"/>
    <w:rsid w:val="662E729C"/>
    <w:rsid w:val="66934D57"/>
    <w:rsid w:val="66F127F8"/>
    <w:rsid w:val="69DA0EE9"/>
    <w:rsid w:val="6A8425B0"/>
    <w:rsid w:val="6AD20C96"/>
    <w:rsid w:val="6AD7030F"/>
    <w:rsid w:val="6BA277B7"/>
    <w:rsid w:val="6BCC1BB9"/>
    <w:rsid w:val="6C474C68"/>
    <w:rsid w:val="6C6723F1"/>
    <w:rsid w:val="6CA517CF"/>
    <w:rsid w:val="6D064CEC"/>
    <w:rsid w:val="6D6C7F13"/>
    <w:rsid w:val="6D923254"/>
    <w:rsid w:val="6DD2313B"/>
    <w:rsid w:val="6E04767D"/>
    <w:rsid w:val="6E355D52"/>
    <w:rsid w:val="6E6950E9"/>
    <w:rsid w:val="6ED952C0"/>
    <w:rsid w:val="6F013B3F"/>
    <w:rsid w:val="6F732ABB"/>
    <w:rsid w:val="6FF58B64"/>
    <w:rsid w:val="6FF8F863"/>
    <w:rsid w:val="704D5DCD"/>
    <w:rsid w:val="70CF02CA"/>
    <w:rsid w:val="70F532B7"/>
    <w:rsid w:val="71013020"/>
    <w:rsid w:val="710D7C3E"/>
    <w:rsid w:val="71FC56E7"/>
    <w:rsid w:val="72B10ABA"/>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B00E0E"/>
    <w:rsid w:val="78FD530C"/>
    <w:rsid w:val="7A2A00A3"/>
    <w:rsid w:val="7AAC4F5C"/>
    <w:rsid w:val="7AFB4DD2"/>
    <w:rsid w:val="7B0F6E9A"/>
    <w:rsid w:val="7BA46A39"/>
    <w:rsid w:val="7BFD6076"/>
    <w:rsid w:val="7C8E43D6"/>
    <w:rsid w:val="7D985324"/>
    <w:rsid w:val="7D9B3066"/>
    <w:rsid w:val="7DA813EB"/>
    <w:rsid w:val="7DFF108F"/>
    <w:rsid w:val="7EED8AE6"/>
    <w:rsid w:val="7F3E014D"/>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3308</Words>
  <Characters>3604</Characters>
  <Lines>0</Lines>
  <Paragraphs>0</Paragraphs>
  <TotalTime>3</TotalTime>
  <ScaleCrop>false</ScaleCrop>
  <LinksUpToDate>false</LinksUpToDate>
  <CharactersWithSpaces>3975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2026-05-21T08:54:43Z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y fmtid="{D5CDD505-2E9C-101B-9397-08002B2CF9AE}" pid="4" name="KSOTemplateDocerSaveRecord">
    <vt:lpwstr>eyJoZGlkIjoiZTY4OTVhZWZkODk3MDRjN2EyZWU0ZGY2MWJlMzliZDYiLCJ1c2VySWQiOiI1MzcwODExMDYifQ==</vt:lpwstr>
  </property>
</Properties>
</file>