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pPr>
        <w:spacing w:line="580" w:lineRule="exact"/>
        <w:rPr>
          <w:rFonts w:ascii="黑体" w:hAnsi="黑体" w:eastAsia="黑体" w:cs="黑体"/>
          <w:color w:val="auto"/>
          <w:sz w:val="32"/>
          <w:szCs w:val="32"/>
        </w:rPr>
      </w:pPr>
    </w:p>
    <w:p>
      <w:pPr>
        <w:spacing w:line="580" w:lineRule="exact"/>
        <w:rPr>
          <w:rFonts w:ascii="黑体" w:hAnsi="黑体" w:eastAsia="黑体" w:cs="黑体"/>
          <w:color w:val="auto"/>
          <w:sz w:val="32"/>
          <w:szCs w:val="32"/>
        </w:rPr>
      </w:pPr>
    </w:p>
    <w:p>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2023年统筹整合使用财政涉农资金</w:t>
      </w:r>
    </w:p>
    <w:p>
      <w:pPr>
        <w:spacing w:line="70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（调整）</w:t>
      </w:r>
    </w:p>
    <w:p>
      <w:pPr>
        <w:spacing w:line="580" w:lineRule="exact"/>
        <w:jc w:val="center"/>
        <w:rPr>
          <w:rFonts w:ascii="方正小标宋简体" w:hAnsi="方正小标宋简体" w:eastAsia="方正小标宋简体" w:cs="方正小标宋简体"/>
          <w:color w:val="auto"/>
          <w:sz w:val="52"/>
          <w:szCs w:val="52"/>
        </w:rPr>
      </w:pPr>
    </w:p>
    <w:p>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pPr>
        <w:spacing w:line="560" w:lineRule="exact"/>
        <w:ind w:left="0" w:leftChars="0" w:firstLine="1905" w:firstLineChars="527"/>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w:t>
      </w:r>
      <w:r>
        <w:rPr>
          <w:rFonts w:hint="eastAsia" w:ascii="仿宋_GB2312" w:hAnsi="仿宋_GB2312" w:eastAsia="仿宋_GB2312" w:cs="仿宋_GB2312"/>
          <w:b/>
          <w:color w:val="auto"/>
          <w:sz w:val="36"/>
          <w:szCs w:val="36"/>
          <w:lang w:eastAsia="zh-CN"/>
        </w:rPr>
        <w:t>（乡村振兴）</w:t>
      </w:r>
      <w:r>
        <w:rPr>
          <w:rFonts w:hint="eastAsia" w:ascii="仿宋_GB2312" w:hAnsi="仿宋_GB2312" w:eastAsia="仿宋_GB2312" w:cs="仿宋_GB2312"/>
          <w:b/>
          <w:color w:val="auto"/>
          <w:sz w:val="36"/>
          <w:szCs w:val="36"/>
        </w:rPr>
        <w:t>领导小组</w:t>
      </w:r>
    </w:p>
    <w:p>
      <w:pPr>
        <w:spacing w:line="580" w:lineRule="exact"/>
        <w:jc w:val="center"/>
        <w:rPr>
          <w:rFonts w:ascii="方正小标宋简体" w:hAnsi="方正小标宋简体" w:eastAsia="方正小标宋简体" w:cs="方正小标宋简体"/>
          <w:color w:val="auto"/>
          <w:sz w:val="32"/>
          <w:szCs w:val="32"/>
        </w:r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2023年</w:t>
      </w:r>
      <w:r>
        <w:rPr>
          <w:rFonts w:hint="eastAsia" w:ascii="方正小标宋简体" w:hAnsi="方正小标宋简体" w:eastAsia="方正小标宋简体" w:cs="方正小标宋简体"/>
          <w:color w:val="auto"/>
          <w:sz w:val="32"/>
          <w:szCs w:val="32"/>
          <w:lang w:val="en-US" w:eastAsia="zh-CN"/>
        </w:rPr>
        <w:t>8</w:t>
      </w:r>
      <w:r>
        <w:rPr>
          <w:rFonts w:hint="eastAsia" w:ascii="方正小标宋简体" w:hAnsi="方正小标宋简体" w:eastAsia="方正小标宋简体" w:cs="方正小标宋简体"/>
          <w:color w:val="auto"/>
          <w:sz w:val="32"/>
          <w:szCs w:val="32"/>
        </w:rPr>
        <w:t>月</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hint="eastAsia" w:eastAsia="黑体"/>
          <w:color w:val="auto"/>
          <w:sz w:val="32"/>
          <w:szCs w:val="32"/>
          <w:lang w:val="en-US" w:eastAsia="zh-CN"/>
        </w:rPr>
        <w:t>2-3</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hint="eastAsia" w:eastAsia="黑体"/>
          <w:color w:val="auto"/>
          <w:sz w:val="32"/>
          <w:szCs w:val="32"/>
          <w:lang w:val="en-US" w:eastAsia="zh-CN"/>
        </w:rPr>
        <w:t>2-3</w:t>
      </w:r>
    </w:p>
    <w:p>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.3</w:t>
      </w:r>
    </w:p>
    <w:p>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 ...</w:t>
      </w:r>
      <w:r>
        <w:rPr>
          <w:rFonts w:hint="eastAsia" w:eastAsia="黑体"/>
          <w:color w:val="auto"/>
          <w:sz w:val="32"/>
          <w:szCs w:val="32"/>
        </w:rPr>
        <w:t>3</w:t>
      </w:r>
    </w:p>
    <w:p>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 ...</w:t>
      </w:r>
      <w:r>
        <w:rPr>
          <w:rFonts w:eastAsia="黑体"/>
          <w:color w:val="auto"/>
          <w:sz w:val="32"/>
          <w:szCs w:val="32"/>
        </w:rPr>
        <w:t xml:space="preserve"> .</w:t>
      </w:r>
      <w:r>
        <w:rPr>
          <w:rFonts w:hint="eastAsia" w:eastAsia="黑体"/>
          <w:color w:val="auto"/>
          <w:sz w:val="32"/>
          <w:szCs w:val="32"/>
        </w:rPr>
        <w:t>3</w:t>
      </w:r>
    </w:p>
    <w:p>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lang w:val="en-US" w:eastAsia="zh-CN"/>
        </w:rPr>
        <w:t>3-4</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 .....</w:t>
      </w:r>
      <w:r>
        <w:rPr>
          <w:rFonts w:hint="eastAsia" w:eastAsia="黑体"/>
          <w:color w:val="auto"/>
          <w:sz w:val="32"/>
          <w:szCs w:val="32"/>
          <w:lang w:val="en-US" w:eastAsia="zh-CN"/>
        </w:rPr>
        <w:t>3-4</w:t>
      </w:r>
    </w:p>
    <w:p>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w:t>
      </w:r>
      <w:r>
        <w:rPr>
          <w:rFonts w:hint="eastAsia" w:eastAsia="黑体"/>
          <w:color w:val="auto"/>
          <w:sz w:val="32"/>
          <w:szCs w:val="32"/>
          <w:lang w:val="en-US" w:eastAsia="zh-CN"/>
        </w:rPr>
        <w:t>4-5</w:t>
      </w:r>
    </w:p>
    <w:p>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lang w:val="en-US" w:eastAsia="zh-CN"/>
        </w:rPr>
        <w:t>5-26</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lang w:val="en-US" w:eastAsia="zh-CN"/>
        </w:rPr>
        <w:t>5-18</w:t>
      </w:r>
    </w:p>
    <w:p>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rPr>
        <w:t>1</w:t>
      </w:r>
      <w:r>
        <w:rPr>
          <w:rFonts w:hint="eastAsia" w:eastAsia="黑体"/>
          <w:color w:val="auto"/>
          <w:sz w:val="32"/>
          <w:szCs w:val="32"/>
          <w:lang w:val="en-US" w:eastAsia="zh-CN"/>
        </w:rPr>
        <w:t>8</w:t>
      </w:r>
      <w:r>
        <w:rPr>
          <w:rFonts w:hint="eastAsia" w:eastAsia="黑体"/>
          <w:color w:val="auto"/>
          <w:sz w:val="32"/>
          <w:szCs w:val="32"/>
        </w:rPr>
        <w:t>-</w:t>
      </w:r>
      <w:r>
        <w:rPr>
          <w:rFonts w:hint="eastAsia" w:eastAsia="黑体"/>
          <w:color w:val="auto"/>
          <w:sz w:val="32"/>
          <w:szCs w:val="32"/>
          <w:lang w:val="en-US" w:eastAsia="zh-CN"/>
        </w:rPr>
        <w:t>21</w:t>
      </w:r>
    </w:p>
    <w:p>
      <w:pPr>
        <w:spacing w:line="580" w:lineRule="exact"/>
        <w:jc w:val="left"/>
        <w:rPr>
          <w:rFonts w:eastAsia="黑体"/>
          <w:color w:val="auto"/>
          <w:sz w:val="32"/>
          <w:szCs w:val="32"/>
        </w:rPr>
      </w:pPr>
      <w:r>
        <w:rPr>
          <w:rFonts w:hint="eastAsia" w:ascii="楷体_GB2312" w:hAnsi="楷体_GB2312" w:eastAsia="楷体_GB2312" w:cs="楷体_GB2312"/>
          <w:color w:val="auto"/>
          <w:sz w:val="32"/>
          <w:szCs w:val="32"/>
        </w:rPr>
        <w:t>（三）人居环境类项目</w:t>
      </w:r>
      <w:r>
        <w:rPr>
          <w:rFonts w:hint="eastAsia" w:ascii="黑体" w:hAnsi="黑体" w:eastAsia="黑体" w:cs="黑体"/>
          <w:color w:val="auto"/>
          <w:sz w:val="32"/>
          <w:szCs w:val="32"/>
        </w:rPr>
        <w:t>...............................</w:t>
      </w:r>
      <w:r>
        <w:rPr>
          <w:rFonts w:hint="eastAsia" w:eastAsia="黑体"/>
          <w:color w:val="auto"/>
          <w:sz w:val="32"/>
          <w:szCs w:val="32"/>
          <w:lang w:val="en-US" w:eastAsia="zh-CN"/>
        </w:rPr>
        <w:t>21</w:t>
      </w:r>
      <w:r>
        <w:rPr>
          <w:rFonts w:hint="eastAsia" w:eastAsia="黑体"/>
          <w:color w:val="auto"/>
          <w:sz w:val="32"/>
          <w:szCs w:val="32"/>
        </w:rPr>
        <w:t>-</w:t>
      </w:r>
      <w:r>
        <w:rPr>
          <w:rFonts w:hint="eastAsia" w:eastAsia="黑体"/>
          <w:color w:val="auto"/>
          <w:sz w:val="32"/>
          <w:szCs w:val="32"/>
          <w:lang w:val="en-US" w:eastAsia="zh-CN"/>
        </w:rPr>
        <w:t>22</w:t>
      </w:r>
    </w:p>
    <w:p>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（四）其它(社会发展事业类项目)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22-26</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26-27</w:t>
      </w:r>
    </w:p>
    <w:p>
      <w:pPr>
        <w:spacing w:line="580" w:lineRule="exact"/>
        <w:jc w:val="left"/>
        <w:rPr>
          <w:rFonts w:hint="eastAsia" w:eastAsia="黑体"/>
          <w:color w:val="auto"/>
          <w:sz w:val="32"/>
          <w:szCs w:val="32"/>
          <w:lang w:val="en-US" w:eastAsia="zh-CN"/>
        </w:r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27-29</w:t>
      </w:r>
      <w:r>
        <w:rPr>
          <w:rFonts w:hint="eastAsia" w:ascii="黑体" w:hAnsi="黑体" w:eastAsia="黑体" w:cs="黑体"/>
          <w:color w:val="auto"/>
          <w:sz w:val="32"/>
          <w:szCs w:val="32"/>
        </w:rPr>
        <w:t>十、其他事项..........................................</w:t>
      </w:r>
      <w:r>
        <w:rPr>
          <w:rFonts w:eastAsia="黑体"/>
          <w:color w:val="auto"/>
          <w:sz w:val="32"/>
          <w:szCs w:val="32"/>
        </w:rPr>
        <w:t>2</w:t>
      </w:r>
      <w:r>
        <w:rPr>
          <w:rFonts w:hint="eastAsia" w:eastAsia="黑体"/>
          <w:color w:val="auto"/>
          <w:sz w:val="32"/>
          <w:szCs w:val="32"/>
          <w:lang w:val="en-US" w:eastAsia="zh-CN"/>
        </w:rPr>
        <w:t>9</w:t>
      </w:r>
    </w:p>
    <w:p>
      <w:pPr>
        <w:pStyle w:val="2"/>
        <w:rPr>
          <w:rFonts w:hint="eastAsia" w:eastAsia="黑体"/>
          <w:color w:val="auto"/>
          <w:sz w:val="32"/>
          <w:szCs w:val="32"/>
          <w:lang w:val="en-US" w:eastAsia="zh-CN"/>
        </w:rPr>
      </w:pPr>
    </w:p>
    <w:p>
      <w:pPr>
        <w:rPr>
          <w:rFonts w:hint="eastAsia" w:eastAsia="黑体"/>
          <w:color w:val="auto"/>
          <w:sz w:val="32"/>
          <w:szCs w:val="32"/>
          <w:lang w:val="en-US" w:eastAsia="zh-CN"/>
        </w:rPr>
      </w:pPr>
    </w:p>
    <w:p>
      <w:pPr>
        <w:pStyle w:val="2"/>
        <w:rPr>
          <w:rFonts w:hint="eastAsia"/>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p>
    <w:p>
      <w:pPr>
        <w:spacing w:line="580" w:lineRule="exact"/>
        <w:jc w:val="center"/>
        <w:rPr>
          <w:rFonts w:ascii="方正小标宋简体" w:hAnsi="方正小标宋简体" w:eastAsia="方正小标宋简体" w:cs="方正小标宋简体"/>
          <w:color w:val="auto"/>
          <w:sz w:val="44"/>
          <w:szCs w:val="44"/>
        </w:rPr>
      </w:pP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23年度统筹整合使用财政</w:t>
      </w: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涉农资金实施方案</w:t>
      </w:r>
      <w:r>
        <w:rPr>
          <w:rFonts w:hint="eastAsia" w:ascii="方正小标宋简体" w:hAnsi="方正小标宋简体" w:eastAsia="方正小标宋简体" w:cs="方正小标宋简体"/>
          <w:color w:val="auto"/>
          <w:sz w:val="44"/>
          <w:szCs w:val="44"/>
          <w:lang w:eastAsia="zh-CN"/>
        </w:rPr>
        <w:t>（调整）</w:t>
      </w:r>
    </w:p>
    <w:p>
      <w:pPr>
        <w:spacing w:line="560" w:lineRule="exact"/>
        <w:rPr>
          <w:rFonts w:ascii="仿宋_GB2312" w:hAnsi="仿宋" w:eastAsia="仿宋_GB2312"/>
          <w:color w:val="auto"/>
          <w:sz w:val="32"/>
          <w:szCs w:val="32"/>
        </w:rPr>
      </w:pPr>
    </w:p>
    <w:p>
      <w:pPr>
        <w:spacing w:line="520" w:lineRule="exact"/>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国务院办公厅关于支持贫困县开展统筹整合使用财政涉农资金试点的意见》（国办发〔2016〕22号）和财政部等11部委《关于继续支持脱贫县统筹整合使用财政涉农资金工作的通知》（财农〔2021〕22号），以及广西壮族自治区财政厅、发展和改革委员会等十二部门《关于印发自治区继续支持脱贫县开展统筹整合使用财政涉农资金工作实施方案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21</w:t>
      </w:r>
      <w:r>
        <w:rPr>
          <w:rFonts w:ascii="仿宋_GB2312" w:eastAsia="仿宋_GB2312"/>
          <w:snapToGrid w:val="0"/>
          <w:color w:val="auto"/>
          <w:sz w:val="32"/>
          <w:szCs w:val="32"/>
        </w:rPr>
        <w:t>〕</w:t>
      </w:r>
      <w:r>
        <w:rPr>
          <w:rFonts w:hint="eastAsia" w:ascii="仿宋_GB2312" w:eastAsia="仿宋_GB2312"/>
          <w:snapToGrid w:val="0"/>
          <w:color w:val="auto"/>
          <w:sz w:val="32"/>
          <w:szCs w:val="32"/>
        </w:rPr>
        <w:t>57</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贯彻落实党的二十大精神，认真贯彻落实中央、自治区经济工作会议和农村工作会议、中央一号文件精神，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pPr>
        <w:adjustRightInd w:val="0"/>
        <w:snapToGrid w:val="0"/>
        <w:spacing w:line="530" w:lineRule="exact"/>
        <w:ind w:firstLine="708" w:firstLineChars="200"/>
        <w:rPr>
          <w:rFonts w:ascii="黑体" w:hAnsi="黑体" w:eastAsia="黑体" w:cs="黑体"/>
          <w:color w:val="auto"/>
          <w:spacing w:val="17"/>
          <w:sz w:val="32"/>
          <w:szCs w:val="32"/>
        </w:rPr>
      </w:pPr>
    </w:p>
    <w:p>
      <w:pPr>
        <w:adjustRightInd w:val="0"/>
        <w:snapToGrid w:val="0"/>
        <w:spacing w:line="530" w:lineRule="exact"/>
        <w:ind w:firstLine="708" w:firstLineChars="200"/>
        <w:rPr>
          <w:rFonts w:ascii="黑体" w:hAnsi="黑体" w:eastAsia="黑体" w:cs="黑体"/>
          <w:color w:val="auto"/>
          <w:spacing w:val="17"/>
          <w:sz w:val="32"/>
          <w:szCs w:val="32"/>
        </w:rPr>
      </w:pPr>
    </w:p>
    <w:p>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pPr>
        <w:widowControl w:val="0"/>
        <w:autoSpaceDE w:val="0"/>
        <w:autoSpaceDN w:val="0"/>
        <w:adjustRightInd w:val="0"/>
        <w:spacing w:line="560" w:lineRule="exact"/>
        <w:ind w:firstLine="640" w:firstLineChars="200"/>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rPr>
      </w:pPr>
      <w:r>
        <w:rPr>
          <w:rFonts w:hint="eastAsia" w:ascii="楷体_GB2312" w:eastAsia="楷体_GB2312"/>
          <w:b/>
          <w:bCs/>
          <w:color w:val="auto"/>
          <w:sz w:val="32"/>
          <w:szCs w:val="32"/>
        </w:rPr>
        <w:t>（二）自治区层面的资金。</w:t>
      </w:r>
      <w:r>
        <w:rPr>
          <w:rFonts w:hint="eastAsia" w:ascii="仿宋_GB2312" w:hAnsi="仿宋_GB2312" w:eastAsia="仿宋_GB2312"/>
          <w:color w:val="auto"/>
          <w:sz w:val="32"/>
        </w:rPr>
        <w:t>包括自治区财政衔接推进乡村振兴补助资金、少数民族发展专项资金、自治区旅游发展专项资金（用于旅游扶贫部分）、自治区林业改革发展资金、自治区生态环境保护专项资金（节能减排和农村环境综合整治方向）、自治区公路水路建设专项资金（用于农村公路部分）、农村危房改造补助资金、水利发展资金、农业生产发展资金（农业技术推广与服务专项、新型经营主体扶持专项、优势主导产业发展、农业资源和生态保护）、库区移民发展专项资金（用于库区贫困县部分）、农村综合改革转移支付（支持农村公益事业财政奖补项目建设方向）、自治区本级预算内基建资金用于“三农”建设部分（不包括自治区水网骨干工程、水安全保障工程、气象基础设施、农村电网巩固提升工程、生态保护和修复方面的支出）。</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rPr>
        <w:t>6</w:t>
      </w:r>
      <w:r>
        <w:rPr>
          <w:rFonts w:eastAsia="仿宋_GB2312"/>
          <w:color w:val="auto"/>
          <w:sz w:val="32"/>
          <w:szCs w:val="32"/>
        </w:rPr>
        <w:t>,</w:t>
      </w:r>
      <w:r>
        <w:rPr>
          <w:rFonts w:hint="eastAsia" w:eastAsia="仿宋_GB2312"/>
          <w:color w:val="auto"/>
          <w:sz w:val="32"/>
          <w:szCs w:val="32"/>
          <w:lang w:val="en-US" w:eastAsia="zh-CN"/>
        </w:rPr>
        <w:t>585</w:t>
      </w:r>
      <w:r>
        <w:rPr>
          <w:rFonts w:eastAsia="仿宋_GB2312"/>
          <w:color w:val="auto"/>
          <w:sz w:val="32"/>
          <w:szCs w:val="32"/>
        </w:rPr>
        <w:t>.</w:t>
      </w:r>
      <w:r>
        <w:rPr>
          <w:rFonts w:hint="eastAsia" w:eastAsia="仿宋_GB2312"/>
          <w:color w:val="auto"/>
          <w:sz w:val="32"/>
          <w:szCs w:val="32"/>
        </w:rPr>
        <w:t>8</w:t>
      </w:r>
      <w:r>
        <w:rPr>
          <w:rFonts w:hint="eastAsia" w:eastAsia="仿宋_GB2312"/>
          <w:color w:val="auto"/>
          <w:sz w:val="32"/>
          <w:szCs w:val="32"/>
          <w:lang w:val="en-US" w:eastAsia="zh-CN"/>
        </w:rPr>
        <w:t>1</w:t>
      </w:r>
      <w:r>
        <w:rPr>
          <w:rFonts w:eastAsia="仿宋_GB2312"/>
          <w:color w:val="auto"/>
          <w:sz w:val="32"/>
          <w:szCs w:val="32"/>
        </w:rPr>
        <w:t>万元，其中：中央专项资金3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274.81</w:t>
      </w:r>
      <w:r>
        <w:rPr>
          <w:rFonts w:eastAsia="仿宋_GB2312"/>
          <w:color w:val="auto"/>
          <w:sz w:val="32"/>
          <w:szCs w:val="32"/>
        </w:rPr>
        <w:t>万元，自治区专项资金</w:t>
      </w:r>
      <w:r>
        <w:rPr>
          <w:rFonts w:hint="eastAsia" w:eastAsia="仿宋_GB2312"/>
          <w:color w:val="auto"/>
          <w:sz w:val="32"/>
          <w:szCs w:val="32"/>
        </w:rPr>
        <w:t>1</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311</w:t>
      </w:r>
      <w:r>
        <w:rPr>
          <w:rFonts w:eastAsia="仿宋_GB2312"/>
          <w:color w:val="auto"/>
          <w:sz w:val="32"/>
          <w:szCs w:val="32"/>
        </w:rPr>
        <w:t>万元。具体包括：</w:t>
      </w:r>
    </w:p>
    <w:p>
      <w:pPr>
        <w:spacing w:line="520" w:lineRule="exact"/>
        <w:ind w:left="640"/>
        <w:rPr>
          <w:rFonts w:eastAsia="仿宋_GB2312"/>
          <w:bCs/>
          <w:color w:val="auto"/>
          <w:sz w:val="32"/>
          <w:szCs w:val="32"/>
        </w:rPr>
      </w:pPr>
      <w:r>
        <w:rPr>
          <w:rFonts w:eastAsia="仿宋_GB2312"/>
          <w:bCs/>
          <w:color w:val="auto"/>
          <w:sz w:val="32"/>
          <w:szCs w:val="32"/>
        </w:rPr>
        <w:t>（一）中央资金。</w:t>
      </w:r>
    </w:p>
    <w:p>
      <w:pPr>
        <w:spacing w:line="520" w:lineRule="exact"/>
        <w:ind w:firstLine="640" w:firstLineChars="200"/>
        <w:rPr>
          <w:rFonts w:eastAsia="仿宋"/>
          <w:color w:val="auto"/>
          <w:sz w:val="32"/>
          <w:szCs w:val="32"/>
        </w:rPr>
      </w:pPr>
      <w:r>
        <w:rPr>
          <w:rFonts w:eastAsia="仿宋"/>
          <w:color w:val="auto"/>
          <w:sz w:val="32"/>
          <w:szCs w:val="32"/>
        </w:rPr>
        <w:t>1.</w:t>
      </w: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rPr>
        <w:t>1</w:t>
      </w:r>
      <w:r>
        <w:rPr>
          <w:rFonts w:eastAsia="仿宋_GB2312"/>
          <w:color w:val="auto"/>
          <w:sz w:val="32"/>
          <w:szCs w:val="32"/>
        </w:rPr>
        <w:t>,</w:t>
      </w:r>
      <w:r>
        <w:rPr>
          <w:rFonts w:hint="eastAsia" w:eastAsia="仿宋_GB2312"/>
          <w:color w:val="auto"/>
          <w:sz w:val="32"/>
          <w:szCs w:val="32"/>
          <w:lang w:val="en-US" w:eastAsia="zh-CN"/>
        </w:rPr>
        <w:t>461</w:t>
      </w:r>
      <w:r>
        <w:rPr>
          <w:rFonts w:eastAsia="仿宋"/>
          <w:color w:val="auto"/>
          <w:sz w:val="32"/>
          <w:szCs w:val="32"/>
        </w:rPr>
        <w:t>万元。</w:t>
      </w:r>
    </w:p>
    <w:p>
      <w:pPr>
        <w:spacing w:line="520" w:lineRule="exact"/>
        <w:ind w:firstLine="640" w:firstLineChars="200"/>
        <w:rPr>
          <w:rFonts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.农村危房改造补助资金</w:t>
      </w:r>
      <w:r>
        <w:rPr>
          <w:rFonts w:hint="eastAsia" w:eastAsia="仿宋"/>
          <w:color w:val="auto"/>
          <w:sz w:val="32"/>
          <w:szCs w:val="32"/>
          <w:lang w:val="en-US" w:eastAsia="zh-CN"/>
        </w:rPr>
        <w:t>813.81</w:t>
      </w:r>
      <w:r>
        <w:rPr>
          <w:rFonts w:eastAsia="仿宋"/>
          <w:color w:val="auto"/>
          <w:sz w:val="32"/>
          <w:szCs w:val="32"/>
        </w:rPr>
        <w:t>万元。</w:t>
      </w:r>
    </w:p>
    <w:p>
      <w:pPr>
        <w:spacing w:line="520" w:lineRule="exact"/>
        <w:ind w:left="640"/>
        <w:rPr>
          <w:rFonts w:eastAsia="仿宋_GB2312"/>
          <w:bCs/>
          <w:color w:val="auto"/>
          <w:sz w:val="32"/>
          <w:szCs w:val="32"/>
        </w:rPr>
      </w:pPr>
      <w:r>
        <w:rPr>
          <w:rFonts w:eastAsia="仿宋_GB2312"/>
          <w:bCs/>
          <w:color w:val="auto"/>
          <w:sz w:val="32"/>
          <w:szCs w:val="32"/>
        </w:rPr>
        <w:t>（二）自治区资金。</w:t>
      </w:r>
    </w:p>
    <w:p>
      <w:pPr>
        <w:spacing w:line="520" w:lineRule="exact"/>
        <w:ind w:firstLine="960" w:firstLineChars="3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311</w:t>
      </w:r>
      <w:r>
        <w:rPr>
          <w:rFonts w:eastAsia="仿宋"/>
          <w:color w:val="auto"/>
          <w:sz w:val="32"/>
          <w:szCs w:val="32"/>
        </w:rPr>
        <w:t>万元。</w:t>
      </w:r>
    </w:p>
    <w:p>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eastAsia="仿宋_GB2312"/>
          <w:color w:val="auto"/>
          <w:sz w:val="32"/>
          <w:szCs w:val="32"/>
        </w:rPr>
        <w:t>、</w:t>
      </w:r>
      <w:r>
        <w:rPr>
          <w:rFonts w:hint="eastAsia" w:eastAsia="仿宋_GB2312"/>
          <w:color w:val="auto"/>
          <w:sz w:val="32"/>
          <w:szCs w:val="32"/>
        </w:rPr>
        <w:t>人居环境类项目、</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农业生产发展2</w:t>
      </w:r>
      <w:r>
        <w:rPr>
          <w:rFonts w:hint="eastAsia" w:eastAsia="仿宋_GB2312"/>
          <w:color w:val="auto"/>
          <w:sz w:val="32"/>
          <w:szCs w:val="32"/>
          <w:lang w:val="en-US" w:eastAsia="zh-CN"/>
        </w:rPr>
        <w:t>6</w:t>
      </w:r>
      <w:r>
        <w:rPr>
          <w:rFonts w:eastAsia="仿宋_GB2312"/>
          <w:color w:val="auto"/>
          <w:sz w:val="32"/>
          <w:szCs w:val="32"/>
        </w:rPr>
        <w:t>,</w:t>
      </w:r>
      <w:r>
        <w:rPr>
          <w:rFonts w:hint="eastAsia" w:eastAsia="仿宋_GB2312"/>
          <w:color w:val="auto"/>
          <w:sz w:val="32"/>
          <w:szCs w:val="32"/>
          <w:lang w:val="en-US" w:eastAsia="zh-CN"/>
        </w:rPr>
        <w:t>09</w:t>
      </w:r>
      <w:r>
        <w:rPr>
          <w:rFonts w:hint="eastAsia" w:eastAsia="仿宋_GB2312"/>
          <w:color w:val="auto"/>
          <w:sz w:val="32"/>
          <w:szCs w:val="32"/>
        </w:rPr>
        <w:t>1</w:t>
      </w:r>
      <w:r>
        <w:rPr>
          <w:rFonts w:eastAsia="仿宋_GB2312"/>
          <w:color w:val="auto"/>
          <w:sz w:val="32"/>
          <w:szCs w:val="32"/>
        </w:rPr>
        <w:t>万元；其中：</w:t>
      </w:r>
      <w:r>
        <w:rPr>
          <w:rFonts w:hint="eastAsia" w:eastAsia="仿宋_GB2312"/>
          <w:color w:val="auto"/>
          <w:sz w:val="32"/>
          <w:szCs w:val="32"/>
        </w:rPr>
        <w:t>巩固拓展脱贫攻坚成果脱贫户和监测对象以奖代补项目</w:t>
      </w:r>
      <w:r>
        <w:rPr>
          <w:rFonts w:hint="eastAsia" w:eastAsia="仿宋_GB2312"/>
          <w:color w:val="auto"/>
          <w:sz w:val="32"/>
          <w:szCs w:val="32"/>
          <w:lang w:val="en-US" w:eastAsia="zh-CN"/>
        </w:rPr>
        <w:t>9</w:t>
      </w:r>
      <w:r>
        <w:rPr>
          <w:rFonts w:hint="eastAsia" w:eastAsia="仿宋_GB2312"/>
          <w:color w:val="auto"/>
          <w:sz w:val="32"/>
          <w:szCs w:val="32"/>
        </w:rPr>
        <w:t>,</w:t>
      </w:r>
      <w:r>
        <w:rPr>
          <w:rFonts w:hint="eastAsia" w:eastAsia="仿宋_GB2312"/>
          <w:color w:val="auto"/>
          <w:sz w:val="32"/>
          <w:szCs w:val="32"/>
          <w:lang w:val="en-US" w:eastAsia="zh-CN"/>
        </w:rPr>
        <w:t>640</w:t>
      </w:r>
      <w:r>
        <w:rPr>
          <w:rFonts w:eastAsia="仿宋_GB2312"/>
          <w:color w:val="auto"/>
          <w:sz w:val="32"/>
          <w:szCs w:val="32"/>
        </w:rPr>
        <w:t>万元</w:t>
      </w:r>
      <w:r>
        <w:rPr>
          <w:rFonts w:hint="eastAsia" w:eastAsia="仿宋_GB2312"/>
          <w:color w:val="auto"/>
          <w:sz w:val="32"/>
          <w:szCs w:val="32"/>
        </w:rPr>
        <w:t>、产业标准厂房项目</w:t>
      </w:r>
      <w:r>
        <w:rPr>
          <w:rFonts w:hint="eastAsia" w:eastAsia="仿宋_GB2312"/>
          <w:color w:val="auto"/>
          <w:sz w:val="32"/>
          <w:szCs w:val="32"/>
          <w:lang w:val="en-US" w:eastAsia="zh-CN"/>
        </w:rPr>
        <w:t>10</w:t>
      </w:r>
      <w:r>
        <w:rPr>
          <w:rFonts w:hint="eastAsia" w:eastAsia="仿宋_GB2312"/>
          <w:color w:val="auto"/>
          <w:sz w:val="32"/>
          <w:szCs w:val="32"/>
        </w:rPr>
        <w:t>,</w:t>
      </w:r>
      <w:r>
        <w:rPr>
          <w:rFonts w:hint="eastAsia" w:eastAsia="仿宋_GB2312"/>
          <w:color w:val="auto"/>
          <w:sz w:val="32"/>
          <w:szCs w:val="32"/>
          <w:lang w:val="en-US" w:eastAsia="zh-CN"/>
        </w:rPr>
        <w:t>193</w:t>
      </w:r>
      <w:r>
        <w:rPr>
          <w:rFonts w:hint="eastAsia" w:eastAsia="仿宋_GB2312"/>
          <w:color w:val="auto"/>
          <w:sz w:val="32"/>
          <w:szCs w:val="32"/>
        </w:rPr>
        <w:t>万元、其它农业</w:t>
      </w:r>
      <w:r>
        <w:rPr>
          <w:rFonts w:eastAsia="仿宋_GB2312"/>
          <w:color w:val="auto"/>
          <w:sz w:val="32"/>
          <w:szCs w:val="32"/>
        </w:rPr>
        <w:t>生产发展</w:t>
      </w:r>
      <w:r>
        <w:rPr>
          <w:rFonts w:hint="eastAsia" w:eastAsia="仿宋_GB2312"/>
          <w:color w:val="auto"/>
          <w:sz w:val="32"/>
          <w:szCs w:val="32"/>
        </w:rPr>
        <w:t>项目6,</w:t>
      </w:r>
      <w:r>
        <w:rPr>
          <w:rFonts w:hint="eastAsia" w:eastAsia="仿宋_GB2312"/>
          <w:color w:val="auto"/>
          <w:sz w:val="32"/>
          <w:szCs w:val="32"/>
          <w:lang w:val="en-US" w:eastAsia="zh-CN"/>
        </w:rPr>
        <w:t>258</w:t>
      </w:r>
      <w:r>
        <w:rPr>
          <w:rFonts w:hint="eastAsia" w:eastAsia="仿宋_GB2312"/>
          <w:color w:val="auto"/>
          <w:sz w:val="32"/>
          <w:szCs w:val="32"/>
        </w:rPr>
        <w:t>万元（其中：1.融水县罗汉果产业集群基地建设项目：500万元、2.融水县螺蛳粉原料基地建设项目：1,000万元、3.融水县汪洞乡育苗大棚基地：</w:t>
      </w:r>
      <w:r>
        <w:rPr>
          <w:rFonts w:hint="eastAsia" w:eastAsia="仿宋_GB2312"/>
          <w:color w:val="auto"/>
          <w:sz w:val="32"/>
          <w:szCs w:val="32"/>
          <w:lang w:val="en-US" w:eastAsia="zh-CN"/>
        </w:rPr>
        <w:t>191</w:t>
      </w:r>
      <w:r>
        <w:rPr>
          <w:rFonts w:hint="eastAsia" w:eastAsia="仿宋_GB2312"/>
          <w:color w:val="auto"/>
          <w:sz w:val="32"/>
          <w:szCs w:val="32"/>
        </w:rPr>
        <w:t>万元、4.怀宝镇东水村农产品加工车间提质项目建设：</w:t>
      </w:r>
      <w:r>
        <w:rPr>
          <w:rFonts w:hint="eastAsia" w:eastAsia="仿宋_GB2312"/>
          <w:color w:val="auto"/>
          <w:sz w:val="32"/>
          <w:szCs w:val="32"/>
          <w:lang w:val="en-US" w:eastAsia="zh-CN"/>
        </w:rPr>
        <w:t>26</w:t>
      </w:r>
      <w:r>
        <w:rPr>
          <w:rFonts w:hint="eastAsia" w:eastAsia="仿宋_GB2312"/>
          <w:color w:val="auto"/>
          <w:sz w:val="32"/>
          <w:szCs w:val="32"/>
        </w:rPr>
        <w:t>万元、5.喷沟村农产品加工车间建设：</w:t>
      </w:r>
      <w:r>
        <w:rPr>
          <w:rFonts w:hint="eastAsia" w:eastAsia="仿宋_GB2312"/>
          <w:color w:val="auto"/>
          <w:sz w:val="32"/>
          <w:szCs w:val="32"/>
          <w:lang w:val="en-US" w:eastAsia="zh-CN"/>
        </w:rPr>
        <w:t>48</w:t>
      </w:r>
      <w:r>
        <w:rPr>
          <w:rFonts w:hint="eastAsia" w:eastAsia="仿宋_GB2312"/>
          <w:color w:val="auto"/>
          <w:sz w:val="32"/>
          <w:szCs w:val="32"/>
        </w:rPr>
        <w:t>万元、6.融水县良寨乡农产品初加工车间：</w:t>
      </w:r>
      <w:r>
        <w:rPr>
          <w:rFonts w:hint="eastAsia" w:eastAsia="仿宋_GB2312"/>
          <w:color w:val="auto"/>
          <w:sz w:val="32"/>
          <w:szCs w:val="32"/>
          <w:lang w:val="en-US" w:eastAsia="zh-CN"/>
        </w:rPr>
        <w:t>111</w:t>
      </w:r>
      <w:r>
        <w:rPr>
          <w:rFonts w:hint="eastAsia" w:eastAsia="仿宋_GB2312"/>
          <w:color w:val="auto"/>
          <w:sz w:val="32"/>
          <w:szCs w:val="32"/>
        </w:rPr>
        <w:t>万元、7.安陲乡龙口村农产品初加工车间提质项目：</w:t>
      </w:r>
      <w:r>
        <w:rPr>
          <w:rFonts w:hint="eastAsia" w:eastAsia="仿宋_GB2312"/>
          <w:color w:val="auto"/>
          <w:sz w:val="32"/>
          <w:szCs w:val="32"/>
          <w:lang w:val="en-US" w:eastAsia="zh-CN"/>
        </w:rPr>
        <w:t>16</w:t>
      </w:r>
      <w:r>
        <w:rPr>
          <w:rFonts w:hint="eastAsia" w:eastAsia="仿宋_GB2312"/>
          <w:color w:val="auto"/>
          <w:sz w:val="32"/>
          <w:szCs w:val="32"/>
        </w:rPr>
        <w:t>万元、8.安陲乡龙口村农产品初加工设备：</w:t>
      </w:r>
      <w:r>
        <w:rPr>
          <w:rFonts w:hint="eastAsia" w:eastAsia="仿宋_GB2312"/>
          <w:color w:val="auto"/>
          <w:sz w:val="32"/>
          <w:szCs w:val="32"/>
          <w:lang w:val="en-US" w:eastAsia="zh-CN"/>
        </w:rPr>
        <w:t>32</w:t>
      </w:r>
      <w:r>
        <w:rPr>
          <w:rFonts w:hint="eastAsia" w:eastAsia="仿宋_GB2312"/>
          <w:color w:val="auto"/>
          <w:sz w:val="32"/>
          <w:szCs w:val="32"/>
        </w:rPr>
        <w:t>万元、9.融水县山友食用菌加工车间建设：</w:t>
      </w:r>
      <w:r>
        <w:rPr>
          <w:rFonts w:hint="eastAsia" w:eastAsia="仿宋_GB2312"/>
          <w:color w:val="auto"/>
          <w:sz w:val="32"/>
          <w:szCs w:val="32"/>
          <w:lang w:val="en-US" w:eastAsia="zh-CN"/>
        </w:rPr>
        <w:t>49</w:t>
      </w:r>
      <w:r>
        <w:rPr>
          <w:rFonts w:hint="eastAsia" w:eastAsia="仿宋_GB2312"/>
          <w:color w:val="auto"/>
          <w:sz w:val="32"/>
          <w:szCs w:val="32"/>
        </w:rPr>
        <w:t>万元、10.融水县苗美家园易地搬迁食用菌产业园排水工程：</w:t>
      </w:r>
      <w:r>
        <w:rPr>
          <w:rFonts w:hint="eastAsia" w:eastAsia="仿宋_GB2312"/>
          <w:color w:val="auto"/>
          <w:sz w:val="32"/>
          <w:szCs w:val="32"/>
          <w:lang w:val="en-US" w:eastAsia="zh-CN"/>
        </w:rPr>
        <w:t>9</w:t>
      </w:r>
      <w:r>
        <w:rPr>
          <w:rFonts w:hint="eastAsia" w:eastAsia="仿宋_GB2312"/>
          <w:color w:val="auto"/>
          <w:sz w:val="32"/>
          <w:szCs w:val="32"/>
        </w:rPr>
        <w:t>万元、11.融水县农产品加工冷库冷链建设体系项目：</w:t>
      </w:r>
      <w:r>
        <w:rPr>
          <w:rFonts w:hint="eastAsia" w:eastAsia="仿宋_GB2312"/>
          <w:color w:val="auto"/>
          <w:sz w:val="32"/>
          <w:szCs w:val="32"/>
          <w:lang w:val="en-US" w:eastAsia="zh-CN"/>
        </w:rPr>
        <w:t>600</w:t>
      </w:r>
      <w:r>
        <w:rPr>
          <w:rFonts w:hint="eastAsia" w:eastAsia="仿宋_GB2312"/>
          <w:color w:val="auto"/>
          <w:sz w:val="32"/>
          <w:szCs w:val="32"/>
        </w:rPr>
        <w:t>万元、12.2023年融水县抗旱救灾物资：</w:t>
      </w:r>
      <w:r>
        <w:rPr>
          <w:rFonts w:hint="eastAsia" w:eastAsia="仿宋_GB2312"/>
          <w:color w:val="auto"/>
          <w:sz w:val="32"/>
          <w:szCs w:val="32"/>
          <w:lang w:val="en-US" w:eastAsia="zh-CN"/>
        </w:rPr>
        <w:t>150.7</w:t>
      </w:r>
      <w:r>
        <w:rPr>
          <w:rFonts w:hint="eastAsia" w:eastAsia="仿宋_GB2312"/>
          <w:color w:val="auto"/>
          <w:sz w:val="32"/>
          <w:szCs w:val="32"/>
        </w:rPr>
        <w:t>万元、13.融水县小型农田水利建设项目：</w:t>
      </w:r>
      <w:r>
        <w:rPr>
          <w:rFonts w:hint="eastAsia" w:eastAsia="仿宋_GB2312"/>
          <w:color w:val="auto"/>
          <w:sz w:val="32"/>
          <w:szCs w:val="32"/>
          <w:lang w:val="en-US" w:eastAsia="zh-CN"/>
        </w:rPr>
        <w:t>1,267.3</w:t>
      </w:r>
      <w:r>
        <w:rPr>
          <w:rFonts w:hint="eastAsia" w:eastAsia="仿宋_GB2312"/>
          <w:color w:val="auto"/>
          <w:sz w:val="32"/>
          <w:szCs w:val="32"/>
        </w:rPr>
        <w:t>万元、14.2023年脱贫人口小额信贷贴息：1</w:t>
      </w:r>
      <w:r>
        <w:rPr>
          <w:rFonts w:hint="eastAsia" w:eastAsia="仿宋_GB2312"/>
          <w:color w:val="auto"/>
          <w:sz w:val="32"/>
          <w:szCs w:val="32"/>
          <w:lang w:val="en-US" w:eastAsia="zh-CN"/>
        </w:rPr>
        <w:t>,</w:t>
      </w:r>
      <w:r>
        <w:rPr>
          <w:rFonts w:hint="eastAsia" w:eastAsia="仿宋_GB2312"/>
          <w:color w:val="auto"/>
          <w:sz w:val="32"/>
          <w:szCs w:val="32"/>
        </w:rPr>
        <w:t>3</w:t>
      </w:r>
      <w:r>
        <w:rPr>
          <w:rFonts w:hint="eastAsia" w:eastAsia="仿宋_GB2312"/>
          <w:color w:val="auto"/>
          <w:sz w:val="32"/>
          <w:szCs w:val="32"/>
          <w:lang w:val="en-US" w:eastAsia="zh-CN"/>
        </w:rPr>
        <w:t>50</w:t>
      </w:r>
      <w:r>
        <w:rPr>
          <w:rFonts w:hint="eastAsia" w:eastAsia="仿宋_GB2312"/>
          <w:color w:val="auto"/>
          <w:sz w:val="32"/>
          <w:szCs w:val="32"/>
        </w:rPr>
        <w:t>万元、15.融水县少数民族手工业融合创新发展工程：</w:t>
      </w:r>
      <w:r>
        <w:rPr>
          <w:rFonts w:hint="eastAsia" w:eastAsia="仿宋_GB2312"/>
          <w:color w:val="auto"/>
          <w:sz w:val="32"/>
          <w:szCs w:val="32"/>
          <w:lang w:val="en-US" w:eastAsia="zh-CN"/>
        </w:rPr>
        <w:t>8</w:t>
      </w:r>
      <w:r>
        <w:rPr>
          <w:rFonts w:hint="eastAsia" w:eastAsia="仿宋_GB2312"/>
          <w:color w:val="auto"/>
          <w:sz w:val="32"/>
          <w:szCs w:val="32"/>
        </w:rPr>
        <w:t>万元、16.融水县国营怀宝林场2023年珍贵树种和优良乡土树种升级培育基地项目：</w:t>
      </w:r>
      <w:r>
        <w:rPr>
          <w:rFonts w:hint="eastAsia" w:eastAsia="仿宋_GB2312"/>
          <w:color w:val="auto"/>
          <w:sz w:val="32"/>
          <w:szCs w:val="32"/>
          <w:lang w:val="en-US" w:eastAsia="zh-CN"/>
        </w:rPr>
        <w:t>60</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lang w:val="en-US" w:eastAsia="zh-CN"/>
        </w:rPr>
        <w:t>17.乌吉村旅游发展综合楼项目:210万元、18.城西农业农村综合服务站建设项目：280万元、19.融水镇北环路农业农村综合服务站建设项目：350万元</w:t>
      </w:r>
      <w:r>
        <w:rPr>
          <w:rFonts w:hint="eastAsia" w:eastAsia="仿宋_GB2312"/>
          <w:color w:val="auto"/>
          <w:sz w:val="32"/>
          <w:szCs w:val="32"/>
        </w:rPr>
        <w:t>）。</w:t>
      </w:r>
    </w:p>
    <w:p>
      <w:pPr>
        <w:ind w:firstLine="640" w:firstLineChars="200"/>
        <w:jc w:val="left"/>
        <w:rPr>
          <w:rFonts w:eastAsia="仿宋_GB2312"/>
          <w:color w:val="FF0000"/>
          <w:sz w:val="32"/>
          <w:szCs w:val="32"/>
        </w:rPr>
      </w:pPr>
      <w:r>
        <w:rPr>
          <w:rFonts w:hint="eastAsia" w:eastAsia="仿宋_GB2312"/>
          <w:color w:val="auto"/>
          <w:sz w:val="32"/>
          <w:szCs w:val="32"/>
        </w:rPr>
        <w:t>（二）</w:t>
      </w:r>
      <w:r>
        <w:rPr>
          <w:rFonts w:hint="eastAsia" w:ascii="仿宋_GB2312" w:eastAsia="仿宋_GB2312"/>
          <w:snapToGrid w:val="0"/>
          <w:color w:val="auto"/>
          <w:sz w:val="32"/>
          <w:szCs w:val="32"/>
        </w:rPr>
        <w:t>农村基础设施项目</w:t>
      </w:r>
      <w:r>
        <w:rPr>
          <w:rFonts w:hint="eastAsia" w:eastAsia="仿宋_GB2312"/>
          <w:color w:val="auto"/>
          <w:sz w:val="32"/>
          <w:szCs w:val="32"/>
          <w:lang w:val="en-US" w:eastAsia="zh-CN"/>
        </w:rPr>
        <w:t>9</w:t>
      </w:r>
      <w:r>
        <w:rPr>
          <w:rFonts w:hint="eastAsia" w:eastAsia="仿宋_GB2312"/>
          <w:color w:val="auto"/>
          <w:sz w:val="32"/>
          <w:szCs w:val="32"/>
        </w:rPr>
        <w:t>,</w:t>
      </w:r>
      <w:r>
        <w:rPr>
          <w:rFonts w:hint="eastAsia" w:eastAsia="仿宋_GB2312"/>
          <w:color w:val="auto"/>
          <w:sz w:val="32"/>
          <w:szCs w:val="32"/>
          <w:lang w:val="en-US" w:eastAsia="zh-CN"/>
        </w:rPr>
        <w:t>471</w:t>
      </w:r>
      <w:r>
        <w:rPr>
          <w:rFonts w:eastAsia="仿宋_GB2312"/>
          <w:color w:val="auto"/>
          <w:sz w:val="32"/>
          <w:szCs w:val="32"/>
        </w:rPr>
        <w:t>万元；其中：融水苗族自治县</w:t>
      </w:r>
      <w:r>
        <w:rPr>
          <w:rFonts w:hint="eastAsia" w:eastAsia="仿宋_GB2312"/>
          <w:color w:val="auto"/>
          <w:sz w:val="32"/>
          <w:szCs w:val="32"/>
        </w:rPr>
        <w:t>乡村振兴</w:t>
      </w:r>
      <w:r>
        <w:rPr>
          <w:rFonts w:eastAsia="仿宋_GB2312"/>
          <w:color w:val="auto"/>
          <w:sz w:val="32"/>
          <w:szCs w:val="32"/>
        </w:rPr>
        <w:t>村屯道路建设</w:t>
      </w:r>
      <w:r>
        <w:rPr>
          <w:rFonts w:hint="eastAsia" w:eastAsia="仿宋_GB2312"/>
          <w:color w:val="auto"/>
          <w:sz w:val="32"/>
          <w:szCs w:val="32"/>
          <w:lang w:val="en-US" w:eastAsia="zh-CN"/>
        </w:rPr>
        <w:t>4</w:t>
      </w:r>
      <w:r>
        <w:rPr>
          <w:rFonts w:hint="eastAsia" w:eastAsia="仿宋_GB2312"/>
          <w:color w:val="auto"/>
          <w:sz w:val="32"/>
          <w:szCs w:val="32"/>
        </w:rPr>
        <w:t>,0</w:t>
      </w:r>
      <w:r>
        <w:rPr>
          <w:rFonts w:hint="eastAsia" w:eastAsia="仿宋_GB2312"/>
          <w:color w:val="auto"/>
          <w:sz w:val="32"/>
          <w:szCs w:val="32"/>
          <w:lang w:val="en-US" w:eastAsia="zh-CN"/>
        </w:rPr>
        <w:t>53</w:t>
      </w:r>
      <w:r>
        <w:rPr>
          <w:rFonts w:eastAsia="仿宋_GB2312"/>
          <w:color w:val="auto"/>
          <w:sz w:val="32"/>
          <w:szCs w:val="32"/>
        </w:rPr>
        <w:t>万元</w:t>
      </w:r>
      <w:r>
        <w:rPr>
          <w:rFonts w:hint="eastAsia" w:eastAsia="仿宋_GB2312"/>
          <w:color w:val="auto"/>
          <w:sz w:val="32"/>
          <w:szCs w:val="32"/>
        </w:rPr>
        <w:t>，村寨规划提升项目</w:t>
      </w:r>
      <w:r>
        <w:rPr>
          <w:rFonts w:hint="eastAsia" w:eastAsia="仿宋_GB2312"/>
          <w:color w:val="auto"/>
          <w:sz w:val="32"/>
          <w:szCs w:val="32"/>
          <w:lang w:val="en-US" w:eastAsia="zh-CN"/>
        </w:rPr>
        <w:t>66</w:t>
      </w:r>
      <w:r>
        <w:rPr>
          <w:rFonts w:hint="eastAsia" w:eastAsia="仿宋_GB2312"/>
          <w:color w:val="auto"/>
          <w:sz w:val="32"/>
          <w:szCs w:val="32"/>
        </w:rPr>
        <w:t>7万元，供水改造工程项目2,800万元,以工代赈方式项目1,</w:t>
      </w:r>
      <w:r>
        <w:rPr>
          <w:rFonts w:hint="eastAsia" w:eastAsia="仿宋_GB2312"/>
          <w:color w:val="auto"/>
          <w:sz w:val="32"/>
          <w:szCs w:val="32"/>
          <w:lang w:val="en-US" w:eastAsia="zh-CN"/>
        </w:rPr>
        <w:t>085</w:t>
      </w:r>
      <w:r>
        <w:rPr>
          <w:rFonts w:hint="eastAsia" w:eastAsia="仿宋_GB2312"/>
          <w:color w:val="auto"/>
          <w:sz w:val="32"/>
          <w:szCs w:val="32"/>
        </w:rPr>
        <w:t>万元,欠发达国有林场提升项目40万元，三项工程项目：650万元</w:t>
      </w:r>
      <w:r>
        <w:rPr>
          <w:rFonts w:hint="eastAsia" w:eastAsia="仿宋_GB2312"/>
          <w:color w:val="auto"/>
          <w:sz w:val="32"/>
          <w:szCs w:val="32"/>
          <w:lang w:eastAsia="zh-CN"/>
        </w:rPr>
        <w:t>，</w:t>
      </w:r>
      <w:r>
        <w:rPr>
          <w:rFonts w:eastAsia="仿宋_GB2312"/>
          <w:color w:val="auto"/>
          <w:sz w:val="32"/>
          <w:szCs w:val="32"/>
        </w:rPr>
        <w:t>融水苗族自治县</w:t>
      </w:r>
      <w:r>
        <w:rPr>
          <w:rFonts w:hint="eastAsia" w:eastAsia="仿宋_GB2312"/>
          <w:color w:val="auto"/>
          <w:sz w:val="32"/>
          <w:szCs w:val="32"/>
          <w:lang w:eastAsia="zh-CN"/>
        </w:rPr>
        <w:t>融水镇</w:t>
      </w:r>
      <w:r>
        <w:rPr>
          <w:rFonts w:eastAsia="仿宋_GB2312"/>
          <w:color w:val="auto"/>
          <w:sz w:val="32"/>
          <w:szCs w:val="32"/>
        </w:rPr>
        <w:t>屯道路建设</w:t>
      </w:r>
      <w:r>
        <w:rPr>
          <w:rFonts w:hint="eastAsia" w:eastAsia="仿宋_GB2312"/>
          <w:color w:val="auto"/>
          <w:sz w:val="32"/>
          <w:szCs w:val="32"/>
          <w:lang w:val="en-US" w:eastAsia="zh-CN"/>
        </w:rPr>
        <w:t>176</w:t>
      </w:r>
      <w:r>
        <w:rPr>
          <w:rFonts w:eastAsia="仿宋_GB2312"/>
          <w:color w:val="auto"/>
          <w:sz w:val="32"/>
          <w:szCs w:val="32"/>
        </w:rPr>
        <w:t>万元</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hint="eastAsia" w:eastAsia="仿宋_GB2312"/>
          <w:color w:val="auto"/>
          <w:sz w:val="32"/>
          <w:szCs w:val="32"/>
        </w:rPr>
        <w:t>（三）人居环境类项目1,350万元，其中：农村生活污水治理</w:t>
      </w:r>
      <w:r>
        <w:rPr>
          <w:rFonts w:eastAsia="仿宋_GB2312"/>
          <w:color w:val="auto"/>
          <w:sz w:val="32"/>
          <w:szCs w:val="32"/>
        </w:rPr>
        <w:t>项目</w:t>
      </w:r>
      <w:r>
        <w:rPr>
          <w:rFonts w:hint="eastAsia" w:eastAsia="仿宋_GB2312"/>
          <w:color w:val="auto"/>
          <w:sz w:val="32"/>
          <w:szCs w:val="32"/>
        </w:rPr>
        <w:t>850万元，村级垃圾收集转运点项目500万元。</w:t>
      </w:r>
    </w:p>
    <w:p>
      <w:pPr>
        <w:spacing w:line="560" w:lineRule="exact"/>
        <w:ind w:firstLine="640" w:firstLineChars="200"/>
        <w:rPr>
          <w:rFonts w:eastAsia="仿宋_GB2312"/>
          <w:color w:val="FF0000"/>
          <w:sz w:val="32"/>
          <w:szCs w:val="32"/>
        </w:rPr>
      </w:pPr>
      <w:r>
        <w:rPr>
          <w:rFonts w:hint="eastAsia" w:eastAsia="仿宋_GB2312"/>
          <w:color w:val="auto"/>
          <w:sz w:val="32"/>
          <w:szCs w:val="32"/>
        </w:rPr>
        <w:t>（四）</w:t>
      </w:r>
      <w:r>
        <w:rPr>
          <w:rFonts w:eastAsia="仿宋_GB2312"/>
          <w:color w:val="auto"/>
          <w:sz w:val="32"/>
          <w:szCs w:val="32"/>
        </w:rPr>
        <w:t>其他</w:t>
      </w:r>
      <w:r>
        <w:rPr>
          <w:rFonts w:hint="eastAsia" w:eastAsia="仿宋_GB2312"/>
          <w:color w:val="auto"/>
          <w:sz w:val="32"/>
          <w:szCs w:val="32"/>
        </w:rPr>
        <w:t>类项目</w:t>
      </w:r>
      <w:r>
        <w:rPr>
          <w:rFonts w:hint="eastAsia" w:eastAsia="仿宋_GB2312"/>
          <w:color w:val="auto"/>
          <w:sz w:val="32"/>
          <w:szCs w:val="32"/>
          <w:lang w:val="en-US" w:eastAsia="zh-CN"/>
        </w:rPr>
        <w:t>9,673.81</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w:t>
      </w:r>
      <w:r>
        <w:rPr>
          <w:rFonts w:hint="eastAsia" w:eastAsia="仿宋_GB2312"/>
          <w:color w:val="auto"/>
          <w:sz w:val="32"/>
          <w:szCs w:val="32"/>
        </w:rPr>
        <w:t>“雨露计划”扶贫培训及扶贫助学补助项目1,</w:t>
      </w:r>
      <w:r>
        <w:rPr>
          <w:rFonts w:hint="eastAsia" w:eastAsia="仿宋_GB2312"/>
          <w:color w:val="auto"/>
          <w:sz w:val="32"/>
          <w:szCs w:val="32"/>
          <w:lang w:val="en-US" w:eastAsia="zh-CN"/>
        </w:rPr>
        <w:t>050</w:t>
      </w:r>
      <w:r>
        <w:rPr>
          <w:rFonts w:eastAsia="仿宋_GB2312"/>
          <w:color w:val="auto"/>
          <w:sz w:val="32"/>
          <w:szCs w:val="32"/>
        </w:rPr>
        <w:t>万元</w:t>
      </w:r>
      <w:r>
        <w:rPr>
          <w:rFonts w:hint="eastAsia" w:eastAsia="仿宋_GB2312"/>
          <w:color w:val="auto"/>
          <w:sz w:val="32"/>
          <w:szCs w:val="32"/>
        </w:rPr>
        <w:t>；项目管理费</w:t>
      </w:r>
      <w:r>
        <w:rPr>
          <w:rFonts w:hint="eastAsia" w:eastAsia="仿宋_GB2312"/>
          <w:color w:val="auto"/>
          <w:sz w:val="32"/>
          <w:szCs w:val="32"/>
          <w:lang w:val="en-US" w:eastAsia="zh-CN"/>
        </w:rPr>
        <w:t>455</w:t>
      </w:r>
      <w:r>
        <w:rPr>
          <w:rFonts w:hint="eastAsia" w:eastAsia="仿宋_GB2312"/>
          <w:color w:val="auto"/>
          <w:sz w:val="32"/>
          <w:szCs w:val="32"/>
        </w:rPr>
        <w:t>万元；村级公益性扶贫项目资产管护经费7</w:t>
      </w:r>
      <w:r>
        <w:rPr>
          <w:rFonts w:hint="eastAsia" w:eastAsia="仿宋_GB2312"/>
          <w:color w:val="auto"/>
          <w:sz w:val="32"/>
          <w:szCs w:val="32"/>
          <w:lang w:val="en-US" w:eastAsia="zh-CN"/>
        </w:rPr>
        <w:t>15</w:t>
      </w:r>
      <w:r>
        <w:rPr>
          <w:rFonts w:hint="eastAsia" w:eastAsia="仿宋_GB2312"/>
          <w:color w:val="auto"/>
          <w:sz w:val="32"/>
          <w:szCs w:val="32"/>
        </w:rPr>
        <w:t>万元;乡村建设公益性岗位补贴5,</w:t>
      </w:r>
      <w:r>
        <w:rPr>
          <w:rFonts w:hint="eastAsia" w:eastAsia="仿宋_GB2312"/>
          <w:color w:val="auto"/>
          <w:sz w:val="32"/>
          <w:szCs w:val="32"/>
          <w:lang w:val="en-US" w:eastAsia="zh-CN"/>
        </w:rPr>
        <w:t>22</w:t>
      </w:r>
      <w:r>
        <w:rPr>
          <w:rFonts w:hint="eastAsia" w:eastAsia="仿宋_GB2312"/>
          <w:color w:val="auto"/>
          <w:sz w:val="32"/>
          <w:szCs w:val="32"/>
        </w:rPr>
        <w:t>0万元；脱贫劳动力跨省务工交通补助</w:t>
      </w:r>
      <w:r>
        <w:rPr>
          <w:rFonts w:hint="eastAsia" w:eastAsia="仿宋_GB2312"/>
          <w:color w:val="auto"/>
          <w:sz w:val="32"/>
          <w:szCs w:val="32"/>
          <w:lang w:val="en-US" w:eastAsia="zh-CN"/>
        </w:rPr>
        <w:t>200</w:t>
      </w:r>
      <w:r>
        <w:rPr>
          <w:rFonts w:hint="eastAsia" w:eastAsia="仿宋_GB2312"/>
          <w:color w:val="auto"/>
          <w:sz w:val="32"/>
          <w:szCs w:val="32"/>
        </w:rPr>
        <w:t>万元；农村危房改造：</w:t>
      </w:r>
      <w:r>
        <w:rPr>
          <w:rFonts w:hint="eastAsia" w:eastAsia="仿宋_GB2312"/>
          <w:color w:val="auto"/>
          <w:sz w:val="32"/>
          <w:szCs w:val="32"/>
          <w:lang w:val="en-US" w:eastAsia="zh-CN"/>
        </w:rPr>
        <w:t>813.81</w:t>
      </w:r>
      <w:r>
        <w:rPr>
          <w:rFonts w:hint="eastAsia" w:eastAsia="仿宋_GB2312"/>
          <w:color w:val="auto"/>
          <w:sz w:val="32"/>
          <w:szCs w:val="32"/>
        </w:rPr>
        <w:t>万元；县域内稳定就业劳务补助：</w:t>
      </w:r>
      <w:r>
        <w:rPr>
          <w:rFonts w:hint="eastAsia" w:eastAsia="仿宋_GB2312"/>
          <w:color w:val="auto"/>
          <w:sz w:val="32"/>
          <w:szCs w:val="32"/>
          <w:lang w:val="en-US" w:eastAsia="zh-CN"/>
        </w:rPr>
        <w:t>260</w:t>
      </w:r>
      <w:r>
        <w:rPr>
          <w:rFonts w:hint="eastAsia" w:eastAsia="仿宋_GB2312"/>
          <w:color w:val="auto"/>
          <w:sz w:val="32"/>
          <w:szCs w:val="32"/>
        </w:rPr>
        <w:t>万元；村庄规划编制项目：</w:t>
      </w:r>
      <w:r>
        <w:rPr>
          <w:rFonts w:hint="eastAsia" w:eastAsia="仿宋_GB2312"/>
          <w:color w:val="auto"/>
          <w:sz w:val="32"/>
          <w:szCs w:val="32"/>
          <w:lang w:val="en-US" w:eastAsia="zh-CN"/>
        </w:rPr>
        <w:t>960</w:t>
      </w:r>
      <w:r>
        <w:rPr>
          <w:rFonts w:hint="eastAsia" w:eastAsia="仿宋_GB2312"/>
          <w:color w:val="auto"/>
          <w:sz w:val="32"/>
          <w:szCs w:val="32"/>
        </w:rPr>
        <w:t>万元。</w:t>
      </w:r>
    </w:p>
    <w:p>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pPr>
        <w:spacing w:line="560" w:lineRule="exact"/>
        <w:ind w:firstLine="640" w:firstLineChars="200"/>
        <w:jc w:val="left"/>
        <w:rPr>
          <w:rFonts w:eastAsia="楷体_GB2312"/>
          <w:b/>
          <w:bCs/>
          <w:color w:val="auto"/>
          <w:sz w:val="32"/>
          <w:szCs w:val="32"/>
        </w:rPr>
      </w:pPr>
      <w:r>
        <w:rPr>
          <w:rFonts w:hint="eastAsia" w:eastAsia="楷体_GB2312"/>
          <w:color w:val="auto"/>
          <w:sz w:val="32"/>
          <w:szCs w:val="32"/>
        </w:rPr>
        <w:t>（一）</w:t>
      </w:r>
      <w:r>
        <w:rPr>
          <w:rFonts w:eastAsia="仿宋_GB2312"/>
          <w:color w:val="auto"/>
          <w:sz w:val="32"/>
          <w:szCs w:val="32"/>
        </w:rPr>
        <w:t>农业生产发展项目</w:t>
      </w:r>
    </w:p>
    <w:p>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1.产业标准厂房项目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（1）融水苗族自治县工业集中区 — 康田香杉科技产业园项目5-7#标准厂房及配套道路：</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规划建设用地44.5亩，建设单层钢构标准厂房3栋，建筑面积为38100平方米以及厂区内道路、供排水等配套设施。建设1条长263米、宽24米的园区次干路。</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康田工业园。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2,8</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，自治区财政衔接推进乡村振兴补助资金1,000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项目建成后计划引入生产企业2-3家，年加工产值8000元以上，税前收入租金300万元以上，解决劳动就业岗位约150人，其中脱贫户约15人。</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（2）融水-中国香杉家居板材集聚区—融水县和睦产业园项目（一期）4#、15#、16#标准厂房及室外工程配套道路：</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建设单层钢构标准厂房3栋，建筑面积为25000平方米以及厂区内道路、供排水等配套设施。建设1条长450米、宽16米的园区配套道路</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中央财政衔接推进乡村振兴补助资金1,500</w:t>
      </w:r>
      <w:r>
        <w:rPr>
          <w:rFonts w:eastAsia="仿宋_GB2312"/>
          <w:color w:val="auto"/>
          <w:sz w:val="32"/>
          <w:szCs w:val="32"/>
        </w:rPr>
        <w:t>万元</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500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项目建成后计划引入生产企业1-2家，年加工产值8000元以上，税前收入租金150万元左右，解决劳动就业岗位约80人，其中脱贫户约10人。</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（3）融水苗族自治县工业集中区 — 康田香杉科技产业园项目1-4#标准厂房（续建）：</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规划建设用地129亩，建设单层钢构标准厂房4栋，建筑面积为50700平方米以及厂区内道路、供排水等配套设施。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康田工业园。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中央财政衔接推进乡村振兴补助资金2,</w:t>
      </w:r>
      <w:r>
        <w:rPr>
          <w:rFonts w:hint="eastAsia" w:eastAsia="仿宋_GB2312"/>
          <w:color w:val="auto"/>
          <w:sz w:val="32"/>
          <w:szCs w:val="32"/>
          <w:lang w:val="en-US" w:eastAsia="zh-CN"/>
        </w:rPr>
        <w:t>9</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项目建成后计划引入生产企业1-2家，年加工产值1.5亿元以上，税前收入租金365万元以上，解决劳动就业岗位约450人，其中脱贫户约30人。</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（4）融水县农村现代物流(流通)体系综合体项目(一期)10#-13#厂房及室外配套工程：</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主要建设2栋3层商混框架厂房和2栋单层钢构标准厂房及室外给排水、道路等配套工程。</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康田工业园。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1,481</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5</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pPr>
      <w:r>
        <w:rPr>
          <w:rFonts w:eastAsia="仿宋_GB2312"/>
          <w:color w:val="auto"/>
          <w:sz w:val="32"/>
          <w:szCs w:val="32"/>
        </w:rPr>
        <w:t>绩效目标：</w:t>
      </w:r>
      <w:r>
        <w:rPr>
          <w:rFonts w:hint="eastAsia" w:eastAsia="仿宋_GB2312"/>
          <w:color w:val="auto"/>
          <w:sz w:val="32"/>
          <w:szCs w:val="32"/>
        </w:rPr>
        <w:t>项目建成后计划引入生产企业1-2家，年加工产值5000万元以上，税前收入租金100万元以上，解决劳动就业岗位约60人，其中脱贫户约6人。</w:t>
      </w:r>
    </w:p>
    <w:p>
      <w:pPr>
        <w:spacing w:line="560" w:lineRule="exact"/>
        <w:ind w:firstLine="643" w:firstLineChars="200"/>
        <w:jc w:val="left"/>
        <w:rPr>
          <w:rFonts w:eastAsia="仿宋_GB2312"/>
          <w:color w:val="auto"/>
          <w:sz w:val="32"/>
          <w:szCs w:val="32"/>
        </w:rPr>
      </w:pPr>
      <w:r>
        <w:rPr>
          <w:rFonts w:hint="eastAsia" w:eastAsia="楷体_GB2312"/>
          <w:b/>
          <w:bCs/>
          <w:color w:val="auto"/>
          <w:sz w:val="32"/>
          <w:szCs w:val="32"/>
        </w:rPr>
        <w:t>2.以奖代补产业项目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（1）2023年巩固拓展脱贫攻坚成果脱贫户和监测对象以奖代补项目：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奖补脱贫户和监测对象“杉、优质稻、鱼、油茶、中药材”5个产业及其他产业。</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20</w:t>
      </w:r>
      <w:r>
        <w:rPr>
          <w:rFonts w:eastAsia="仿宋_GB2312"/>
          <w:color w:val="auto"/>
          <w:sz w:val="32"/>
          <w:szCs w:val="32"/>
        </w:rPr>
        <w:t>个乡镇</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lang w:eastAsia="zh-CN"/>
        </w:rPr>
        <w:t>各</w:t>
      </w:r>
      <w:r>
        <w:rPr>
          <w:rFonts w:eastAsia="仿宋_GB2312"/>
          <w:color w:val="auto"/>
          <w:sz w:val="32"/>
          <w:szCs w:val="32"/>
        </w:rPr>
        <w:t>乡镇人民政府</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6,0</w:t>
      </w:r>
      <w:r>
        <w:rPr>
          <w:rFonts w:hint="eastAsia" w:eastAsia="仿宋_GB2312"/>
          <w:color w:val="auto"/>
          <w:sz w:val="32"/>
          <w:szCs w:val="32"/>
        </w:rPr>
        <w:t>00万元和自治区财政衔接推进乡村振兴补助资金</w:t>
      </w:r>
      <w:r>
        <w:rPr>
          <w:rFonts w:hint="eastAsia" w:eastAsia="仿宋_GB2312"/>
          <w:color w:val="auto"/>
          <w:sz w:val="32"/>
          <w:szCs w:val="32"/>
          <w:lang w:val="en-US" w:eastAsia="zh-CN"/>
        </w:rPr>
        <w:t>3,640</w:t>
      </w:r>
      <w:r>
        <w:rPr>
          <w:rFonts w:eastAsia="仿宋_GB2312"/>
          <w:color w:val="auto"/>
          <w:sz w:val="32"/>
          <w:szCs w:val="32"/>
        </w:rPr>
        <w:t>万元</w:t>
      </w:r>
      <w:r>
        <w:rPr>
          <w:rFonts w:hint="eastAsia" w:eastAsia="仿宋_GB2312"/>
          <w:color w:val="auto"/>
          <w:sz w:val="32"/>
          <w:szCs w:val="32"/>
        </w:rPr>
        <w:t>。</w:t>
      </w:r>
    </w:p>
    <w:p>
      <w:pPr>
        <w:ind w:left="640" w:firstLine="320" w:firstLineChars="1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left="640" w:firstLine="320" w:firstLineChars="1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年12月3</w:t>
      </w:r>
      <w:r>
        <w:rPr>
          <w:rFonts w:hint="eastAsia" w:eastAsia="仿宋_GB2312"/>
          <w:color w:val="auto"/>
          <w:sz w:val="32"/>
          <w:szCs w:val="32"/>
        </w:rPr>
        <w:t>1</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扶持脱贫户和监测对象2万户以上、脱贫人口7万人以上产业发展，增加脱贫户收入。</w:t>
      </w:r>
    </w:p>
    <w:p>
      <w:pPr>
        <w:ind w:firstLine="643" w:firstLineChars="200"/>
        <w:rPr>
          <w:rFonts w:eastAsia="仿宋_GB2312"/>
          <w:b/>
          <w:color w:val="auto"/>
          <w:sz w:val="32"/>
          <w:szCs w:val="32"/>
        </w:rPr>
      </w:pPr>
      <w:r>
        <w:rPr>
          <w:rFonts w:hint="eastAsia" w:eastAsia="仿宋_GB2312"/>
          <w:b/>
          <w:color w:val="auto"/>
          <w:sz w:val="32"/>
          <w:szCs w:val="32"/>
        </w:rPr>
        <w:t>3.其他农业生产发展项目</w:t>
      </w:r>
    </w:p>
    <w:p>
      <w:pPr>
        <w:ind w:firstLine="640" w:firstLineChars="200"/>
        <w:rPr>
          <w:rFonts w:eastAsia="仿宋_GB2312"/>
          <w:bCs/>
          <w:color w:val="auto"/>
          <w:sz w:val="32"/>
          <w:szCs w:val="32"/>
        </w:rPr>
      </w:pPr>
      <w:r>
        <w:rPr>
          <w:rFonts w:hint="eastAsia" w:eastAsia="仿宋_GB2312"/>
          <w:bCs/>
          <w:color w:val="auto"/>
          <w:sz w:val="32"/>
          <w:szCs w:val="32"/>
        </w:rPr>
        <w:t>（1）融水县罗汉果产业集群基地建设项目：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建设罗汉果基地10个以上1万亩左右。</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自治区财政衔接推进乡村振兴补助资金500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2023年1月1日</w:t>
      </w:r>
      <w:r>
        <w:rPr>
          <w:rFonts w:eastAsia="仿宋_GB2312"/>
          <w:color w:val="auto"/>
          <w:sz w:val="32"/>
          <w:szCs w:val="32"/>
        </w:rPr>
        <w:t>—</w:t>
      </w:r>
      <w:r>
        <w:rPr>
          <w:rFonts w:hint="eastAsia" w:eastAsia="仿宋_GB2312"/>
          <w:color w:val="auto"/>
          <w:sz w:val="32"/>
          <w:szCs w:val="32"/>
        </w:rPr>
        <w:t>2023年11月30日。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产值3000万元以上，带动农户200户以上。</w:t>
      </w:r>
    </w:p>
    <w:p>
      <w:pPr>
        <w:ind w:firstLine="640" w:firstLineChars="200"/>
        <w:rPr>
          <w:rFonts w:eastAsia="仿宋_GB2312"/>
          <w:bCs/>
          <w:color w:val="auto"/>
          <w:sz w:val="32"/>
          <w:szCs w:val="32"/>
        </w:rPr>
      </w:pPr>
      <w:r>
        <w:rPr>
          <w:rFonts w:hint="eastAsia" w:eastAsia="仿宋_GB2312"/>
          <w:bCs/>
          <w:color w:val="auto"/>
          <w:sz w:val="32"/>
          <w:szCs w:val="32"/>
        </w:rPr>
        <w:t>（2）融水县螺蛳粉原料基地建设项目：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建设螺蛳粉原料生产基地10个以上。</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自治区财政衔接推进乡村振兴补助资金1,000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2023年1月1日</w:t>
      </w:r>
      <w:r>
        <w:rPr>
          <w:rFonts w:eastAsia="仿宋_GB2312"/>
          <w:color w:val="auto"/>
          <w:sz w:val="32"/>
          <w:szCs w:val="32"/>
        </w:rPr>
        <w:t>—</w:t>
      </w:r>
      <w:r>
        <w:rPr>
          <w:rFonts w:hint="eastAsia" w:eastAsia="仿宋_GB2312"/>
          <w:color w:val="auto"/>
          <w:sz w:val="32"/>
          <w:szCs w:val="32"/>
        </w:rPr>
        <w:t>2023年11月30日。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产值4000万元以上，带动农户100户以上。</w:t>
      </w:r>
    </w:p>
    <w:p>
      <w:pPr>
        <w:ind w:firstLine="640" w:firstLineChars="200"/>
        <w:rPr>
          <w:rFonts w:eastAsia="仿宋_GB2312"/>
          <w:bCs/>
          <w:color w:val="auto"/>
          <w:sz w:val="32"/>
          <w:szCs w:val="32"/>
        </w:rPr>
      </w:pPr>
      <w:r>
        <w:rPr>
          <w:rFonts w:hint="eastAsia" w:eastAsia="仿宋_GB2312"/>
          <w:bCs/>
          <w:color w:val="auto"/>
          <w:sz w:val="32"/>
          <w:szCs w:val="32"/>
        </w:rPr>
        <w:t>（3）融水县汪洞乡育苗大棚基地：</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建设母种大棚一栋</w:t>
      </w:r>
      <w:r>
        <w:rPr>
          <w:rFonts w:hint="eastAsia" w:eastAsia="仿宋_GB2312"/>
          <w:color w:val="auto"/>
          <w:sz w:val="32"/>
          <w:szCs w:val="32"/>
          <w:lang w:eastAsia="zh-CN"/>
        </w:rPr>
        <w:t>、育苗大棚两</w:t>
      </w:r>
      <w:r>
        <w:rPr>
          <w:rFonts w:hint="eastAsia" w:eastAsia="仿宋_GB2312"/>
          <w:color w:val="auto"/>
          <w:sz w:val="32"/>
          <w:szCs w:val="32"/>
        </w:rPr>
        <w:t>栋</w:t>
      </w:r>
      <w:r>
        <w:rPr>
          <w:rFonts w:hint="eastAsia" w:eastAsia="仿宋_GB2312"/>
          <w:color w:val="auto"/>
          <w:sz w:val="32"/>
          <w:szCs w:val="32"/>
          <w:lang w:eastAsia="zh-CN"/>
        </w:rPr>
        <w:t>、小棚</w:t>
      </w:r>
      <w:r>
        <w:rPr>
          <w:rFonts w:hint="eastAsia" w:eastAsia="仿宋_GB2312"/>
          <w:color w:val="auto"/>
          <w:sz w:val="32"/>
          <w:szCs w:val="32"/>
        </w:rPr>
        <w:t>一栋</w:t>
      </w:r>
      <w:r>
        <w:rPr>
          <w:rFonts w:hint="eastAsia" w:eastAsia="仿宋_GB2312"/>
          <w:color w:val="auto"/>
          <w:sz w:val="32"/>
          <w:szCs w:val="32"/>
          <w:lang w:eastAsia="zh-CN"/>
        </w:rPr>
        <w:t>、材料棚</w:t>
      </w:r>
      <w:r>
        <w:rPr>
          <w:rFonts w:hint="eastAsia" w:eastAsia="仿宋_GB2312"/>
          <w:color w:val="auto"/>
          <w:sz w:val="32"/>
          <w:szCs w:val="32"/>
        </w:rPr>
        <w:t>一栋。</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bCs/>
          <w:color w:val="auto"/>
          <w:sz w:val="32"/>
          <w:szCs w:val="32"/>
        </w:rPr>
        <w:t>汪洞乡</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191</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2</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通过吸纳务工、收购农产品等方式，带动农户68户272人，其中脱贫户16户51人，户均增收1500元以上。</w:t>
      </w:r>
    </w:p>
    <w:p>
      <w:pPr>
        <w:ind w:firstLine="640" w:firstLineChars="200"/>
        <w:rPr>
          <w:rFonts w:eastAsia="仿宋_GB2312"/>
          <w:color w:val="auto"/>
          <w:sz w:val="32"/>
          <w:szCs w:val="32"/>
        </w:rPr>
      </w:pPr>
      <w:r>
        <w:rPr>
          <w:rFonts w:hint="eastAsia" w:eastAsia="仿宋_GB2312"/>
          <w:color w:val="auto"/>
          <w:sz w:val="32"/>
          <w:szCs w:val="32"/>
        </w:rPr>
        <w:t>（4）怀宝镇东水村农产品加工车间提质项目建设：</w:t>
      </w:r>
    </w:p>
    <w:p>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东水村，农产品初加工车间提质，办理生产许可证件。</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怀宝镇东水村。</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26</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通过吸纳务工、收购农产品等方式，带动农户58户人口225人，其中脱贫户15户45人，户均增收2000元以上。</w:t>
      </w:r>
    </w:p>
    <w:p>
      <w:pPr>
        <w:ind w:firstLine="640" w:firstLineChars="200"/>
        <w:rPr>
          <w:rFonts w:eastAsia="仿宋_GB2312"/>
          <w:bCs/>
          <w:color w:val="auto"/>
          <w:sz w:val="32"/>
          <w:szCs w:val="32"/>
        </w:rPr>
      </w:pPr>
      <w:r>
        <w:rPr>
          <w:rFonts w:hint="eastAsia" w:eastAsia="仿宋_GB2312"/>
          <w:bCs/>
          <w:color w:val="auto"/>
          <w:sz w:val="32"/>
          <w:szCs w:val="32"/>
        </w:rPr>
        <w:t>（5）喷沟村农产品加工车间建设：</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喷沟村，</w:t>
      </w:r>
      <w:r>
        <w:rPr>
          <w:rFonts w:hint="eastAsia" w:eastAsia="仿宋_GB2312"/>
          <w:color w:val="auto"/>
          <w:sz w:val="32"/>
          <w:szCs w:val="32"/>
          <w:lang w:eastAsia="zh-CN"/>
        </w:rPr>
        <w:t>农产品</w:t>
      </w:r>
      <w:r>
        <w:rPr>
          <w:rFonts w:hint="eastAsia" w:eastAsia="仿宋_GB2312"/>
          <w:color w:val="auto"/>
          <w:sz w:val="32"/>
          <w:szCs w:val="32"/>
        </w:rPr>
        <w:t>初加工车间提质，办理生产许可证。。</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r>
        <w:rPr>
          <w:rFonts w:hint="eastAsia" w:eastAsia="仿宋_GB2312"/>
          <w:bCs/>
          <w:color w:val="auto"/>
          <w:sz w:val="32"/>
          <w:szCs w:val="32"/>
        </w:rPr>
        <w:t>喷沟村</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48</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加工罗汉果产业，带动农户38户人口112人，其中脱贫户12户35人，户均增收1000元以上。。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（6）融水县良寨乡农产品初加工车间：</w:t>
      </w:r>
    </w:p>
    <w:p>
      <w:pPr>
        <w:spacing w:line="560" w:lineRule="exact"/>
        <w:ind w:firstLine="917" w:firstLineChars="299"/>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大里村，</w:t>
      </w:r>
      <w:r>
        <w:rPr>
          <w:rFonts w:hint="eastAsia" w:eastAsia="仿宋_GB2312"/>
          <w:color w:val="auto"/>
          <w:sz w:val="32"/>
          <w:szCs w:val="32"/>
          <w:lang w:eastAsia="zh-CN"/>
        </w:rPr>
        <w:t>农产品</w:t>
      </w:r>
      <w:r>
        <w:rPr>
          <w:rFonts w:hint="eastAsia" w:eastAsia="仿宋_GB2312"/>
          <w:color w:val="auto"/>
          <w:w w:val="96"/>
          <w:sz w:val="32"/>
          <w:szCs w:val="32"/>
        </w:rPr>
        <w:t>初加工车间建设150平方米、采购初加工设备1套等。。</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bCs/>
          <w:color w:val="auto"/>
          <w:sz w:val="32"/>
          <w:szCs w:val="32"/>
        </w:rPr>
        <w:t>良寨乡</w:t>
      </w:r>
      <w:r>
        <w:rPr>
          <w:rFonts w:hint="eastAsia" w:eastAsia="仿宋_GB2312"/>
          <w:color w:val="auto"/>
          <w:w w:val="96"/>
          <w:sz w:val="32"/>
          <w:szCs w:val="32"/>
        </w:rPr>
        <w:t>大里村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111</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通过吸纳务工、收购农产品等方式，带动农户135户、人口225人产业发展，其中脱贫户15户35人，户均增收1200元以上。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（7）安陲乡龙口村农产品初加工车间提质项目：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龙口村，农产品初加工车间提质，办理生产许可证。。</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安</w:t>
      </w:r>
      <w:r>
        <w:rPr>
          <w:rFonts w:eastAsia="仿宋_GB2312"/>
          <w:color w:val="auto"/>
          <w:sz w:val="32"/>
          <w:szCs w:val="32"/>
        </w:rPr>
        <w:t>陲乡</w:t>
      </w:r>
      <w:r>
        <w:rPr>
          <w:rFonts w:hint="eastAsia" w:eastAsia="仿宋_GB2312"/>
          <w:color w:val="auto"/>
          <w:w w:val="96"/>
          <w:sz w:val="32"/>
          <w:szCs w:val="32"/>
        </w:rPr>
        <w:t>龙口村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16</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吸纳务工12人，带动农户36户，105人，其中脱贫户15户40人，户均增收1000元以上。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（8）安陲乡龙口村农产品初加工设备：</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龙口村，采购农产品初加工设备1套。。</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bCs/>
          <w:color w:val="auto"/>
          <w:sz w:val="32"/>
          <w:szCs w:val="32"/>
        </w:rPr>
        <w:t>安陲乡龙口村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32</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吸纳务工12人，带动农户96户312人，其中脱贫户20户85人，户均增收1000元以上。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（9）融水县山友食用菌加工车间建设：</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中坪村，食用菌生产设备1套。</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安陲乡</w:t>
      </w:r>
      <w:r>
        <w:rPr>
          <w:rFonts w:hint="eastAsia" w:eastAsia="仿宋_GB2312"/>
          <w:color w:val="auto"/>
          <w:w w:val="96"/>
          <w:sz w:val="32"/>
          <w:szCs w:val="32"/>
        </w:rPr>
        <w:t>中坪村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49</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带动农户30户，人囗85人，其中脱贫户15户50人，户均增收1500元以上。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10</w:t>
      </w:r>
      <w:r>
        <w:rPr>
          <w:rFonts w:hint="eastAsia" w:eastAsia="仿宋_GB2312"/>
          <w:bCs/>
          <w:color w:val="auto"/>
          <w:sz w:val="32"/>
          <w:szCs w:val="32"/>
        </w:rPr>
        <w:t>）融水县苗美家园易地搬迁食用菌产业园排水工程：</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建设总长度150米，新建排水沟0.6米*0.6米。</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融水镇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9</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总长度150米，新建排水沟0.6米*0.6米；可有效解决30人以上（其中长工6人、季节工25人）的就业问题，实现就业人均年增收1000元以上。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11</w:t>
      </w:r>
      <w:r>
        <w:rPr>
          <w:rFonts w:hint="eastAsia" w:eastAsia="仿宋_GB2312"/>
          <w:bCs/>
          <w:color w:val="auto"/>
          <w:sz w:val="32"/>
          <w:szCs w:val="32"/>
        </w:rPr>
        <w:t>）融水县农产品加工冷库冷链建设体系项目：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新建冷库5000立方米，收购当地农民农产品冷链、冷藏、冷冻加工。</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600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通过建设冷库带动20个乡镇村农产品冷链、冷藏、冷冻，带动农户500户，其中脱贫人户120户，人均增收2000元左右。</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12</w:t>
      </w:r>
      <w:r>
        <w:rPr>
          <w:rFonts w:hint="eastAsia" w:eastAsia="仿宋_GB2312"/>
          <w:bCs/>
          <w:color w:val="auto"/>
          <w:sz w:val="32"/>
          <w:szCs w:val="32"/>
        </w:rPr>
        <w:t>）2023年融水县抗旱救灾物资：</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购置水管19.4万米，抽水机35台，灌溉农田面积65262亩。</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150.7</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受益农户12300户，其中脱贫户2500多户以上。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3</w:t>
      </w:r>
      <w:r>
        <w:rPr>
          <w:rFonts w:hint="eastAsia" w:eastAsia="仿宋_GB2312"/>
          <w:bCs/>
          <w:color w:val="auto"/>
          <w:sz w:val="32"/>
          <w:szCs w:val="32"/>
        </w:rPr>
        <w:t>）融水县小型农田水利建设项目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新建小型农田水利渠道14条，完善农田灌溉设施。</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r>
        <w:rPr>
          <w:rFonts w:hint="eastAsia" w:eastAsia="仿宋_GB2312"/>
          <w:color w:val="auto"/>
          <w:sz w:val="32"/>
          <w:szCs w:val="32"/>
        </w:rPr>
        <w:t>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w:t>
      </w:r>
      <w:r>
        <w:rPr>
          <w:rFonts w:hint="eastAsia" w:eastAsia="仿宋_GB2312"/>
          <w:color w:val="auto"/>
          <w:sz w:val="32"/>
          <w:szCs w:val="32"/>
        </w:rPr>
        <w:t>267.3</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0</w:t>
      </w:r>
      <w:r>
        <w:rPr>
          <w:rFonts w:hint="eastAsia" w:eastAsia="仿宋_GB2312"/>
          <w:color w:val="auto"/>
          <w:sz w:val="32"/>
          <w:szCs w:val="32"/>
        </w:rPr>
        <w:t>月31日。</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受益农田面积达1.36万亩，受益人口达3.7万人。</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4</w:t>
      </w:r>
      <w:r>
        <w:rPr>
          <w:rFonts w:hint="eastAsia" w:eastAsia="仿宋_GB2312"/>
          <w:bCs/>
          <w:color w:val="auto"/>
          <w:sz w:val="32"/>
          <w:szCs w:val="32"/>
        </w:rPr>
        <w:t>）2023年脱贫人口小额信贷贴息：</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按时发放全县20个乡镇的脱贫人口小额信贷贴息到使用脱贫人口小额信贷对象手中。</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r>
        <w:rPr>
          <w:rFonts w:hint="eastAsia" w:eastAsia="仿宋_GB2312"/>
          <w:color w:val="auto"/>
          <w:sz w:val="32"/>
          <w:szCs w:val="32"/>
        </w:rPr>
        <w:t>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35</w:t>
      </w:r>
      <w:r>
        <w:rPr>
          <w:rFonts w:hint="eastAsia" w:eastAsia="仿宋_GB2312"/>
          <w:color w:val="auto"/>
          <w:sz w:val="32"/>
          <w:szCs w:val="32"/>
        </w:rPr>
        <w:t>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贴息利率4.75%。</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2023年3月1日</w:t>
      </w:r>
      <w:r>
        <w:rPr>
          <w:rFonts w:hint="eastAsia" w:eastAsia="仿宋_GB2312"/>
          <w:color w:val="auto"/>
          <w:sz w:val="32"/>
          <w:szCs w:val="32"/>
          <w:lang w:eastAsia="zh-CN"/>
        </w:rPr>
        <w:t>—</w:t>
      </w:r>
      <w:r>
        <w:rPr>
          <w:rFonts w:hint="eastAsia" w:eastAsia="仿宋_GB2312"/>
          <w:color w:val="auto"/>
          <w:sz w:val="32"/>
          <w:szCs w:val="32"/>
        </w:rPr>
        <w:t>2023年12月25日</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按时发放全县20个乡镇的脱贫人口小小额信贷贴息，全县受益户超过9000户。</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5</w:t>
      </w:r>
      <w:r>
        <w:rPr>
          <w:rFonts w:hint="eastAsia" w:eastAsia="仿宋_GB2312"/>
          <w:bCs/>
          <w:color w:val="auto"/>
          <w:sz w:val="32"/>
          <w:szCs w:val="32"/>
        </w:rPr>
        <w:t>）滚贝侗族乡乡庆主会场基础设施建设工程：</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：道路改建1192米，建排水沟。</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滚贝乡吉羊村</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16.8</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9</w:t>
      </w:r>
      <w:r>
        <w:rPr>
          <w:rFonts w:hint="eastAsia" w:eastAsia="仿宋_GB2312"/>
          <w:color w:val="auto"/>
          <w:sz w:val="32"/>
          <w:szCs w:val="32"/>
        </w:rPr>
        <w:t>月1日</w:t>
      </w:r>
      <w:r>
        <w:rPr>
          <w:rFonts w:hint="eastAsia" w:eastAsia="仿宋_GB2312"/>
          <w:color w:val="auto"/>
          <w:sz w:val="32"/>
          <w:szCs w:val="32"/>
          <w:lang w:eastAsia="zh-CN"/>
        </w:rPr>
        <w:t>—</w:t>
      </w:r>
      <w:r>
        <w:rPr>
          <w:rFonts w:hint="eastAsia" w:eastAsia="仿宋_GB2312"/>
          <w:color w:val="auto"/>
          <w:sz w:val="32"/>
          <w:szCs w:val="32"/>
        </w:rPr>
        <w:t>2023年</w:t>
      </w:r>
      <w:r>
        <w:rPr>
          <w:rFonts w:hint="eastAsia" w:eastAsia="仿宋_GB2312"/>
          <w:color w:val="auto"/>
          <w:sz w:val="32"/>
          <w:szCs w:val="32"/>
          <w:lang w:val="en-US" w:eastAsia="zh-CN"/>
        </w:rPr>
        <w:t>12</w:t>
      </w:r>
      <w:r>
        <w:rPr>
          <w:rFonts w:hint="eastAsia" w:eastAsia="仿宋_GB2312"/>
          <w:color w:val="auto"/>
          <w:sz w:val="32"/>
          <w:szCs w:val="32"/>
        </w:rPr>
        <w:t>月31日</w:t>
      </w:r>
      <w:r>
        <w:rPr>
          <w:rFonts w:eastAsia="仿宋_GB2312"/>
          <w:color w:val="auto"/>
          <w:sz w:val="32"/>
          <w:szCs w:val="32"/>
        </w:rPr>
        <w:t>。</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完善基础设施建设，涉及受益总人口数2793人，其中受益贫困人数375人。</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6</w:t>
      </w:r>
      <w:r>
        <w:rPr>
          <w:rFonts w:hint="eastAsia" w:eastAsia="仿宋_GB2312"/>
          <w:bCs/>
          <w:color w:val="auto"/>
          <w:sz w:val="32"/>
          <w:szCs w:val="32"/>
        </w:rPr>
        <w:t>）滚贝侗族乡乡庆为民办实事项目：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：场地翻新624平方米，硬化445平方米，道路修缮翻新748平方米，排水暗沟若干。。</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滚贝乡吉羊村</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3.2</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9</w:t>
      </w:r>
      <w:r>
        <w:rPr>
          <w:rFonts w:hint="eastAsia" w:eastAsia="仿宋_GB2312"/>
          <w:color w:val="auto"/>
          <w:sz w:val="32"/>
          <w:szCs w:val="32"/>
        </w:rPr>
        <w:t>月1日</w:t>
      </w:r>
      <w:r>
        <w:rPr>
          <w:rFonts w:hint="eastAsia" w:eastAsia="仿宋_GB2312"/>
          <w:color w:val="auto"/>
          <w:sz w:val="32"/>
          <w:szCs w:val="32"/>
          <w:lang w:eastAsia="zh-CN"/>
        </w:rPr>
        <w:t>—</w:t>
      </w:r>
      <w:r>
        <w:rPr>
          <w:rFonts w:hint="eastAsia" w:eastAsia="仿宋_GB2312"/>
          <w:color w:val="auto"/>
          <w:sz w:val="32"/>
          <w:szCs w:val="32"/>
        </w:rPr>
        <w:t>2023年</w:t>
      </w:r>
      <w:r>
        <w:rPr>
          <w:rFonts w:hint="eastAsia" w:eastAsia="仿宋_GB2312"/>
          <w:color w:val="auto"/>
          <w:sz w:val="32"/>
          <w:szCs w:val="32"/>
          <w:lang w:val="en-US" w:eastAsia="zh-CN"/>
        </w:rPr>
        <w:t>12</w:t>
      </w:r>
      <w:r>
        <w:rPr>
          <w:rFonts w:hint="eastAsia" w:eastAsia="仿宋_GB2312"/>
          <w:color w:val="auto"/>
          <w:sz w:val="32"/>
          <w:szCs w:val="32"/>
        </w:rPr>
        <w:t>月31日</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完善基础设施建设，涉及受益总人口数2793人，其中受益贫困人数375人。</w:t>
      </w:r>
    </w:p>
    <w:p>
      <w:pPr>
        <w:spacing w:line="560" w:lineRule="exact"/>
        <w:ind w:firstLine="630" w:firstLineChars="300"/>
      </w:pP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7</w:t>
      </w:r>
      <w:r>
        <w:rPr>
          <w:rFonts w:hint="eastAsia" w:eastAsia="仿宋_GB2312"/>
          <w:bCs/>
          <w:color w:val="auto"/>
          <w:sz w:val="32"/>
          <w:szCs w:val="32"/>
        </w:rPr>
        <w:t>）融水县国营怀宝林场2023年珍贵树种和优良乡土树种升级培育基地项目：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：建设面积1011亩，主要对项目规划区的秃杉、米老排、红椎、枫香、楠木等珍贵树种和优良乡土树种实施砍草、扩坎、施肥等技术措施，提升森林质量，优化林分林地功能。</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融水县国营怀宝林场。</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中央财政衔接推进乡村振兴补助资金60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2023年4月1日</w:t>
      </w:r>
      <w:r>
        <w:rPr>
          <w:rFonts w:hint="eastAsia" w:eastAsia="仿宋_GB2312"/>
          <w:color w:val="auto"/>
          <w:sz w:val="32"/>
          <w:szCs w:val="32"/>
          <w:lang w:eastAsia="zh-CN"/>
        </w:rPr>
        <w:t>—</w:t>
      </w:r>
      <w:r>
        <w:rPr>
          <w:rFonts w:hint="eastAsia" w:eastAsia="仿宋_GB2312"/>
          <w:color w:val="auto"/>
          <w:sz w:val="32"/>
          <w:szCs w:val="32"/>
        </w:rPr>
        <w:t>2023年12月31日</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升级培育珍贵树种和优良乡土树种，带动林场产业发展、群众就近务工。</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8</w:t>
      </w:r>
      <w:r>
        <w:rPr>
          <w:rFonts w:hint="eastAsia" w:eastAsia="仿宋_GB2312"/>
          <w:bCs/>
          <w:color w:val="auto"/>
          <w:sz w:val="32"/>
          <w:szCs w:val="32"/>
        </w:rPr>
        <w:t>）乌吉村旅游发展综合楼项目：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：对乌吉村乌吉屯旧屯委楼拆除重建一栋旅游综合楼，作为乌吉村乡村旅游驿站、特色农产品展销厅、传统文化展厅等，其建设占地面积235.07平方米，总建筑面积韦1129.49平方米，客房数量15间。</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安陲乡</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安陲乡人民政府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210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hint="default" w:eastAsia="仿宋_GB2312"/>
          <w:color w:val="auto"/>
          <w:sz w:val="32"/>
          <w:szCs w:val="32"/>
          <w:lang w:val="en-US" w:eastAsia="zh-CN"/>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8</w:t>
      </w:r>
      <w:r>
        <w:rPr>
          <w:rFonts w:hint="eastAsia" w:eastAsia="仿宋_GB2312"/>
          <w:color w:val="auto"/>
          <w:sz w:val="32"/>
          <w:szCs w:val="32"/>
        </w:rPr>
        <w:t>月</w:t>
      </w:r>
      <w:r>
        <w:rPr>
          <w:rFonts w:hint="eastAsia" w:eastAsia="仿宋_GB2312"/>
          <w:color w:val="auto"/>
          <w:sz w:val="32"/>
          <w:szCs w:val="32"/>
          <w:lang w:eastAsia="zh-CN"/>
        </w:rPr>
        <w:t>—</w:t>
      </w:r>
      <w:r>
        <w:rPr>
          <w:rFonts w:hint="eastAsia" w:eastAsia="仿宋_GB2312"/>
          <w:color w:val="auto"/>
          <w:sz w:val="32"/>
          <w:szCs w:val="32"/>
          <w:lang w:val="en-US" w:eastAsia="zh-CN"/>
        </w:rPr>
        <w:t>2024年1月</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项目建成运营后，一是农产品展销、旅游驿站等为群众提供给更多的就业岗位，优先提供给脱贫户、监测户和困难户，可提供就业岗位10-15个，带动脱贫户、监测户和困难群众增加收入，人均年收入1.8万元。二是有效利用特色农产品销售专区，作为乌吉村紫黑香糯、土鸡土鸭、冷水鱼、鲤鱼等特色农产品的展示及销售平台，侧面带动乌吉村和周边农户特色农产品一二三产业系统化、标准化融合发展，多途径助力乡村振兴。</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9</w:t>
      </w:r>
      <w:r>
        <w:rPr>
          <w:rFonts w:hint="eastAsia" w:eastAsia="仿宋_GB2312"/>
          <w:bCs/>
          <w:color w:val="auto"/>
          <w:sz w:val="32"/>
          <w:szCs w:val="32"/>
        </w:rPr>
        <w:t>）城西农业农村综合服务站建设项目：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回购融水镇城西加油站并改建为集农产品展销厅、旅游咨询点、农村电子商务、乡村振兴金融服务点、三级加油站等为一体的农业农村综合服务站，建设面积约5亩，其中三级加油站总容积90m³。土地权属为投资的行政村、平台公司和中石化公司（按出资比例），项目符合用地规划。</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和睦镇、滚贝乡、四荣乡、怀宝镇</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和睦镇人民政府、滚贝乡人民政府、四荣乡人民政府、怀宝镇人民政府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280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8</w:t>
      </w:r>
      <w:r>
        <w:rPr>
          <w:rFonts w:hint="eastAsia" w:eastAsia="仿宋_GB2312"/>
          <w:color w:val="auto"/>
          <w:sz w:val="32"/>
          <w:szCs w:val="32"/>
        </w:rPr>
        <w:t>月</w:t>
      </w:r>
      <w:r>
        <w:rPr>
          <w:rFonts w:hint="eastAsia" w:eastAsia="仿宋_GB2312"/>
          <w:color w:val="auto"/>
          <w:sz w:val="32"/>
          <w:szCs w:val="32"/>
          <w:lang w:eastAsia="zh-CN"/>
        </w:rPr>
        <w:t>—</w:t>
      </w:r>
      <w:r>
        <w:rPr>
          <w:rFonts w:hint="eastAsia" w:eastAsia="仿宋_GB2312"/>
          <w:color w:val="auto"/>
          <w:sz w:val="32"/>
          <w:szCs w:val="32"/>
          <w:lang w:val="en-US" w:eastAsia="zh-CN"/>
        </w:rPr>
        <w:t>2024年1月</w:t>
      </w:r>
      <w:r>
        <w:rPr>
          <w:rFonts w:eastAsia="仿宋_GB2312"/>
          <w:color w:val="auto"/>
          <w:sz w:val="32"/>
          <w:szCs w:val="32"/>
        </w:rPr>
        <w:t>。</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运营后，一是农产品展销、旅游咨询点、能源汽车充电站等为群众提供给更多的就业岗位，优先提供给脱贫户、监测户和困难户，可提供就业岗位15-20个，带动脱贫户、监测户和困难群众增加收入，人均年收入2万元。二是有效利用特色农产品销售专区，作为融水县紫黑香糯、三防乡香鸭、白云乡云耳、融水镇东良大米等特色农产品的展示及销售平台，侧面带动融水县特色农产品一二三产业系统化、标准化融合发展，多途径助力乡村振兴。根据中石化提供融水县已建成加油站年度运营收益估算，年收益率预计在10%，也即预计年度总收益28万元，也即每个村每年收益7万元。</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20</w:t>
      </w:r>
      <w:r>
        <w:rPr>
          <w:rFonts w:hint="eastAsia" w:eastAsia="仿宋_GB2312"/>
          <w:bCs/>
          <w:color w:val="auto"/>
          <w:sz w:val="32"/>
          <w:szCs w:val="32"/>
        </w:rPr>
        <w:t>）融水镇北环路农业农村综合服务站建设项目：</w:t>
      </w:r>
    </w:p>
    <w:p>
      <w:pPr>
        <w:spacing w:line="560" w:lineRule="exact"/>
        <w:ind w:firstLine="921" w:firstLineChars="300"/>
        <w:rPr>
          <w:rFonts w:hint="eastAsia"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北环路农业农村综合服务站建设为集农产品展销厅、旅游咨询点、农村电子商务、乡村振兴金融服务点、三级加油站等为一体的农业农村综合服务站，建设面积约4亩，其中三级加油站总容积90m³。主要建设农产品展销厅、旅游咨询点、业务用房、仓储设施、生产设施、消防设施及生产辅助设施和能源汽车充电桩等。土地权属为投资的行政村、平台公司（按出资比例），项目用地已落实并符合用地规划。</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汪洞乡、同练乡、融水镇、白云乡、杆洞乡</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汪洞乡人民政府、同练乡人民政府、融水镇人民政府、白云乡人民政府、杆洞乡人民政府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350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8</w:t>
      </w:r>
      <w:r>
        <w:rPr>
          <w:rFonts w:hint="eastAsia" w:eastAsia="仿宋_GB2312"/>
          <w:color w:val="auto"/>
          <w:sz w:val="32"/>
          <w:szCs w:val="32"/>
        </w:rPr>
        <w:t>月</w:t>
      </w:r>
      <w:r>
        <w:rPr>
          <w:rFonts w:hint="eastAsia" w:eastAsia="仿宋_GB2312"/>
          <w:color w:val="auto"/>
          <w:sz w:val="32"/>
          <w:szCs w:val="32"/>
          <w:lang w:eastAsia="zh-CN"/>
        </w:rPr>
        <w:t>—</w:t>
      </w:r>
      <w:r>
        <w:rPr>
          <w:rFonts w:hint="eastAsia" w:eastAsia="仿宋_GB2312"/>
          <w:color w:val="auto"/>
          <w:sz w:val="32"/>
          <w:szCs w:val="32"/>
          <w:lang w:val="en-US" w:eastAsia="zh-CN"/>
        </w:rPr>
        <w:t>2024年1月</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运营后，一是农产品展销、旅游咨询点、能源汽车充电站等为群众提供给更多的就业岗位，优先提供给脱贫户、监测户和困难户，可提供就业岗位20-30个，带动脱贫户、监测户和困难群众增加收入，人均年收入2万元。二是有效利用特色农产品销售专区，作为融水县紫黑香糯、三防乡香鸭、白云乡云耳、融水镇东良大米等特色农产品的展示及销售平台，侧面带动融水县特色农产品一二三产业系统化、标准化融合发展，多途径助力乡村振兴。根据石油公司提供融水县已建成加油站年度运营收益估算，年收益率预计在10%，也即预计年度总收益35万元，也即每个村每年收益7万元。</w:t>
      </w:r>
    </w:p>
    <w:p>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eastAsia="仿宋_GB2312"/>
          <w:color w:val="auto"/>
          <w:sz w:val="32"/>
          <w:szCs w:val="32"/>
        </w:rPr>
        <w:t>融水苗族自治县</w:t>
      </w:r>
      <w:r>
        <w:rPr>
          <w:rFonts w:hint="eastAsia" w:eastAsia="仿宋_GB2312"/>
          <w:color w:val="auto"/>
          <w:sz w:val="32"/>
          <w:szCs w:val="32"/>
        </w:rPr>
        <w:t>乡村振兴</w:t>
      </w:r>
      <w:r>
        <w:rPr>
          <w:rFonts w:eastAsia="仿宋_GB2312"/>
          <w:color w:val="auto"/>
          <w:sz w:val="32"/>
          <w:szCs w:val="32"/>
        </w:rPr>
        <w:t>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县乡村振兴局实施的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村屯道路硬化、防护工程、挡土墙。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396</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2,657</w:t>
      </w:r>
      <w:r>
        <w:rPr>
          <w:rFonts w:eastAsia="仿宋_GB2312"/>
          <w:color w:val="auto"/>
          <w:sz w:val="32"/>
          <w:szCs w:val="32"/>
        </w:rPr>
        <w:t>万</w:t>
      </w:r>
      <w:r>
        <w:rPr>
          <w:rFonts w:hint="eastAsia" w:eastAsia="仿宋_GB2312"/>
          <w:color w:val="auto"/>
          <w:sz w:val="32"/>
          <w:szCs w:val="32"/>
        </w:rPr>
        <w:t>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2023年2月1日—</w:t>
      </w: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rPr>
        <w:t>31日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通过项目的实施改善当地群众生产条件，提高群众收入，</w:t>
      </w:r>
    </w:p>
    <w:p>
      <w:pPr>
        <w:spacing w:line="560" w:lineRule="exact"/>
        <w:ind w:firstLine="640" w:firstLineChars="200"/>
        <w:rPr>
          <w:rFonts w:eastAsia="仿宋_GB2312"/>
          <w:color w:val="auto"/>
          <w:sz w:val="32"/>
          <w:szCs w:val="32"/>
        </w:rPr>
      </w:pPr>
      <w:r>
        <w:rPr>
          <w:rFonts w:hint="eastAsia" w:eastAsia="仿宋_GB2312"/>
          <w:color w:val="auto"/>
          <w:sz w:val="32"/>
          <w:szCs w:val="32"/>
        </w:rPr>
        <w:t>2.县民族宗教事务局实施的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建设民族特色村寨基础设施、道路硬化、挡土墙等基础设施项目。</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各乡镇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66</w:t>
      </w:r>
      <w:r>
        <w:rPr>
          <w:rFonts w:hint="eastAsia" w:eastAsia="仿宋_GB2312"/>
          <w:color w:val="auto"/>
          <w:sz w:val="32"/>
          <w:szCs w:val="32"/>
        </w:rPr>
        <w:t>7</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80万/公里、761/立方米</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2023年4月1日—</w:t>
      </w: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rPr>
        <w:t>3</w:t>
      </w:r>
      <w:r>
        <w:rPr>
          <w:rFonts w:hint="eastAsia" w:eastAsia="仿宋_GB2312"/>
          <w:color w:val="auto"/>
          <w:sz w:val="32"/>
          <w:szCs w:val="32"/>
          <w:lang w:val="en-US" w:eastAsia="zh-CN"/>
        </w:rPr>
        <w:t>0</w:t>
      </w:r>
      <w:r>
        <w:rPr>
          <w:rFonts w:hint="eastAsia" w:eastAsia="仿宋_GB2312"/>
          <w:color w:val="auto"/>
          <w:sz w:val="32"/>
          <w:szCs w:val="32"/>
        </w:rPr>
        <w:t>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保护民族特色村寨，促进乡村振兴发展。</w:t>
      </w:r>
    </w:p>
    <w:p>
      <w:pPr>
        <w:spacing w:line="560" w:lineRule="exact"/>
        <w:ind w:firstLine="640" w:firstLineChars="200"/>
        <w:rPr>
          <w:rFonts w:eastAsia="仿宋_GB2312"/>
          <w:color w:val="auto"/>
          <w:sz w:val="32"/>
          <w:szCs w:val="32"/>
        </w:rPr>
      </w:pPr>
      <w:r>
        <w:rPr>
          <w:rFonts w:hint="eastAsia" w:eastAsia="仿宋_GB2312"/>
          <w:color w:val="auto"/>
          <w:sz w:val="32"/>
          <w:szCs w:val="32"/>
        </w:rPr>
        <w:t>3</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水利局实施的农村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供水、饮水</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融水苗族自治县水利局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中央财政衔接推进乡村振兴补助资金1,800</w:t>
      </w:r>
      <w:r>
        <w:rPr>
          <w:rFonts w:eastAsia="仿宋_GB2312"/>
          <w:color w:val="auto"/>
          <w:sz w:val="32"/>
          <w:szCs w:val="32"/>
        </w:rPr>
        <w:t>万元</w:t>
      </w:r>
      <w:r>
        <w:rPr>
          <w:rFonts w:hint="eastAsia" w:eastAsia="仿宋_GB2312"/>
          <w:color w:val="auto"/>
          <w:sz w:val="32"/>
          <w:szCs w:val="32"/>
        </w:rPr>
        <w:t>、自治区财政衔接推进乡村振兴补助资金1,000</w:t>
      </w:r>
      <w:r>
        <w:rPr>
          <w:rFonts w:eastAsia="仿宋_GB2312"/>
          <w:color w:val="auto"/>
          <w:sz w:val="32"/>
          <w:szCs w:val="32"/>
        </w:rPr>
        <w:t>万元</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8</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通过项目的实施，可解决供水不稳定风险问题</w:t>
      </w:r>
    </w:p>
    <w:p>
      <w:pPr>
        <w:spacing w:line="560" w:lineRule="exact"/>
        <w:ind w:firstLine="640" w:firstLineChars="200"/>
        <w:rPr>
          <w:rFonts w:eastAsia="仿宋_GB2312"/>
          <w:color w:val="auto"/>
          <w:sz w:val="32"/>
          <w:szCs w:val="32"/>
        </w:rPr>
      </w:pPr>
      <w:r>
        <w:rPr>
          <w:rFonts w:hint="eastAsia" w:eastAsia="仿宋_GB2312"/>
          <w:color w:val="auto"/>
          <w:sz w:val="32"/>
          <w:szCs w:val="32"/>
        </w:rPr>
        <w:t>4</w:t>
      </w:r>
      <w:r>
        <w:rPr>
          <w:rFonts w:hint="eastAsia" w:ascii="仿宋_GB2312" w:hAnsi="仿宋_GB2312" w:eastAsia="仿宋_GB2312" w:cs="仿宋_GB2312"/>
          <w:color w:val="auto"/>
          <w:sz w:val="32"/>
          <w:szCs w:val="32"/>
        </w:rPr>
        <w:t>.</w:t>
      </w:r>
      <w:r>
        <w:rPr>
          <w:rFonts w:hint="eastAsia" w:eastAsia="仿宋_GB2312"/>
          <w:color w:val="auto"/>
          <w:sz w:val="32"/>
          <w:szCs w:val="32"/>
        </w:rPr>
        <w:t>各乡镇推广以工代赈的基础设施：</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新建产业道路，水渠维修。</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大浪镇、和睦镇、洞头镇、安陲乡</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大浪镇人民政府</w:t>
      </w:r>
      <w:r>
        <w:rPr>
          <w:rFonts w:hint="eastAsia" w:eastAsia="仿宋_GB2312"/>
          <w:color w:val="auto"/>
          <w:sz w:val="32"/>
          <w:szCs w:val="32"/>
          <w:lang w:eastAsia="zh-CN"/>
        </w:rPr>
        <w:t>、</w:t>
      </w:r>
      <w:r>
        <w:rPr>
          <w:rFonts w:hint="eastAsia" w:eastAsia="仿宋_GB2312"/>
          <w:color w:val="auto"/>
          <w:sz w:val="32"/>
          <w:szCs w:val="32"/>
        </w:rPr>
        <w:t>和睦镇镇人民政府</w:t>
      </w:r>
      <w:r>
        <w:rPr>
          <w:rFonts w:hint="eastAsia" w:eastAsia="仿宋_GB2312"/>
          <w:color w:val="auto"/>
          <w:sz w:val="32"/>
          <w:szCs w:val="32"/>
          <w:lang w:eastAsia="zh-CN"/>
        </w:rPr>
        <w:t>、洞头镇人民政府、安陲乡人民政府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924</w:t>
      </w:r>
      <w:r>
        <w:rPr>
          <w:rFonts w:eastAsia="仿宋_GB2312"/>
          <w:color w:val="auto"/>
          <w:sz w:val="32"/>
          <w:szCs w:val="32"/>
        </w:rPr>
        <w:t>万元</w:t>
      </w:r>
      <w:r>
        <w:rPr>
          <w:rFonts w:hint="eastAsia" w:eastAsia="仿宋_GB2312"/>
          <w:color w:val="auto"/>
          <w:sz w:val="32"/>
          <w:szCs w:val="32"/>
        </w:rPr>
        <w:t>、自治区财政衔接推进乡村振兴补助资金161</w:t>
      </w:r>
      <w:r>
        <w:rPr>
          <w:rFonts w:eastAsia="仿宋_GB2312"/>
          <w:color w:val="auto"/>
          <w:sz w:val="32"/>
          <w:szCs w:val="32"/>
        </w:rPr>
        <w:t>万元</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提升硬件设施，促进产业发展。带动当地群众就近务工，促进农民增收。</w:t>
      </w:r>
    </w:p>
    <w:p>
      <w:pPr>
        <w:spacing w:line="560" w:lineRule="exact"/>
        <w:ind w:firstLine="640" w:firstLineChars="200"/>
        <w:rPr>
          <w:rFonts w:eastAsia="仿宋_GB2312"/>
          <w:color w:val="auto"/>
          <w:sz w:val="32"/>
          <w:szCs w:val="32"/>
        </w:rPr>
      </w:pPr>
      <w:r>
        <w:rPr>
          <w:rFonts w:hint="eastAsia" w:eastAsia="仿宋_GB2312"/>
          <w:color w:val="auto"/>
          <w:sz w:val="32"/>
          <w:szCs w:val="32"/>
        </w:rPr>
        <w:t>5</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林业局实施的农村</w:t>
      </w:r>
      <w:r>
        <w:rPr>
          <w:rFonts w:eastAsia="仿宋_GB2312"/>
          <w:color w:val="auto"/>
          <w:sz w:val="32"/>
          <w:szCs w:val="32"/>
        </w:rPr>
        <w:t>基础设施建：</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建设林区产业道路硬化。</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怀宝镇中寨村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融水县国营怀宝林场</w:t>
      </w:r>
      <w:r>
        <w:rPr>
          <w:rFonts w:eastAsia="仿宋_GB2312"/>
          <w:color w:val="auto"/>
          <w:sz w:val="32"/>
          <w:szCs w:val="32"/>
        </w:rPr>
        <w:t>。</w:t>
      </w:r>
    </w:p>
    <w:p>
      <w:pPr>
        <w:spacing w:line="560" w:lineRule="exact"/>
        <w:ind w:left="958" w:leftChars="456"/>
        <w:rPr>
          <w:rStyle w:val="24"/>
          <w:color w:val="auto"/>
        </w:rPr>
      </w:pPr>
      <w:r>
        <w:rPr>
          <w:rFonts w:eastAsia="仿宋_GB2312"/>
          <w:color w:val="auto"/>
          <w:sz w:val="32"/>
          <w:szCs w:val="32"/>
        </w:rPr>
        <w:t>资金安排：</w:t>
      </w:r>
      <w:r>
        <w:rPr>
          <w:rFonts w:hint="eastAsia" w:eastAsia="仿宋_GB2312"/>
          <w:color w:val="auto"/>
          <w:sz w:val="32"/>
          <w:szCs w:val="32"/>
        </w:rPr>
        <w:t>中央财政衔接推进乡村振兴补助资金40</w:t>
      </w:r>
      <w:r>
        <w:rPr>
          <w:rFonts w:eastAsia="仿宋_GB2312"/>
          <w:color w:val="auto"/>
          <w:sz w:val="32"/>
          <w:szCs w:val="32"/>
        </w:rPr>
        <w:t>万元补助标准：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新增林区硬化道路建设，带动林场产业发展、群众就近务工。</w:t>
      </w:r>
    </w:p>
    <w:p>
      <w:pPr>
        <w:spacing w:line="560" w:lineRule="exact"/>
        <w:ind w:firstLine="640" w:firstLineChars="200"/>
        <w:rPr>
          <w:rFonts w:eastAsia="仿宋_GB2312"/>
          <w:color w:val="auto"/>
          <w:sz w:val="32"/>
          <w:szCs w:val="32"/>
        </w:rPr>
      </w:pPr>
      <w:r>
        <w:rPr>
          <w:rFonts w:hint="eastAsia" w:eastAsia="仿宋_GB2312"/>
          <w:color w:val="auto"/>
          <w:sz w:val="32"/>
          <w:szCs w:val="32"/>
        </w:rPr>
        <w:t>6</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交通局实施的农村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融水苗族自治县交通运输局</w:t>
      </w:r>
      <w:r>
        <w:rPr>
          <w:rFonts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中央财政衔接推进乡村振兴补助资金650</w:t>
      </w:r>
      <w:r>
        <w:rPr>
          <w:rFonts w:eastAsia="仿宋_GB2312"/>
          <w:color w:val="auto"/>
          <w:sz w:val="32"/>
          <w:szCs w:val="32"/>
        </w:rPr>
        <w:t>万元。</w:t>
      </w:r>
    </w:p>
    <w:p>
      <w:pPr>
        <w:ind w:firstLine="960" w:firstLineChars="3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55万/公里</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通过项目的实施，完成路面扩宽工程，解决群众的出行难问题。</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eastAsia="仿宋_GB2312"/>
          <w:color w:val="auto"/>
          <w:sz w:val="32"/>
          <w:szCs w:val="32"/>
          <w:lang w:eastAsia="zh-CN"/>
        </w:rPr>
        <w:t>融水镇</w:t>
      </w:r>
      <w:r>
        <w:rPr>
          <w:rFonts w:hint="eastAsia" w:eastAsia="仿宋_GB2312"/>
          <w:color w:val="auto"/>
          <w:sz w:val="32"/>
          <w:szCs w:val="32"/>
        </w:rPr>
        <w:t>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融水镇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lang w:eastAsia="zh-CN"/>
        </w:rPr>
        <w:t>融水镇人民政府</w:t>
      </w:r>
      <w:r>
        <w:rPr>
          <w:rFonts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176</w:t>
      </w:r>
      <w:r>
        <w:rPr>
          <w:rFonts w:eastAsia="仿宋_GB2312"/>
          <w:color w:val="auto"/>
          <w:sz w:val="32"/>
          <w:szCs w:val="32"/>
        </w:rPr>
        <w:t>万元。</w:t>
      </w:r>
    </w:p>
    <w:p>
      <w:pPr>
        <w:ind w:firstLine="960" w:firstLineChars="3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通过项目的实施，改善交通条件，促进当地群众产业发展。</w:t>
      </w:r>
    </w:p>
    <w:p>
      <w:pPr>
        <w:spacing w:line="560" w:lineRule="exact"/>
        <w:ind w:firstLine="321" w:firstLineChars="100"/>
        <w:rPr>
          <w:rFonts w:eastAsia="仿宋_GB2312"/>
          <w:color w:val="auto"/>
          <w:sz w:val="32"/>
          <w:szCs w:val="32"/>
        </w:rPr>
      </w:pPr>
      <w:r>
        <w:rPr>
          <w:rFonts w:hint="eastAsia" w:ascii="楷体_GB2312" w:hAnsi="楷体_GB2312" w:eastAsia="楷体_GB2312" w:cs="楷体_GB2312"/>
          <w:b/>
          <w:bCs/>
          <w:color w:val="auto"/>
          <w:sz w:val="32"/>
          <w:szCs w:val="32"/>
        </w:rPr>
        <w:t>（三）</w:t>
      </w:r>
      <w:r>
        <w:rPr>
          <w:rFonts w:hint="eastAsia" w:ascii="楷体_GB2312" w:eastAsia="楷体_GB2312"/>
          <w:b/>
          <w:color w:val="auto"/>
          <w:sz w:val="32"/>
          <w:szCs w:val="32"/>
        </w:rPr>
        <w:t>人居环境类项目</w:t>
      </w:r>
      <w:r>
        <w:rPr>
          <w:rFonts w:hint="eastAsia" w:ascii="楷体_GB2312" w:hAnsi="楷体_GB2312" w:eastAsia="楷体_GB2312" w:cs="楷体_GB2312"/>
          <w:b/>
          <w:bCs/>
          <w:color w:val="auto"/>
          <w:sz w:val="32"/>
          <w:szCs w:val="32"/>
        </w:rPr>
        <w:t>。</w:t>
      </w:r>
    </w:p>
    <w:p>
      <w:pPr>
        <w:spacing w:line="560" w:lineRule="exact"/>
        <w:ind w:firstLine="640" w:firstLineChars="200"/>
        <w:rPr>
          <w:rFonts w:eastAsia="仿宋_GB2312"/>
          <w:color w:val="auto"/>
          <w:sz w:val="32"/>
          <w:szCs w:val="32"/>
        </w:rPr>
      </w:pPr>
      <w:r>
        <w:rPr>
          <w:rFonts w:hint="eastAsia" w:eastAsia="仿宋_GB2312"/>
          <w:color w:val="auto"/>
          <w:sz w:val="32"/>
          <w:szCs w:val="32"/>
        </w:rPr>
        <w:t>1.村级垃圾收集转运点项目：</w:t>
      </w:r>
    </w:p>
    <w:p>
      <w:pPr>
        <w:spacing w:line="560" w:lineRule="exact"/>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优先在条件成熟的村屯建设一批村级垃圾收集转运点基础设施建设，每个点投资约10—12万</w:t>
      </w:r>
      <w:r>
        <w:rPr>
          <w:rFonts w:hint="eastAsia" w:eastAsia="仿宋_GB2312"/>
          <w:color w:val="auto"/>
          <w:sz w:val="32"/>
          <w:szCs w:val="32"/>
          <w:lang w:eastAsia="zh-CN"/>
        </w:rPr>
        <w:t>，建设1个垃圾中转站及外围配套工程，中转能力9吨/日，主体建筑占地面积约为220平方米，总建筑面积约350平方米</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永乐镇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城管执法局。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中央财政衔接推进乡村振兴补助资金500</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：通过实施该项目，有效改善当地群众生活环境卫生</w:t>
      </w:r>
    </w:p>
    <w:p>
      <w:pPr>
        <w:spacing w:line="560" w:lineRule="exact"/>
        <w:ind w:firstLine="640" w:firstLineChars="200"/>
        <w:rPr>
          <w:rFonts w:eastAsia="仿宋_GB2312"/>
          <w:color w:val="auto"/>
          <w:sz w:val="32"/>
          <w:szCs w:val="32"/>
        </w:rPr>
      </w:pPr>
      <w:r>
        <w:rPr>
          <w:rFonts w:hint="eastAsia" w:eastAsia="仿宋_GB2312"/>
          <w:color w:val="auto"/>
          <w:sz w:val="32"/>
          <w:szCs w:val="32"/>
        </w:rPr>
        <w:t>2.融水苗族自治县2023年农村生活污水治理项目：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污水处理设施1座，铺设污水管道，检查井等</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中央财政衔接推进乡村振兴补助资金850</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ascii="楷体_GB2312" w:hAnsi="楷体_GB2312" w:eastAsia="仿宋_GB2312" w:cs="楷体_GB2312"/>
          <w:b/>
          <w:bCs/>
          <w:color w:val="auto"/>
          <w:sz w:val="32"/>
          <w:szCs w:val="32"/>
        </w:rPr>
      </w:pPr>
      <w:r>
        <w:rPr>
          <w:rFonts w:eastAsia="仿宋_GB2312"/>
          <w:color w:val="auto"/>
          <w:sz w:val="32"/>
          <w:szCs w:val="32"/>
        </w:rPr>
        <w:t>绩效目标</w:t>
      </w:r>
      <w:r>
        <w:rPr>
          <w:rFonts w:hint="eastAsia" w:eastAsia="仿宋_GB2312"/>
          <w:color w:val="auto"/>
          <w:sz w:val="32"/>
          <w:szCs w:val="32"/>
        </w:rPr>
        <w:t>：通过项目的实施，可改善当地群众生活环境，提高群众生活幸福感。</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（四）其它（社会发展事业）类项目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2023年“雨露计划”扶贫培训及扶贫助学补助：</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职业学历教育补助、短期技能培训、实用技术培训。</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1,050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14、15年退出户1200元/生·期，“文秀巾帼励志班”的女学生按1600元/人·学期脱贫户、监测户1500元/生·期，“文秀巾帼励志班”的女学生按2000元/人·学期；短期技能培训按每人每期3000元的标准结算培训经费给培训机构；短期技能培训以奖代补800元/人·期；农村实用技术培训50元/人·期</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2023年3月-12月</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通过开展“雨露计划”扶贫培训及扶贫助学补助工作，实现脱贫人口、防止返贫监测对象技能型就业，提高就业质量。</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2</w:t>
      </w:r>
      <w:r>
        <w:rPr>
          <w:rFonts w:hint="eastAsia" w:eastAsia="仿宋_GB2312"/>
          <w:color w:val="auto"/>
          <w:sz w:val="32"/>
          <w:szCs w:val="32"/>
        </w:rPr>
        <w:t>.2023年项目管理费：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项目前期支出、维护项目日常运行。</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313</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142</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按项目合同发放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项目前期支出、维护项目日常运行，确保项目正常开工</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hint="eastAsia" w:eastAsia="仿宋_GB2312"/>
          <w:color w:val="auto"/>
          <w:sz w:val="32"/>
          <w:szCs w:val="32"/>
        </w:rPr>
        <w:t>.2023年村级公益性扶贫项目资产管理经费：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对使用原财政专项扶贫资金和衔接资金形成的并确权到村的村级公益性扶贫项目资产管护经费进行补助</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lang w:eastAsia="zh-CN"/>
        </w:rPr>
        <w:t>各乡镇人民政府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自治区财政衔接推进乡村振兴补助资金7</w:t>
      </w:r>
      <w:r>
        <w:rPr>
          <w:rFonts w:hint="eastAsia" w:eastAsia="仿宋_GB2312"/>
          <w:color w:val="auto"/>
          <w:sz w:val="32"/>
          <w:szCs w:val="32"/>
          <w:lang w:val="en-US" w:eastAsia="zh-CN"/>
        </w:rPr>
        <w:t>15</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按签订合同发放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2023年3月至2023年12月</w:t>
      </w:r>
      <w:r>
        <w:rPr>
          <w:rFonts w:eastAsia="仿宋_GB2312"/>
          <w:color w:val="auto"/>
          <w:sz w:val="32"/>
          <w:szCs w:val="32"/>
        </w:rPr>
        <w:t>。</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对使用原财政专项扶贫资金和衔接资金形成的并确权到村的村级公益性扶贫项目资产管护经费进行补助，保障资产正常使用</w:t>
      </w:r>
    </w:p>
    <w:p>
      <w:pPr>
        <w:spacing w:line="560" w:lineRule="exact"/>
        <w:ind w:firstLine="640" w:firstLineChars="200"/>
        <w:rPr>
          <w:rFonts w:eastAsia="仿宋_GB2312"/>
          <w:color w:val="auto"/>
          <w:sz w:val="32"/>
          <w:szCs w:val="32"/>
        </w:rPr>
      </w:pPr>
      <w:r>
        <w:rPr>
          <w:rFonts w:hint="eastAsia" w:eastAsia="仿宋_GB2312"/>
          <w:color w:val="auto"/>
          <w:sz w:val="32"/>
          <w:szCs w:val="32"/>
        </w:rPr>
        <w:t>4.2023年乡村建设公益性岗位补贴：</w:t>
      </w:r>
    </w:p>
    <w:p>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结合实际，合理科学开发乡村建设、农村人居环境整治、乡村治理、其他类公益性岗位岗位6100个。</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中央财政衔接推进乡村振兴补助资金5,</w:t>
      </w:r>
      <w:r>
        <w:rPr>
          <w:rFonts w:hint="eastAsia" w:eastAsia="仿宋_GB2312"/>
          <w:color w:val="auto"/>
          <w:sz w:val="32"/>
          <w:szCs w:val="32"/>
          <w:lang w:val="en-US" w:eastAsia="zh-CN"/>
        </w:rPr>
        <w:t>22</w:t>
      </w:r>
      <w:r>
        <w:rPr>
          <w:rFonts w:hint="eastAsia" w:eastAsia="仿宋_GB2312"/>
          <w:color w:val="auto"/>
          <w:sz w:val="32"/>
          <w:szCs w:val="32"/>
        </w:rPr>
        <w:t>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补贴标准为1430元/月。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2022年1月至2023年12月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巩固拓展脱贫攻坚成果，确保乡村环境卫生和乡村和谐稳定，解决了脱贫人口（含监测对象）的就近就地就业问题，促进低收入脱贫家庭（防止返贫监测对象）家庭就业增收，开发6100个乡村建设公益性岗位。</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.2023年脱贫户劳动力（含监测对象）跨省就业一次性交通补助：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对脱贫劳动力跨省务工人员进行一次性交通补助，发放交通补助大于等于15000人。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人力资源与社会保障局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200</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按务工区域给予每人300元、500元、700元补助，有车票的按票面金额给于补助，最高不超过1000元。</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通过对跨省务工的脱贫劳动力进行一次性交通补助，做到应补尽补，减轻脱贫劳动力跨省务工负担，促进脱贫劳动力转移就业。</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.融水苗族自治县农村危房改造：</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149户农村房屋建设。</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住房和城乡建设局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中央农村危房改造补助资金</w:t>
      </w:r>
      <w:r>
        <w:rPr>
          <w:rFonts w:hint="eastAsia" w:eastAsia="仿宋_GB2312"/>
          <w:color w:val="auto"/>
          <w:sz w:val="32"/>
          <w:szCs w:val="32"/>
          <w:lang w:val="en-US" w:eastAsia="zh-CN"/>
        </w:rPr>
        <w:t>813.81</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按农户贫困类型补助2-5万元/每户</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此项目建成后，为巩固我县脱贫攻坚成果提供了重要基础设施保障。保障149户融水农村住房安全。</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.2023年脱贫劳动力县域内稳定就业务工补助：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对在本县域内就业帮扶车间、企业、个体工商户等合法经营主体就业的脱贫户、监测户劳动力，稳定务工满 6 个月以上的，给予200 元/人·月 的劳务补助(最长不超过6 个月的劳务补助)，计划补助10000人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eastAsia="zh-CN"/>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财政衔接推进乡村振兴补助资金1</w:t>
      </w:r>
      <w:r>
        <w:rPr>
          <w:rFonts w:hint="eastAsia" w:eastAsia="仿宋_GB2312"/>
          <w:color w:val="auto"/>
          <w:sz w:val="32"/>
          <w:szCs w:val="32"/>
          <w:lang w:val="en-US" w:eastAsia="zh-CN"/>
        </w:rPr>
        <w:t>50</w:t>
      </w:r>
      <w:r>
        <w:rPr>
          <w:rFonts w:eastAsia="仿宋_GB2312"/>
          <w:color w:val="auto"/>
          <w:sz w:val="32"/>
          <w:szCs w:val="32"/>
        </w:rPr>
        <w:t>万</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财政衔接推进乡村振兴补助资金1</w:t>
      </w:r>
      <w:r>
        <w:rPr>
          <w:rFonts w:hint="eastAsia" w:eastAsia="仿宋_GB2312"/>
          <w:color w:val="auto"/>
          <w:sz w:val="32"/>
          <w:szCs w:val="32"/>
          <w:lang w:val="en-US" w:eastAsia="zh-CN"/>
        </w:rPr>
        <w:t>10</w:t>
      </w:r>
      <w:r>
        <w:rPr>
          <w:rFonts w:eastAsia="仿宋_GB2312"/>
          <w:color w:val="auto"/>
          <w:sz w:val="32"/>
          <w:szCs w:val="32"/>
        </w:rPr>
        <w:t>万</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200元/人·月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帮助有劳动能力且有就业意愿的脱贫人口实现就业，帮助已就业脱贫人口稳岗就业，保持脱贫人口务工规模稳定，促进脱贫劳动力增收，对在本县域内稳定就业的脱贫人口，给予200元/人·月、最长不超过6个月的劳务补助，补助人数约10000人。</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8</w:t>
      </w:r>
      <w:r>
        <w:rPr>
          <w:rFonts w:hint="eastAsia" w:eastAsia="仿宋_GB2312"/>
          <w:color w:val="auto"/>
          <w:sz w:val="32"/>
          <w:szCs w:val="32"/>
        </w:rPr>
        <w:t>.融水镇古鼎村等64个村庄规划编制项目：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规划村庄内农村宅基地、村庄风貌、道路工程以及基础配套设施等用地布局。</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lang w:eastAsia="zh-CN"/>
        </w:rPr>
        <w:t>自然规划</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eastAsia="zh-CN"/>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财政衔接推进乡村振兴补助资金1</w:t>
      </w:r>
      <w:r>
        <w:rPr>
          <w:rFonts w:hint="eastAsia" w:eastAsia="仿宋_GB2312"/>
          <w:color w:val="auto"/>
          <w:sz w:val="32"/>
          <w:szCs w:val="32"/>
          <w:lang w:val="en-US" w:eastAsia="zh-CN"/>
        </w:rPr>
        <w:t>50</w:t>
      </w:r>
      <w:r>
        <w:rPr>
          <w:rFonts w:eastAsia="仿宋_GB2312"/>
          <w:color w:val="auto"/>
          <w:sz w:val="32"/>
          <w:szCs w:val="32"/>
        </w:rPr>
        <w:t>万元</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810</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详见方案规划</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2023年1月1日至2023年12月31日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规划村庄内农村宅基地、村庄风貌、道路工程以及基础配套设施等用地布局，为广大乡村群众打造整洁、美丽、舒适的乡村居住环境。</w:t>
      </w:r>
    </w:p>
    <w:p>
      <w:pPr>
        <w:spacing w:line="560" w:lineRule="exact"/>
        <w:rPr>
          <w:rFonts w:ascii="黑体" w:hAnsi="黑体" w:eastAsia="黑体"/>
          <w:color w:val="auto"/>
          <w:sz w:val="32"/>
          <w:szCs w:val="32"/>
        </w:rPr>
      </w:pPr>
      <w:r>
        <w:rPr>
          <w:rFonts w:hint="eastAsia" w:ascii="黑体" w:hAnsi="黑体" w:eastAsia="黑体"/>
          <w:color w:val="auto"/>
          <w:sz w:val="32"/>
          <w:szCs w:val="32"/>
        </w:rPr>
        <w:t xml:space="preserve">    八、明确工作职责</w:t>
      </w:r>
    </w:p>
    <w:p>
      <w:pPr>
        <w:spacing w:line="560" w:lineRule="exact"/>
        <w:ind w:firstLine="640" w:firstLineChars="200"/>
        <w:rPr>
          <w:rFonts w:ascii="仿宋_GB2312" w:hAnsi="仿宋" w:eastAsia="仿宋_GB2312"/>
          <w:b/>
          <w:color w:val="auto"/>
          <w:sz w:val="32"/>
          <w:szCs w:val="32"/>
        </w:rPr>
      </w:pPr>
      <w:r>
        <w:rPr>
          <w:rFonts w:hint="eastAsia" w:ascii="仿宋_GB2312" w:hAnsi="黑体" w:eastAsia="仿宋_GB2312"/>
          <w:color w:val="auto"/>
          <w:sz w:val="32"/>
          <w:szCs w:val="32"/>
        </w:rPr>
        <w:t>县发改局负责做好本地区社会发展规划与巩固拓展脱贫攻坚成果同衔接乡村振兴规划的工作，指导项目的实施等。县财政局按照县的部署，牵头会同乡村振兴、农业农村、发改等相关部门提出资金整合方案，及时审核和拨付资金等，并做好整合资金使用情况统计及备案工作。县乡村振兴局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九、组织保障措施</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（一）加强组织领导。</w:t>
      </w:r>
      <w:r>
        <w:rPr>
          <w:rFonts w:hint="eastAsia" w:ascii="仿宋_GB2312" w:eastAsia="仿宋_GB2312"/>
          <w:color w:val="auto"/>
          <w:sz w:val="32"/>
          <w:szCs w:val="32"/>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乡村振兴指挥部办公室提出，经县乡村振兴指挥部审批后实施。</w:t>
      </w:r>
    </w:p>
    <w:p>
      <w:pPr>
        <w:spacing w:line="560" w:lineRule="exact"/>
        <w:ind w:firstLine="643" w:firstLineChars="200"/>
        <w:rPr>
          <w:rFonts w:ascii="仿宋_GB2312" w:hAnsi="仿宋" w:eastAsia="仿宋_GB2312"/>
          <w:color w:val="auto"/>
          <w:sz w:val="32"/>
          <w:szCs w:val="32"/>
        </w:rPr>
      </w:pPr>
      <w:r>
        <w:rPr>
          <w:rFonts w:hint="eastAsia" w:ascii="楷体_GB2312" w:hAnsi="仿宋" w:eastAsia="楷体_GB2312"/>
          <w:b/>
          <w:bCs/>
          <w:color w:val="auto"/>
          <w:sz w:val="32"/>
          <w:szCs w:val="32"/>
        </w:rPr>
        <w:t>（二）规范运行机制。</w:t>
      </w:r>
      <w:r>
        <w:rPr>
          <w:rFonts w:hint="eastAsia" w:ascii="仿宋_GB2312" w:hAnsi="仿宋" w:eastAsia="仿宋_GB2312"/>
          <w:color w:val="auto"/>
          <w:sz w:val="32"/>
          <w:szCs w:val="32"/>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（三）规范资金管理。</w:t>
      </w:r>
      <w:r>
        <w:rPr>
          <w:rFonts w:hint="eastAsia" w:ascii="仿宋_GB2312" w:eastAsia="仿宋_GB2312"/>
          <w:color w:val="auto"/>
          <w:sz w:val="32"/>
          <w:szCs w:val="32"/>
        </w:rPr>
        <w:t>整合资金管理按照《广西壮族自治区财政厅、发展和改革委员会等十二部门关于印发自治区继续支持脱贫县开展统筹整合使用财政涉农资金工作实施方案的通知》（桂财农</w:t>
      </w:r>
      <w:r>
        <w:rPr>
          <w:rFonts w:hint="eastAsia" w:ascii="宋体" w:hAnsi="宋体" w:cs="宋体"/>
          <w:color w:val="auto"/>
          <w:sz w:val="32"/>
          <w:szCs w:val="32"/>
        </w:rPr>
        <w:t>﹝</w:t>
      </w:r>
      <w:r>
        <w:rPr>
          <w:rFonts w:hint="eastAsia" w:ascii="仿宋_GB2312" w:eastAsia="仿宋_GB2312"/>
          <w:color w:val="auto"/>
          <w:sz w:val="32"/>
          <w:szCs w:val="32"/>
        </w:rPr>
        <w:t>2021</w:t>
      </w:r>
      <w:r>
        <w:rPr>
          <w:rFonts w:hint="eastAsia" w:ascii="宋体" w:hAnsi="宋体" w:cs="宋体"/>
          <w:color w:val="auto"/>
          <w:sz w:val="32"/>
          <w:szCs w:val="32"/>
        </w:rPr>
        <w:t>﹞</w:t>
      </w:r>
      <w:r>
        <w:rPr>
          <w:rFonts w:hint="eastAsia" w:ascii="仿宋_GB2312" w:eastAsia="仿宋_GB2312"/>
          <w:color w:val="auto"/>
          <w:sz w:val="32"/>
          <w:szCs w:val="32"/>
        </w:rPr>
        <w:t>57号）精神管理，资金安排使用必须以巩固拓展脱贫攻坚成果和乡村振兴的需要，</w:t>
      </w:r>
      <w:r>
        <w:rPr>
          <w:rFonts w:hint="eastAsia" w:ascii="仿宋_GB2312" w:eastAsia="仿宋_GB2312"/>
          <w:snapToGrid w:val="0"/>
          <w:color w:val="auto"/>
          <w:spacing w:val="6"/>
          <w:sz w:val="32"/>
          <w:szCs w:val="32"/>
        </w:rPr>
        <w:t>实现脱贫地区乡村产业质量效益进一步提高，农村基础设施水平进一步提升，农村人口进一步增收致富</w:t>
      </w:r>
      <w:r>
        <w:rPr>
          <w:rFonts w:hint="eastAsia" w:ascii="仿宋_GB2312" w:eastAsia="仿宋_GB2312"/>
          <w:color w:val="auto"/>
          <w:sz w:val="32"/>
          <w:szCs w:val="32"/>
        </w:rPr>
        <w:t>，做到“七个不准”：</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1.不准借统筹整合使用之名用于形象工程、政绩工程。</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2.不准用于楼、堂、馆、所建设和大中型基础设施建设。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3.不准用于村级办公场所、文化室、文化广场（乡村舞台）、学校等公共服务设施建设。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4.不准用于医疗保障及购买各类保险。</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5.不准用于发放部门（单位）、基层干部的津补贴和用于补充部门（单位）公用经费。</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6.不准用于平衡预算、偿债或垫资、回购及注资企业、设立基金。</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7.不准用于其他与巩固拓展脱贫攻坚成果和全面推进乡村振兴无关的支出。</w:t>
      </w:r>
    </w:p>
    <w:p>
      <w:pPr>
        <w:spacing w:line="560" w:lineRule="exact"/>
        <w:rPr>
          <w:rFonts w:ascii="仿宋_GB2312" w:eastAsia="仿宋_GB2312"/>
          <w:snapToGrid w:val="0"/>
          <w:color w:val="auto"/>
          <w:sz w:val="32"/>
          <w:szCs w:val="32"/>
        </w:rPr>
      </w:pPr>
      <w:r>
        <w:rPr>
          <w:rFonts w:hint="eastAsia" w:ascii="仿宋_GB2312" w:eastAsia="仿宋_GB2312"/>
          <w:snapToGrid w:val="0"/>
          <w:color w:val="auto"/>
          <w:sz w:val="32"/>
          <w:szCs w:val="32"/>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pPr>
        <w:spacing w:line="560" w:lineRule="exact"/>
        <w:ind w:firstLine="707" w:firstLineChars="220"/>
        <w:rPr>
          <w:rFonts w:ascii="楷体_GB2312" w:hAnsi="仿宋" w:eastAsia="楷体_GB2312"/>
          <w:color w:val="auto"/>
          <w:sz w:val="32"/>
          <w:szCs w:val="32"/>
        </w:rPr>
      </w:pPr>
      <w:r>
        <w:rPr>
          <w:rFonts w:eastAsia="楷体_GB2312"/>
          <w:b/>
          <w:bCs/>
          <w:color w:val="auto"/>
          <w:sz w:val="32"/>
          <w:szCs w:val="32"/>
        </w:rPr>
        <w:t>（四）切实加强监管</w:t>
      </w:r>
      <w:r>
        <w:rPr>
          <w:rFonts w:hint="eastAsia" w:ascii="楷体_GB2312" w:hAnsi="仿宋" w:eastAsia="楷体_GB2312"/>
          <w:b/>
          <w:bCs/>
          <w:color w:val="auto"/>
          <w:sz w:val="32"/>
          <w:szCs w:val="32"/>
        </w:rPr>
        <w:t>。</w:t>
      </w:r>
      <w:r>
        <w:rPr>
          <w:rFonts w:hint="eastAsia" w:ascii="仿宋_GB2312" w:eastAsia="仿宋_GB2312"/>
          <w:color w:val="auto"/>
          <w:sz w:val="32"/>
          <w:szCs w:val="32"/>
        </w:rPr>
        <w:t>县乡村振兴局、发改局、监察局、审计局、财政局对年度项目建设管理情况进行监督检查，并定期向县乡村振兴指挥部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pPr>
        <w:spacing w:line="560" w:lineRule="exact"/>
        <w:ind w:firstLine="524" w:firstLineChars="163"/>
        <w:rPr>
          <w:rFonts w:ascii="黑体" w:hAnsi="黑体" w:eastAsia="黑体"/>
          <w:color w:val="auto"/>
          <w:sz w:val="32"/>
          <w:szCs w:val="32"/>
        </w:rPr>
      </w:pPr>
      <w:r>
        <w:rPr>
          <w:rFonts w:hint="eastAsia" w:ascii="楷体_GB2312" w:hAnsi="仿宋" w:eastAsia="楷体_GB2312"/>
          <w:b/>
          <w:bCs/>
          <w:color w:val="auto"/>
          <w:sz w:val="32"/>
          <w:szCs w:val="32"/>
        </w:rPr>
        <w:t>（五）推进信息公开。</w:t>
      </w:r>
      <w:r>
        <w:rPr>
          <w:rFonts w:hint="eastAsia" w:ascii="仿宋_GB2312" w:hAnsi="仿宋" w:eastAsia="仿宋_GB2312"/>
          <w:color w:val="auto"/>
          <w:sz w:val="32"/>
          <w:szCs w:val="32"/>
        </w:rPr>
        <w:t>县涉农主管部门根据拟整合的项目，严格按照《中华人民共和国</w:t>
      </w:r>
      <w:r>
        <w:rPr>
          <w:rFonts w:hint="eastAsia" w:ascii="仿宋_GB2312" w:hAnsi="仿宋" w:eastAsia="仿宋_GB2312"/>
          <w:color w:val="auto"/>
          <w:sz w:val="32"/>
          <w:szCs w:val="32"/>
          <w:lang w:val="en-US" w:eastAsia="zh-CN"/>
        </w:rPr>
        <w:t>政府</w:t>
      </w:r>
      <w:bookmarkStart w:id="0" w:name="_GoBack"/>
      <w:bookmarkEnd w:id="0"/>
      <w:r>
        <w:rPr>
          <w:rFonts w:hint="eastAsia" w:ascii="仿宋_GB2312" w:hAnsi="仿宋" w:eastAsia="仿宋_GB2312"/>
          <w:color w:val="auto"/>
          <w:sz w:val="32"/>
          <w:szCs w:val="32"/>
        </w:rPr>
        <w:t>信息公开条例》，通过县政府公众信息网、各乡镇政府政务公开栏、各村村务公开栏公布年度项目建设内容、地点、财政扶持政策级资金等信息，接受社会各界监督。</w:t>
      </w:r>
    </w:p>
    <w:p>
      <w:pPr>
        <w:spacing w:line="560" w:lineRule="exact"/>
        <w:ind w:left="1598" w:leftChars="304" w:hanging="960" w:hangingChars="300"/>
        <w:rPr>
          <w:rFonts w:ascii="黑体" w:hAnsi="黑体" w:eastAsia="黑体"/>
          <w:color w:val="auto"/>
          <w:sz w:val="32"/>
          <w:szCs w:val="32"/>
        </w:rPr>
      </w:pPr>
      <w:r>
        <w:rPr>
          <w:rFonts w:hint="eastAsia" w:ascii="黑体" w:hAnsi="黑体" w:eastAsia="黑体"/>
          <w:color w:val="auto"/>
          <w:sz w:val="32"/>
          <w:szCs w:val="32"/>
        </w:rPr>
        <w:t>十、其他事项</w:t>
      </w:r>
    </w:p>
    <w:p>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年度资金整合方案中项目的建设任务，补助标准，资金规模， 筹资方式，绩效目标，计划时间进度，实施地点和责任单位等具体详见附件表格里。</w:t>
      </w:r>
    </w:p>
    <w:p>
      <w:pPr>
        <w:spacing w:line="560" w:lineRule="exact"/>
        <w:ind w:firstLine="640" w:firstLineChars="200"/>
        <w:jc w:val="left"/>
        <w:rPr>
          <w:rFonts w:ascii="仿宋_GB2312" w:hAnsi="仿宋" w:eastAsia="仿宋_GB2312"/>
          <w:color w:val="auto"/>
          <w:sz w:val="32"/>
          <w:szCs w:val="32"/>
        </w:rPr>
      </w:pPr>
    </w:p>
    <w:p>
      <w:pPr>
        <w:spacing w:line="560" w:lineRule="exact"/>
        <w:ind w:left="1598" w:leftChars="304" w:hanging="960" w:hangingChars="300"/>
        <w:jc w:val="left"/>
        <w:rPr>
          <w:rFonts w:hint="eastAsia" w:eastAsia="仿宋_GB2312"/>
          <w:color w:val="auto"/>
          <w:sz w:val="32"/>
          <w:szCs w:val="32"/>
          <w:lang w:eastAsia="zh-CN"/>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融水苗族自治</w:t>
      </w:r>
      <w:r>
        <w:rPr>
          <w:rFonts w:eastAsia="仿宋_GB2312"/>
          <w:color w:val="auto"/>
          <w:spacing w:val="-10"/>
          <w:sz w:val="32"/>
          <w:szCs w:val="32"/>
        </w:rPr>
        <w:t>县20</w:t>
      </w:r>
      <w:r>
        <w:rPr>
          <w:rFonts w:hint="eastAsia" w:eastAsia="仿宋_GB2312"/>
          <w:color w:val="auto"/>
          <w:spacing w:val="-10"/>
          <w:sz w:val="32"/>
          <w:szCs w:val="32"/>
        </w:rPr>
        <w:t>23</w:t>
      </w:r>
      <w:r>
        <w:rPr>
          <w:rFonts w:eastAsia="仿宋_GB2312"/>
          <w:color w:val="auto"/>
          <w:spacing w:val="-10"/>
          <w:sz w:val="32"/>
          <w:szCs w:val="32"/>
        </w:rPr>
        <w:t>年度统筹整合使用财政涉农资金方案明细表</w:t>
      </w:r>
      <w:r>
        <w:rPr>
          <w:rFonts w:hint="eastAsia" w:eastAsia="仿宋_GB2312"/>
          <w:color w:val="auto"/>
          <w:spacing w:val="-10"/>
          <w:sz w:val="32"/>
          <w:szCs w:val="32"/>
          <w:lang w:eastAsia="zh-CN"/>
        </w:rPr>
        <w:t>（调整）</w:t>
      </w:r>
    </w:p>
    <w:p>
      <w:pPr>
        <w:spacing w:line="560" w:lineRule="exact"/>
        <w:rPr>
          <w:rFonts w:ascii="仿宋_GB2312" w:hAnsi="仿宋" w:eastAsia="仿宋_GB2312"/>
          <w:sz w:val="32"/>
          <w:szCs w:val="32"/>
        </w:rPr>
      </w:pP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4M2U5NTM4ZmY2M2Y5M2M2NGYzOTc3Mzc3YzZlNT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C56"/>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268D"/>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2A0989"/>
    <w:rsid w:val="0147153B"/>
    <w:rsid w:val="01892980"/>
    <w:rsid w:val="01CD7B14"/>
    <w:rsid w:val="01CE57B8"/>
    <w:rsid w:val="01E21263"/>
    <w:rsid w:val="01E337EE"/>
    <w:rsid w:val="01E44FDB"/>
    <w:rsid w:val="021358C1"/>
    <w:rsid w:val="02160F0D"/>
    <w:rsid w:val="021E3140"/>
    <w:rsid w:val="021F756A"/>
    <w:rsid w:val="022B3A92"/>
    <w:rsid w:val="024E06A7"/>
    <w:rsid w:val="02604264"/>
    <w:rsid w:val="02632A6F"/>
    <w:rsid w:val="026F71B4"/>
    <w:rsid w:val="027469F5"/>
    <w:rsid w:val="02A30447"/>
    <w:rsid w:val="02B7380B"/>
    <w:rsid w:val="02BA4C98"/>
    <w:rsid w:val="02D2752A"/>
    <w:rsid w:val="02DA28CA"/>
    <w:rsid w:val="02DE34D9"/>
    <w:rsid w:val="02F92294"/>
    <w:rsid w:val="03302C1B"/>
    <w:rsid w:val="03373831"/>
    <w:rsid w:val="034A3564"/>
    <w:rsid w:val="037800D1"/>
    <w:rsid w:val="03856C72"/>
    <w:rsid w:val="03997FAF"/>
    <w:rsid w:val="03B46C2F"/>
    <w:rsid w:val="03CB058F"/>
    <w:rsid w:val="03E53FDB"/>
    <w:rsid w:val="040C75CD"/>
    <w:rsid w:val="04136DA5"/>
    <w:rsid w:val="04493CE4"/>
    <w:rsid w:val="044D2510"/>
    <w:rsid w:val="04514153"/>
    <w:rsid w:val="045D72C7"/>
    <w:rsid w:val="04732647"/>
    <w:rsid w:val="0478406C"/>
    <w:rsid w:val="0493029C"/>
    <w:rsid w:val="049B394B"/>
    <w:rsid w:val="04C83EAE"/>
    <w:rsid w:val="04C84286"/>
    <w:rsid w:val="04EB042F"/>
    <w:rsid w:val="050F698C"/>
    <w:rsid w:val="051E6A56"/>
    <w:rsid w:val="05544271"/>
    <w:rsid w:val="05575083"/>
    <w:rsid w:val="05816FE5"/>
    <w:rsid w:val="05A50F26"/>
    <w:rsid w:val="05A831FD"/>
    <w:rsid w:val="05BB24F7"/>
    <w:rsid w:val="05C237BA"/>
    <w:rsid w:val="05CD3FD8"/>
    <w:rsid w:val="05DC2927"/>
    <w:rsid w:val="05EA6F2B"/>
    <w:rsid w:val="05F62D49"/>
    <w:rsid w:val="05FD48BE"/>
    <w:rsid w:val="06016325"/>
    <w:rsid w:val="062414AE"/>
    <w:rsid w:val="062418B7"/>
    <w:rsid w:val="06386D73"/>
    <w:rsid w:val="06390389"/>
    <w:rsid w:val="064C7016"/>
    <w:rsid w:val="06543ADB"/>
    <w:rsid w:val="065E59F3"/>
    <w:rsid w:val="066C4408"/>
    <w:rsid w:val="06765523"/>
    <w:rsid w:val="067D2A36"/>
    <w:rsid w:val="068D6F85"/>
    <w:rsid w:val="06BB797B"/>
    <w:rsid w:val="06BD4C22"/>
    <w:rsid w:val="06E15D5B"/>
    <w:rsid w:val="07144E8F"/>
    <w:rsid w:val="07186DBE"/>
    <w:rsid w:val="072D56FB"/>
    <w:rsid w:val="072E7586"/>
    <w:rsid w:val="073C06A5"/>
    <w:rsid w:val="07456322"/>
    <w:rsid w:val="07547C94"/>
    <w:rsid w:val="07686EDA"/>
    <w:rsid w:val="077E558A"/>
    <w:rsid w:val="07A10E4E"/>
    <w:rsid w:val="07A1571D"/>
    <w:rsid w:val="07D272FA"/>
    <w:rsid w:val="07E301D4"/>
    <w:rsid w:val="07E64320"/>
    <w:rsid w:val="07F65A68"/>
    <w:rsid w:val="07FC2953"/>
    <w:rsid w:val="080252A2"/>
    <w:rsid w:val="08114679"/>
    <w:rsid w:val="085C007E"/>
    <w:rsid w:val="08634780"/>
    <w:rsid w:val="088356CA"/>
    <w:rsid w:val="08A116F6"/>
    <w:rsid w:val="08B94A05"/>
    <w:rsid w:val="08BA7CC2"/>
    <w:rsid w:val="08BB45BC"/>
    <w:rsid w:val="08CA1757"/>
    <w:rsid w:val="08CC67C9"/>
    <w:rsid w:val="08DF62A0"/>
    <w:rsid w:val="08E16991"/>
    <w:rsid w:val="090A2563"/>
    <w:rsid w:val="092B1742"/>
    <w:rsid w:val="095E1B17"/>
    <w:rsid w:val="0966767D"/>
    <w:rsid w:val="09795E21"/>
    <w:rsid w:val="098F1CD1"/>
    <w:rsid w:val="09A13D71"/>
    <w:rsid w:val="09AA4D5C"/>
    <w:rsid w:val="09B47989"/>
    <w:rsid w:val="09FB71CA"/>
    <w:rsid w:val="0A143C98"/>
    <w:rsid w:val="0A394593"/>
    <w:rsid w:val="0A432ABB"/>
    <w:rsid w:val="0A45346A"/>
    <w:rsid w:val="0A480B9C"/>
    <w:rsid w:val="0A4A209B"/>
    <w:rsid w:val="0A62073C"/>
    <w:rsid w:val="0A6842D0"/>
    <w:rsid w:val="0A8B6D9E"/>
    <w:rsid w:val="0AB45767"/>
    <w:rsid w:val="0AC71657"/>
    <w:rsid w:val="0AD8742C"/>
    <w:rsid w:val="0B207881"/>
    <w:rsid w:val="0B2D1126"/>
    <w:rsid w:val="0B3118E9"/>
    <w:rsid w:val="0B3A2FF8"/>
    <w:rsid w:val="0B3D3289"/>
    <w:rsid w:val="0B444A27"/>
    <w:rsid w:val="0B5E26D9"/>
    <w:rsid w:val="0B667E81"/>
    <w:rsid w:val="0B884C29"/>
    <w:rsid w:val="0B8C3D30"/>
    <w:rsid w:val="0BA955D1"/>
    <w:rsid w:val="0BC65752"/>
    <w:rsid w:val="0BC773CD"/>
    <w:rsid w:val="0BEA4533"/>
    <w:rsid w:val="0BF127E9"/>
    <w:rsid w:val="0C0C51C6"/>
    <w:rsid w:val="0C252478"/>
    <w:rsid w:val="0C4C14D9"/>
    <w:rsid w:val="0C4E3A17"/>
    <w:rsid w:val="0C5418BC"/>
    <w:rsid w:val="0C7E7DDA"/>
    <w:rsid w:val="0C8F3D96"/>
    <w:rsid w:val="0CA06781"/>
    <w:rsid w:val="0CAD651B"/>
    <w:rsid w:val="0CC6110C"/>
    <w:rsid w:val="0CD45C4C"/>
    <w:rsid w:val="0CEE48E6"/>
    <w:rsid w:val="0CEF0CD8"/>
    <w:rsid w:val="0CF20312"/>
    <w:rsid w:val="0CF524DC"/>
    <w:rsid w:val="0CFE30E7"/>
    <w:rsid w:val="0D316356"/>
    <w:rsid w:val="0D374B59"/>
    <w:rsid w:val="0D7F3BC3"/>
    <w:rsid w:val="0DD52EAB"/>
    <w:rsid w:val="0DE87439"/>
    <w:rsid w:val="0DF23A95"/>
    <w:rsid w:val="0DFB5115"/>
    <w:rsid w:val="0E087B1D"/>
    <w:rsid w:val="0E196B9B"/>
    <w:rsid w:val="0E1C69D9"/>
    <w:rsid w:val="0E286D21"/>
    <w:rsid w:val="0E47210D"/>
    <w:rsid w:val="0E8A2A67"/>
    <w:rsid w:val="0E9E6B9F"/>
    <w:rsid w:val="0EE0414A"/>
    <w:rsid w:val="0EF11A88"/>
    <w:rsid w:val="0F0A04BE"/>
    <w:rsid w:val="0F20414D"/>
    <w:rsid w:val="0F5F0397"/>
    <w:rsid w:val="0F6639D3"/>
    <w:rsid w:val="0F6B527E"/>
    <w:rsid w:val="0F6C4862"/>
    <w:rsid w:val="0F76123D"/>
    <w:rsid w:val="0FA17D28"/>
    <w:rsid w:val="0FBC7598"/>
    <w:rsid w:val="0FBF4992"/>
    <w:rsid w:val="0FC401FA"/>
    <w:rsid w:val="0FC70B2F"/>
    <w:rsid w:val="0FD51400"/>
    <w:rsid w:val="0FE20680"/>
    <w:rsid w:val="0FF46D31"/>
    <w:rsid w:val="10090D8C"/>
    <w:rsid w:val="1012071C"/>
    <w:rsid w:val="102E6B1C"/>
    <w:rsid w:val="10424E4B"/>
    <w:rsid w:val="104419F0"/>
    <w:rsid w:val="10690B0E"/>
    <w:rsid w:val="108B08E9"/>
    <w:rsid w:val="108D2888"/>
    <w:rsid w:val="10985812"/>
    <w:rsid w:val="10A16C1D"/>
    <w:rsid w:val="10A342B4"/>
    <w:rsid w:val="10CB1FE9"/>
    <w:rsid w:val="10DB41CE"/>
    <w:rsid w:val="10E52161"/>
    <w:rsid w:val="111C6136"/>
    <w:rsid w:val="1123339C"/>
    <w:rsid w:val="112A0531"/>
    <w:rsid w:val="112E0D9D"/>
    <w:rsid w:val="11317B11"/>
    <w:rsid w:val="114204E8"/>
    <w:rsid w:val="11635152"/>
    <w:rsid w:val="119C2F08"/>
    <w:rsid w:val="119E4981"/>
    <w:rsid w:val="11B537AF"/>
    <w:rsid w:val="11CB47B9"/>
    <w:rsid w:val="11D27B1B"/>
    <w:rsid w:val="11DF30C9"/>
    <w:rsid w:val="11F755A9"/>
    <w:rsid w:val="11FF551A"/>
    <w:rsid w:val="12071DA1"/>
    <w:rsid w:val="121321C5"/>
    <w:rsid w:val="122D6FB1"/>
    <w:rsid w:val="12624C09"/>
    <w:rsid w:val="1274067F"/>
    <w:rsid w:val="12AA492A"/>
    <w:rsid w:val="12B24C82"/>
    <w:rsid w:val="12B834A2"/>
    <w:rsid w:val="12C17B41"/>
    <w:rsid w:val="12E3308D"/>
    <w:rsid w:val="131359A0"/>
    <w:rsid w:val="13227EAF"/>
    <w:rsid w:val="13440944"/>
    <w:rsid w:val="13504A43"/>
    <w:rsid w:val="13696CAD"/>
    <w:rsid w:val="13936861"/>
    <w:rsid w:val="139D6DE1"/>
    <w:rsid w:val="13AA6450"/>
    <w:rsid w:val="13C54541"/>
    <w:rsid w:val="13CA1B57"/>
    <w:rsid w:val="13CA2297"/>
    <w:rsid w:val="13E35761"/>
    <w:rsid w:val="142C10D4"/>
    <w:rsid w:val="142E658A"/>
    <w:rsid w:val="14301CC2"/>
    <w:rsid w:val="145413EA"/>
    <w:rsid w:val="1469430D"/>
    <w:rsid w:val="146F6629"/>
    <w:rsid w:val="14C50C9C"/>
    <w:rsid w:val="14D409E4"/>
    <w:rsid w:val="14DF5219"/>
    <w:rsid w:val="14DF6889"/>
    <w:rsid w:val="14E54E9B"/>
    <w:rsid w:val="14F90946"/>
    <w:rsid w:val="154014F5"/>
    <w:rsid w:val="1546436C"/>
    <w:rsid w:val="15535D43"/>
    <w:rsid w:val="155500FD"/>
    <w:rsid w:val="155D3714"/>
    <w:rsid w:val="156636BE"/>
    <w:rsid w:val="156836F7"/>
    <w:rsid w:val="1581047F"/>
    <w:rsid w:val="15816ABB"/>
    <w:rsid w:val="1587205C"/>
    <w:rsid w:val="158A63F2"/>
    <w:rsid w:val="15995E4C"/>
    <w:rsid w:val="159D5775"/>
    <w:rsid w:val="159E2CA7"/>
    <w:rsid w:val="15A73008"/>
    <w:rsid w:val="15AC7766"/>
    <w:rsid w:val="15BB08B5"/>
    <w:rsid w:val="15BC4BAA"/>
    <w:rsid w:val="15C947BC"/>
    <w:rsid w:val="15DD0268"/>
    <w:rsid w:val="15E10376"/>
    <w:rsid w:val="15E30295"/>
    <w:rsid w:val="15EC4C77"/>
    <w:rsid w:val="15F20809"/>
    <w:rsid w:val="15F411EA"/>
    <w:rsid w:val="15F878DD"/>
    <w:rsid w:val="16003C8C"/>
    <w:rsid w:val="160F05AC"/>
    <w:rsid w:val="161D23BF"/>
    <w:rsid w:val="162B33C4"/>
    <w:rsid w:val="165C73DE"/>
    <w:rsid w:val="166C5006"/>
    <w:rsid w:val="1674297A"/>
    <w:rsid w:val="167B604B"/>
    <w:rsid w:val="168459D5"/>
    <w:rsid w:val="16931028"/>
    <w:rsid w:val="16A86180"/>
    <w:rsid w:val="16B26FFE"/>
    <w:rsid w:val="16D52CED"/>
    <w:rsid w:val="16ED396B"/>
    <w:rsid w:val="16EE7856"/>
    <w:rsid w:val="16F26697"/>
    <w:rsid w:val="17090150"/>
    <w:rsid w:val="170C35F4"/>
    <w:rsid w:val="171B3F42"/>
    <w:rsid w:val="17274099"/>
    <w:rsid w:val="172A040E"/>
    <w:rsid w:val="173B52B1"/>
    <w:rsid w:val="17422243"/>
    <w:rsid w:val="17554FFC"/>
    <w:rsid w:val="17A60ACA"/>
    <w:rsid w:val="17AF5585"/>
    <w:rsid w:val="17BE4FC6"/>
    <w:rsid w:val="180B1639"/>
    <w:rsid w:val="18122B13"/>
    <w:rsid w:val="1814070D"/>
    <w:rsid w:val="184564AC"/>
    <w:rsid w:val="184F0BB8"/>
    <w:rsid w:val="188C05B0"/>
    <w:rsid w:val="18B55378"/>
    <w:rsid w:val="18CA2E04"/>
    <w:rsid w:val="18D85138"/>
    <w:rsid w:val="191E4E1F"/>
    <w:rsid w:val="19686C2E"/>
    <w:rsid w:val="19764B3A"/>
    <w:rsid w:val="1979128B"/>
    <w:rsid w:val="197F7673"/>
    <w:rsid w:val="19891E66"/>
    <w:rsid w:val="198E3B29"/>
    <w:rsid w:val="19BD5EAD"/>
    <w:rsid w:val="19D75101"/>
    <w:rsid w:val="19D76D7C"/>
    <w:rsid w:val="19E613F2"/>
    <w:rsid w:val="1A062B17"/>
    <w:rsid w:val="1A0D459C"/>
    <w:rsid w:val="1A313033"/>
    <w:rsid w:val="1A506FA9"/>
    <w:rsid w:val="1A547CCF"/>
    <w:rsid w:val="1A644AB4"/>
    <w:rsid w:val="1A733B40"/>
    <w:rsid w:val="1A79495F"/>
    <w:rsid w:val="1A7D1882"/>
    <w:rsid w:val="1AA80E44"/>
    <w:rsid w:val="1ABD5F72"/>
    <w:rsid w:val="1AE9320B"/>
    <w:rsid w:val="1AEB32C4"/>
    <w:rsid w:val="1AFC4AB2"/>
    <w:rsid w:val="1B077050"/>
    <w:rsid w:val="1B0D6EF9"/>
    <w:rsid w:val="1B480A88"/>
    <w:rsid w:val="1B6805D3"/>
    <w:rsid w:val="1B8A22F8"/>
    <w:rsid w:val="1B9C6460"/>
    <w:rsid w:val="1B9E7E6B"/>
    <w:rsid w:val="1BA35F98"/>
    <w:rsid w:val="1BB43819"/>
    <w:rsid w:val="1BBA312A"/>
    <w:rsid w:val="1BC021BE"/>
    <w:rsid w:val="1BF9122C"/>
    <w:rsid w:val="1C073948"/>
    <w:rsid w:val="1C38353D"/>
    <w:rsid w:val="1C3D380E"/>
    <w:rsid w:val="1C450915"/>
    <w:rsid w:val="1C7444A0"/>
    <w:rsid w:val="1C761D83"/>
    <w:rsid w:val="1C7E6AF6"/>
    <w:rsid w:val="1C8651B5"/>
    <w:rsid w:val="1CA70C88"/>
    <w:rsid w:val="1CC654CE"/>
    <w:rsid w:val="1CF279CD"/>
    <w:rsid w:val="1D13244B"/>
    <w:rsid w:val="1D28626C"/>
    <w:rsid w:val="1D2E13A9"/>
    <w:rsid w:val="1D304123"/>
    <w:rsid w:val="1D352DDD"/>
    <w:rsid w:val="1D6D0123"/>
    <w:rsid w:val="1D7D7B19"/>
    <w:rsid w:val="1DA1618E"/>
    <w:rsid w:val="1DA247C1"/>
    <w:rsid w:val="1DB125C0"/>
    <w:rsid w:val="1E111D50"/>
    <w:rsid w:val="1E2118ED"/>
    <w:rsid w:val="1E2642CF"/>
    <w:rsid w:val="1E561C6C"/>
    <w:rsid w:val="1E5B464E"/>
    <w:rsid w:val="1E635082"/>
    <w:rsid w:val="1E805C34"/>
    <w:rsid w:val="1E892D3B"/>
    <w:rsid w:val="1EC57AEB"/>
    <w:rsid w:val="1EC726BE"/>
    <w:rsid w:val="1EE01A31"/>
    <w:rsid w:val="1EE428A5"/>
    <w:rsid w:val="1EED01A0"/>
    <w:rsid w:val="1EF718D0"/>
    <w:rsid w:val="1F25166F"/>
    <w:rsid w:val="1F345854"/>
    <w:rsid w:val="1F3B4469"/>
    <w:rsid w:val="1F471020"/>
    <w:rsid w:val="1F686E90"/>
    <w:rsid w:val="1F6924FB"/>
    <w:rsid w:val="1F8654CC"/>
    <w:rsid w:val="1F884DA0"/>
    <w:rsid w:val="1F8A1EBA"/>
    <w:rsid w:val="1FB057B8"/>
    <w:rsid w:val="1FC555DF"/>
    <w:rsid w:val="1FEE0E92"/>
    <w:rsid w:val="1FF74CB3"/>
    <w:rsid w:val="200A3A07"/>
    <w:rsid w:val="200E34D5"/>
    <w:rsid w:val="203917CE"/>
    <w:rsid w:val="20542ED4"/>
    <w:rsid w:val="20543B84"/>
    <w:rsid w:val="205E1154"/>
    <w:rsid w:val="20862B7C"/>
    <w:rsid w:val="209A67D6"/>
    <w:rsid w:val="20AD0B18"/>
    <w:rsid w:val="20B561E4"/>
    <w:rsid w:val="20B83463"/>
    <w:rsid w:val="20C0056A"/>
    <w:rsid w:val="20C5553B"/>
    <w:rsid w:val="20D455FD"/>
    <w:rsid w:val="20D97F08"/>
    <w:rsid w:val="20E55C2B"/>
    <w:rsid w:val="20E728B2"/>
    <w:rsid w:val="20EF60BF"/>
    <w:rsid w:val="21075857"/>
    <w:rsid w:val="210F0034"/>
    <w:rsid w:val="211D776A"/>
    <w:rsid w:val="21204FF0"/>
    <w:rsid w:val="21221225"/>
    <w:rsid w:val="21466CC1"/>
    <w:rsid w:val="215F782F"/>
    <w:rsid w:val="216058A9"/>
    <w:rsid w:val="21BE0F4D"/>
    <w:rsid w:val="21C53EBF"/>
    <w:rsid w:val="22104443"/>
    <w:rsid w:val="22121299"/>
    <w:rsid w:val="223F5ACF"/>
    <w:rsid w:val="22421B71"/>
    <w:rsid w:val="22494A1A"/>
    <w:rsid w:val="22693B71"/>
    <w:rsid w:val="226B0733"/>
    <w:rsid w:val="22810FF0"/>
    <w:rsid w:val="22821F7B"/>
    <w:rsid w:val="228C745A"/>
    <w:rsid w:val="22A633B6"/>
    <w:rsid w:val="22B969F5"/>
    <w:rsid w:val="22BA485A"/>
    <w:rsid w:val="22CA4CF5"/>
    <w:rsid w:val="22D61CDF"/>
    <w:rsid w:val="23195DF0"/>
    <w:rsid w:val="23220CE0"/>
    <w:rsid w:val="23266F64"/>
    <w:rsid w:val="23333275"/>
    <w:rsid w:val="23BD7573"/>
    <w:rsid w:val="23CB3B95"/>
    <w:rsid w:val="23D54324"/>
    <w:rsid w:val="23F44BA5"/>
    <w:rsid w:val="23FE6B29"/>
    <w:rsid w:val="24036777"/>
    <w:rsid w:val="240864B0"/>
    <w:rsid w:val="24174DEC"/>
    <w:rsid w:val="241F75C1"/>
    <w:rsid w:val="242B0434"/>
    <w:rsid w:val="24446ACC"/>
    <w:rsid w:val="24455838"/>
    <w:rsid w:val="244D65B8"/>
    <w:rsid w:val="246102B6"/>
    <w:rsid w:val="247C4FE1"/>
    <w:rsid w:val="248024EA"/>
    <w:rsid w:val="24B15544"/>
    <w:rsid w:val="24F50B54"/>
    <w:rsid w:val="24F86524"/>
    <w:rsid w:val="24FD7FDE"/>
    <w:rsid w:val="24FE71C7"/>
    <w:rsid w:val="2503311B"/>
    <w:rsid w:val="251C09A8"/>
    <w:rsid w:val="252427C9"/>
    <w:rsid w:val="25355D17"/>
    <w:rsid w:val="25393289"/>
    <w:rsid w:val="25446819"/>
    <w:rsid w:val="254C7172"/>
    <w:rsid w:val="25641D7E"/>
    <w:rsid w:val="25D42A8C"/>
    <w:rsid w:val="25F018F1"/>
    <w:rsid w:val="25FC3DF2"/>
    <w:rsid w:val="26414229"/>
    <w:rsid w:val="264362DE"/>
    <w:rsid w:val="26572C31"/>
    <w:rsid w:val="267510C0"/>
    <w:rsid w:val="26A727A6"/>
    <w:rsid w:val="26B571AF"/>
    <w:rsid w:val="26B706F0"/>
    <w:rsid w:val="26E8614E"/>
    <w:rsid w:val="26FC4F31"/>
    <w:rsid w:val="27432B88"/>
    <w:rsid w:val="277A52F2"/>
    <w:rsid w:val="278055B9"/>
    <w:rsid w:val="27834A2C"/>
    <w:rsid w:val="278D11DB"/>
    <w:rsid w:val="27E1545A"/>
    <w:rsid w:val="28126D74"/>
    <w:rsid w:val="282A0E50"/>
    <w:rsid w:val="284F6DA3"/>
    <w:rsid w:val="28595E01"/>
    <w:rsid w:val="286D77B8"/>
    <w:rsid w:val="286E3264"/>
    <w:rsid w:val="28836A4D"/>
    <w:rsid w:val="2886653D"/>
    <w:rsid w:val="28C95A94"/>
    <w:rsid w:val="28F416F8"/>
    <w:rsid w:val="28F93369"/>
    <w:rsid w:val="290C60D2"/>
    <w:rsid w:val="291713AF"/>
    <w:rsid w:val="291A2C18"/>
    <w:rsid w:val="29357C48"/>
    <w:rsid w:val="293A32D8"/>
    <w:rsid w:val="294033B8"/>
    <w:rsid w:val="296E789C"/>
    <w:rsid w:val="297113EB"/>
    <w:rsid w:val="297D17ED"/>
    <w:rsid w:val="297F5466"/>
    <w:rsid w:val="299D3A96"/>
    <w:rsid w:val="29A05869"/>
    <w:rsid w:val="29E26DED"/>
    <w:rsid w:val="29E53C14"/>
    <w:rsid w:val="29EB355B"/>
    <w:rsid w:val="2A500BB0"/>
    <w:rsid w:val="2A6952D3"/>
    <w:rsid w:val="2A7506E8"/>
    <w:rsid w:val="2A9A4D59"/>
    <w:rsid w:val="2ACD5908"/>
    <w:rsid w:val="2AD73080"/>
    <w:rsid w:val="2B193EDC"/>
    <w:rsid w:val="2B1B0B22"/>
    <w:rsid w:val="2B25527B"/>
    <w:rsid w:val="2B457FE9"/>
    <w:rsid w:val="2B627757"/>
    <w:rsid w:val="2B785FB3"/>
    <w:rsid w:val="2B7E52A9"/>
    <w:rsid w:val="2B902D8F"/>
    <w:rsid w:val="2B936FA7"/>
    <w:rsid w:val="2BB138D1"/>
    <w:rsid w:val="2BCB580D"/>
    <w:rsid w:val="2BE42462"/>
    <w:rsid w:val="2BEF61A7"/>
    <w:rsid w:val="2BF6650A"/>
    <w:rsid w:val="2BFF63EA"/>
    <w:rsid w:val="2C026B5B"/>
    <w:rsid w:val="2C0D69AE"/>
    <w:rsid w:val="2C167BD8"/>
    <w:rsid w:val="2C1F7596"/>
    <w:rsid w:val="2C3E4BFA"/>
    <w:rsid w:val="2C63688F"/>
    <w:rsid w:val="2CAC658E"/>
    <w:rsid w:val="2D4C1B03"/>
    <w:rsid w:val="2D55028C"/>
    <w:rsid w:val="2D627B0B"/>
    <w:rsid w:val="2D7352E2"/>
    <w:rsid w:val="2D796C46"/>
    <w:rsid w:val="2D862BD2"/>
    <w:rsid w:val="2D8949A5"/>
    <w:rsid w:val="2D922480"/>
    <w:rsid w:val="2DA54413"/>
    <w:rsid w:val="2DB5617B"/>
    <w:rsid w:val="2DE735DA"/>
    <w:rsid w:val="2DEE59AB"/>
    <w:rsid w:val="2DEF34E8"/>
    <w:rsid w:val="2DFD7C53"/>
    <w:rsid w:val="2E0423DE"/>
    <w:rsid w:val="2E1B7727"/>
    <w:rsid w:val="2E3B1EFB"/>
    <w:rsid w:val="2E407EF8"/>
    <w:rsid w:val="2E4D105F"/>
    <w:rsid w:val="2E4D4C86"/>
    <w:rsid w:val="2E506688"/>
    <w:rsid w:val="2E5E5928"/>
    <w:rsid w:val="2E642E7C"/>
    <w:rsid w:val="2E67471B"/>
    <w:rsid w:val="2E740F8B"/>
    <w:rsid w:val="2E7C5476"/>
    <w:rsid w:val="2E8A1747"/>
    <w:rsid w:val="2E923685"/>
    <w:rsid w:val="2E924AFA"/>
    <w:rsid w:val="2EBA3154"/>
    <w:rsid w:val="2ED02131"/>
    <w:rsid w:val="2EF667B7"/>
    <w:rsid w:val="2F0A6A46"/>
    <w:rsid w:val="2F2B280E"/>
    <w:rsid w:val="2F605776"/>
    <w:rsid w:val="2F757C4D"/>
    <w:rsid w:val="2F9E2424"/>
    <w:rsid w:val="2FAA7FCD"/>
    <w:rsid w:val="2FC5732C"/>
    <w:rsid w:val="2FCC2A87"/>
    <w:rsid w:val="2FE11968"/>
    <w:rsid w:val="2FEA6851"/>
    <w:rsid w:val="2FF975F4"/>
    <w:rsid w:val="2FFF19FD"/>
    <w:rsid w:val="30564A47"/>
    <w:rsid w:val="305875FE"/>
    <w:rsid w:val="306E7FE2"/>
    <w:rsid w:val="30757063"/>
    <w:rsid w:val="30817FF4"/>
    <w:rsid w:val="30B13B28"/>
    <w:rsid w:val="30CE6CD3"/>
    <w:rsid w:val="31181CFC"/>
    <w:rsid w:val="3125515C"/>
    <w:rsid w:val="31436D73"/>
    <w:rsid w:val="3169110E"/>
    <w:rsid w:val="317C672F"/>
    <w:rsid w:val="317C6D20"/>
    <w:rsid w:val="31800A61"/>
    <w:rsid w:val="318F6462"/>
    <w:rsid w:val="31905300"/>
    <w:rsid w:val="319E0BEB"/>
    <w:rsid w:val="31BF3763"/>
    <w:rsid w:val="321E75CB"/>
    <w:rsid w:val="322C3CB1"/>
    <w:rsid w:val="32344A28"/>
    <w:rsid w:val="32356DB3"/>
    <w:rsid w:val="32495C16"/>
    <w:rsid w:val="324F7BB6"/>
    <w:rsid w:val="325B643E"/>
    <w:rsid w:val="32A067A9"/>
    <w:rsid w:val="32AD727A"/>
    <w:rsid w:val="32C77F74"/>
    <w:rsid w:val="32EC3440"/>
    <w:rsid w:val="33093FF2"/>
    <w:rsid w:val="33147178"/>
    <w:rsid w:val="333F2C64"/>
    <w:rsid w:val="33435756"/>
    <w:rsid w:val="33456E75"/>
    <w:rsid w:val="33477DBB"/>
    <w:rsid w:val="334C7BCC"/>
    <w:rsid w:val="33631DE5"/>
    <w:rsid w:val="338B4A07"/>
    <w:rsid w:val="338B4E4B"/>
    <w:rsid w:val="33917CEE"/>
    <w:rsid w:val="33E505BB"/>
    <w:rsid w:val="340261D1"/>
    <w:rsid w:val="34036C94"/>
    <w:rsid w:val="340F3735"/>
    <w:rsid w:val="341472E4"/>
    <w:rsid w:val="342B17CD"/>
    <w:rsid w:val="343B2752"/>
    <w:rsid w:val="34427402"/>
    <w:rsid w:val="345117AD"/>
    <w:rsid w:val="34772C87"/>
    <w:rsid w:val="34A642E1"/>
    <w:rsid w:val="34C87014"/>
    <w:rsid w:val="34D5735F"/>
    <w:rsid w:val="34EA5DCD"/>
    <w:rsid w:val="34ED5335"/>
    <w:rsid w:val="3505789F"/>
    <w:rsid w:val="352E1AEE"/>
    <w:rsid w:val="35493B8B"/>
    <w:rsid w:val="355C48AD"/>
    <w:rsid w:val="358677AD"/>
    <w:rsid w:val="35925BE1"/>
    <w:rsid w:val="35A555BA"/>
    <w:rsid w:val="35AE2C2F"/>
    <w:rsid w:val="35BE76C5"/>
    <w:rsid w:val="35CA5CBB"/>
    <w:rsid w:val="35EB5C31"/>
    <w:rsid w:val="35F1677D"/>
    <w:rsid w:val="35F40894"/>
    <w:rsid w:val="35F81D39"/>
    <w:rsid w:val="35FE0154"/>
    <w:rsid w:val="360E5B1D"/>
    <w:rsid w:val="360F160F"/>
    <w:rsid w:val="362D624A"/>
    <w:rsid w:val="36362319"/>
    <w:rsid w:val="363B355D"/>
    <w:rsid w:val="36496881"/>
    <w:rsid w:val="3658153F"/>
    <w:rsid w:val="366003CD"/>
    <w:rsid w:val="366A793A"/>
    <w:rsid w:val="36B55EFA"/>
    <w:rsid w:val="36B858B1"/>
    <w:rsid w:val="36DE6652"/>
    <w:rsid w:val="36E66E69"/>
    <w:rsid w:val="36EA5A89"/>
    <w:rsid w:val="36F54252"/>
    <w:rsid w:val="36FD1BA4"/>
    <w:rsid w:val="37160A8C"/>
    <w:rsid w:val="371C0798"/>
    <w:rsid w:val="372D3159"/>
    <w:rsid w:val="37417C74"/>
    <w:rsid w:val="37483973"/>
    <w:rsid w:val="37824373"/>
    <w:rsid w:val="37880510"/>
    <w:rsid w:val="379E5221"/>
    <w:rsid w:val="37C20886"/>
    <w:rsid w:val="37CA182D"/>
    <w:rsid w:val="37DA41AF"/>
    <w:rsid w:val="37F70CFB"/>
    <w:rsid w:val="380F4FE6"/>
    <w:rsid w:val="38201858"/>
    <w:rsid w:val="38361BA7"/>
    <w:rsid w:val="38372745"/>
    <w:rsid w:val="385C6972"/>
    <w:rsid w:val="3872263A"/>
    <w:rsid w:val="38784668"/>
    <w:rsid w:val="38A27A66"/>
    <w:rsid w:val="38A46666"/>
    <w:rsid w:val="38B56F92"/>
    <w:rsid w:val="38B62526"/>
    <w:rsid w:val="38BF7667"/>
    <w:rsid w:val="38C228F0"/>
    <w:rsid w:val="38C83747"/>
    <w:rsid w:val="38CD5CB1"/>
    <w:rsid w:val="38CF2505"/>
    <w:rsid w:val="38F13A35"/>
    <w:rsid w:val="390239BE"/>
    <w:rsid w:val="39052111"/>
    <w:rsid w:val="393230B2"/>
    <w:rsid w:val="39534219"/>
    <w:rsid w:val="39561EE5"/>
    <w:rsid w:val="395C6B9C"/>
    <w:rsid w:val="396F42D7"/>
    <w:rsid w:val="39701758"/>
    <w:rsid w:val="39902D77"/>
    <w:rsid w:val="39912147"/>
    <w:rsid w:val="39961A95"/>
    <w:rsid w:val="39A57833"/>
    <w:rsid w:val="39A804AC"/>
    <w:rsid w:val="3A15327D"/>
    <w:rsid w:val="3A42356C"/>
    <w:rsid w:val="3A5A5BBB"/>
    <w:rsid w:val="3A9E143F"/>
    <w:rsid w:val="3AC27952"/>
    <w:rsid w:val="3AD07D35"/>
    <w:rsid w:val="3AD43138"/>
    <w:rsid w:val="3ADC221B"/>
    <w:rsid w:val="3B0A4DAB"/>
    <w:rsid w:val="3B0F4170"/>
    <w:rsid w:val="3B345D52"/>
    <w:rsid w:val="3B3B1405"/>
    <w:rsid w:val="3B4F57A4"/>
    <w:rsid w:val="3B643BB0"/>
    <w:rsid w:val="3B71318F"/>
    <w:rsid w:val="3B7C7A57"/>
    <w:rsid w:val="3B893FFA"/>
    <w:rsid w:val="3B8B1A48"/>
    <w:rsid w:val="3BAA13E4"/>
    <w:rsid w:val="3BB23479"/>
    <w:rsid w:val="3BCD7A91"/>
    <w:rsid w:val="3C003E02"/>
    <w:rsid w:val="3C4C02AC"/>
    <w:rsid w:val="3C573A8F"/>
    <w:rsid w:val="3C9452DA"/>
    <w:rsid w:val="3CA10ED6"/>
    <w:rsid w:val="3CB85E9D"/>
    <w:rsid w:val="3CD45671"/>
    <w:rsid w:val="3CDA2D45"/>
    <w:rsid w:val="3CDF4BDF"/>
    <w:rsid w:val="3CF823AB"/>
    <w:rsid w:val="3D140FA3"/>
    <w:rsid w:val="3D3B307D"/>
    <w:rsid w:val="3D45031D"/>
    <w:rsid w:val="3D54720B"/>
    <w:rsid w:val="3D5D00B7"/>
    <w:rsid w:val="3D734E8A"/>
    <w:rsid w:val="3D767023"/>
    <w:rsid w:val="3D8449A1"/>
    <w:rsid w:val="3DA82244"/>
    <w:rsid w:val="3DAD6D8D"/>
    <w:rsid w:val="3DC6211D"/>
    <w:rsid w:val="3DCF01E3"/>
    <w:rsid w:val="3DEE515B"/>
    <w:rsid w:val="3DF42CD0"/>
    <w:rsid w:val="3E2B1CC9"/>
    <w:rsid w:val="3E384559"/>
    <w:rsid w:val="3E3A106C"/>
    <w:rsid w:val="3E3A1504"/>
    <w:rsid w:val="3E432AAE"/>
    <w:rsid w:val="3E4D19A2"/>
    <w:rsid w:val="3E5C7924"/>
    <w:rsid w:val="3E68709A"/>
    <w:rsid w:val="3E6F7B87"/>
    <w:rsid w:val="3E8F1850"/>
    <w:rsid w:val="3EB21746"/>
    <w:rsid w:val="3EB94B1E"/>
    <w:rsid w:val="3EBF0E3A"/>
    <w:rsid w:val="3EC62D97"/>
    <w:rsid w:val="3ECB1845"/>
    <w:rsid w:val="3EF20FDA"/>
    <w:rsid w:val="3EF617FB"/>
    <w:rsid w:val="3F033FEC"/>
    <w:rsid w:val="3F0656A2"/>
    <w:rsid w:val="3F2521B4"/>
    <w:rsid w:val="3F37192F"/>
    <w:rsid w:val="3F444EEA"/>
    <w:rsid w:val="3F7741D8"/>
    <w:rsid w:val="3F7B71F1"/>
    <w:rsid w:val="3F8522FE"/>
    <w:rsid w:val="3FAA26B9"/>
    <w:rsid w:val="3FB84DD6"/>
    <w:rsid w:val="3FC419CD"/>
    <w:rsid w:val="3FD540D6"/>
    <w:rsid w:val="3FE44D16"/>
    <w:rsid w:val="3FE539A5"/>
    <w:rsid w:val="3FFD1C8E"/>
    <w:rsid w:val="400675C3"/>
    <w:rsid w:val="40204729"/>
    <w:rsid w:val="402976EF"/>
    <w:rsid w:val="403365DF"/>
    <w:rsid w:val="40364F60"/>
    <w:rsid w:val="403D39A3"/>
    <w:rsid w:val="4057639D"/>
    <w:rsid w:val="407924B5"/>
    <w:rsid w:val="408A343A"/>
    <w:rsid w:val="40BD03D8"/>
    <w:rsid w:val="40CC37CF"/>
    <w:rsid w:val="40E55CFB"/>
    <w:rsid w:val="40E56385"/>
    <w:rsid w:val="410127AD"/>
    <w:rsid w:val="412B12FB"/>
    <w:rsid w:val="413B1B2D"/>
    <w:rsid w:val="414322DC"/>
    <w:rsid w:val="41472691"/>
    <w:rsid w:val="415073A9"/>
    <w:rsid w:val="415A3663"/>
    <w:rsid w:val="41890849"/>
    <w:rsid w:val="418D4BED"/>
    <w:rsid w:val="41A77BAD"/>
    <w:rsid w:val="41A95D0C"/>
    <w:rsid w:val="41C431EC"/>
    <w:rsid w:val="41C738F0"/>
    <w:rsid w:val="41D37B5F"/>
    <w:rsid w:val="41E57B4F"/>
    <w:rsid w:val="41F335E3"/>
    <w:rsid w:val="421D7F13"/>
    <w:rsid w:val="425850F9"/>
    <w:rsid w:val="425D56D3"/>
    <w:rsid w:val="425E4D50"/>
    <w:rsid w:val="426111F5"/>
    <w:rsid w:val="426E4E56"/>
    <w:rsid w:val="42784CF1"/>
    <w:rsid w:val="428606F1"/>
    <w:rsid w:val="428611BC"/>
    <w:rsid w:val="42AE426E"/>
    <w:rsid w:val="42FD47C4"/>
    <w:rsid w:val="432B0852"/>
    <w:rsid w:val="432B30AA"/>
    <w:rsid w:val="432C283E"/>
    <w:rsid w:val="433B01F8"/>
    <w:rsid w:val="433D5128"/>
    <w:rsid w:val="43440C4D"/>
    <w:rsid w:val="435857D8"/>
    <w:rsid w:val="435B22FC"/>
    <w:rsid w:val="437A6D15"/>
    <w:rsid w:val="4381068E"/>
    <w:rsid w:val="439F6C52"/>
    <w:rsid w:val="43BD07BA"/>
    <w:rsid w:val="43CC7FC4"/>
    <w:rsid w:val="43D249D4"/>
    <w:rsid w:val="43D5539A"/>
    <w:rsid w:val="440552BE"/>
    <w:rsid w:val="442B4662"/>
    <w:rsid w:val="442C7152"/>
    <w:rsid w:val="443308EC"/>
    <w:rsid w:val="446B4F0C"/>
    <w:rsid w:val="447334B4"/>
    <w:rsid w:val="447918D0"/>
    <w:rsid w:val="4498417F"/>
    <w:rsid w:val="44BE7D74"/>
    <w:rsid w:val="44D25191"/>
    <w:rsid w:val="44D37FBC"/>
    <w:rsid w:val="44EB3558"/>
    <w:rsid w:val="45087F4C"/>
    <w:rsid w:val="45112FEA"/>
    <w:rsid w:val="451172DF"/>
    <w:rsid w:val="451A120C"/>
    <w:rsid w:val="451F3201"/>
    <w:rsid w:val="452C50F9"/>
    <w:rsid w:val="45347714"/>
    <w:rsid w:val="453D0C3C"/>
    <w:rsid w:val="458E4515"/>
    <w:rsid w:val="45A91137"/>
    <w:rsid w:val="45C62011"/>
    <w:rsid w:val="45D073D5"/>
    <w:rsid w:val="45F147B5"/>
    <w:rsid w:val="45F6546E"/>
    <w:rsid w:val="45FE7882"/>
    <w:rsid w:val="46101FCC"/>
    <w:rsid w:val="461818B8"/>
    <w:rsid w:val="463B22BD"/>
    <w:rsid w:val="46475746"/>
    <w:rsid w:val="464B259D"/>
    <w:rsid w:val="46841EB6"/>
    <w:rsid w:val="469C1FB7"/>
    <w:rsid w:val="46B1245D"/>
    <w:rsid w:val="46DD15C6"/>
    <w:rsid w:val="46EB507A"/>
    <w:rsid w:val="470F0588"/>
    <w:rsid w:val="47340F51"/>
    <w:rsid w:val="473B309B"/>
    <w:rsid w:val="474358CD"/>
    <w:rsid w:val="4749400A"/>
    <w:rsid w:val="474D51D4"/>
    <w:rsid w:val="474D6E84"/>
    <w:rsid w:val="476B1FB3"/>
    <w:rsid w:val="477E6905"/>
    <w:rsid w:val="478832E0"/>
    <w:rsid w:val="478B4B7E"/>
    <w:rsid w:val="47993C52"/>
    <w:rsid w:val="47B5127A"/>
    <w:rsid w:val="47DB48C2"/>
    <w:rsid w:val="47E250E6"/>
    <w:rsid w:val="47EF6745"/>
    <w:rsid w:val="47F87A80"/>
    <w:rsid w:val="47FF6E96"/>
    <w:rsid w:val="481608EC"/>
    <w:rsid w:val="481E3C65"/>
    <w:rsid w:val="48217BE1"/>
    <w:rsid w:val="4823125B"/>
    <w:rsid w:val="48256A8A"/>
    <w:rsid w:val="483250ED"/>
    <w:rsid w:val="48353277"/>
    <w:rsid w:val="484B5E45"/>
    <w:rsid w:val="485625B0"/>
    <w:rsid w:val="48580735"/>
    <w:rsid w:val="48D662CD"/>
    <w:rsid w:val="48DD3AFF"/>
    <w:rsid w:val="490830BE"/>
    <w:rsid w:val="491035D0"/>
    <w:rsid w:val="49162368"/>
    <w:rsid w:val="491C0E57"/>
    <w:rsid w:val="49271743"/>
    <w:rsid w:val="49366D6C"/>
    <w:rsid w:val="493A2D00"/>
    <w:rsid w:val="49813323"/>
    <w:rsid w:val="498540AB"/>
    <w:rsid w:val="49B64278"/>
    <w:rsid w:val="49EA33B1"/>
    <w:rsid w:val="4A000B09"/>
    <w:rsid w:val="4A0B5B4B"/>
    <w:rsid w:val="4A325AB6"/>
    <w:rsid w:val="4A3459A1"/>
    <w:rsid w:val="4A413C1A"/>
    <w:rsid w:val="4A520E1F"/>
    <w:rsid w:val="4A527BD5"/>
    <w:rsid w:val="4A8E0E49"/>
    <w:rsid w:val="4A97531E"/>
    <w:rsid w:val="4A986CD7"/>
    <w:rsid w:val="4AC210F2"/>
    <w:rsid w:val="4AC2652F"/>
    <w:rsid w:val="4AC36325"/>
    <w:rsid w:val="4AD81C6A"/>
    <w:rsid w:val="4ADA02F6"/>
    <w:rsid w:val="4AF832C5"/>
    <w:rsid w:val="4B237456"/>
    <w:rsid w:val="4B386DCB"/>
    <w:rsid w:val="4B411787"/>
    <w:rsid w:val="4B466F24"/>
    <w:rsid w:val="4B653B9A"/>
    <w:rsid w:val="4B790D7B"/>
    <w:rsid w:val="4B944360"/>
    <w:rsid w:val="4C141988"/>
    <w:rsid w:val="4C1E41DB"/>
    <w:rsid w:val="4C3057C4"/>
    <w:rsid w:val="4C394A77"/>
    <w:rsid w:val="4C423EEE"/>
    <w:rsid w:val="4C4579F1"/>
    <w:rsid w:val="4C5853EC"/>
    <w:rsid w:val="4C660281"/>
    <w:rsid w:val="4C6836E0"/>
    <w:rsid w:val="4C866811"/>
    <w:rsid w:val="4C8D58D7"/>
    <w:rsid w:val="4C9646F1"/>
    <w:rsid w:val="4CAA6309"/>
    <w:rsid w:val="4CB70718"/>
    <w:rsid w:val="4CC51347"/>
    <w:rsid w:val="4CD52BD1"/>
    <w:rsid w:val="4CE27936"/>
    <w:rsid w:val="4CE8607D"/>
    <w:rsid w:val="4D1A0CFB"/>
    <w:rsid w:val="4D245859"/>
    <w:rsid w:val="4D376174"/>
    <w:rsid w:val="4D660768"/>
    <w:rsid w:val="4D752558"/>
    <w:rsid w:val="4D850076"/>
    <w:rsid w:val="4D88228C"/>
    <w:rsid w:val="4D9F3A3B"/>
    <w:rsid w:val="4DA70A60"/>
    <w:rsid w:val="4DBA7F6B"/>
    <w:rsid w:val="4DEF105A"/>
    <w:rsid w:val="4DFB14AD"/>
    <w:rsid w:val="4DFE42FC"/>
    <w:rsid w:val="4E0E091F"/>
    <w:rsid w:val="4E105DDD"/>
    <w:rsid w:val="4E1C4782"/>
    <w:rsid w:val="4E1D04AD"/>
    <w:rsid w:val="4E4F1CA6"/>
    <w:rsid w:val="4E5E123E"/>
    <w:rsid w:val="4E817FEA"/>
    <w:rsid w:val="4EA41F28"/>
    <w:rsid w:val="4EA824BA"/>
    <w:rsid w:val="4EB01C0C"/>
    <w:rsid w:val="4EB1309C"/>
    <w:rsid w:val="4EC14EEE"/>
    <w:rsid w:val="4EEE3E26"/>
    <w:rsid w:val="4F082F58"/>
    <w:rsid w:val="4F1D07B2"/>
    <w:rsid w:val="4F2B5DCC"/>
    <w:rsid w:val="4F344CB1"/>
    <w:rsid w:val="4F534A42"/>
    <w:rsid w:val="4F5A0E97"/>
    <w:rsid w:val="4F904BB5"/>
    <w:rsid w:val="4F9220E5"/>
    <w:rsid w:val="4F975E24"/>
    <w:rsid w:val="4FC4501C"/>
    <w:rsid w:val="4FD41952"/>
    <w:rsid w:val="4FF8133B"/>
    <w:rsid w:val="4FF97471"/>
    <w:rsid w:val="5012408F"/>
    <w:rsid w:val="501415E9"/>
    <w:rsid w:val="50143339"/>
    <w:rsid w:val="501F67AB"/>
    <w:rsid w:val="502E2B4B"/>
    <w:rsid w:val="502F660F"/>
    <w:rsid w:val="503379EC"/>
    <w:rsid w:val="503A57CF"/>
    <w:rsid w:val="503B1837"/>
    <w:rsid w:val="5048062F"/>
    <w:rsid w:val="5079410E"/>
    <w:rsid w:val="508A631B"/>
    <w:rsid w:val="50A2107E"/>
    <w:rsid w:val="50CC4762"/>
    <w:rsid w:val="50CF0368"/>
    <w:rsid w:val="50D26DE7"/>
    <w:rsid w:val="5179376F"/>
    <w:rsid w:val="518C687F"/>
    <w:rsid w:val="51A054E7"/>
    <w:rsid w:val="51B37955"/>
    <w:rsid w:val="51B8376E"/>
    <w:rsid w:val="51CB31C8"/>
    <w:rsid w:val="51CE1633"/>
    <w:rsid w:val="51F24C0D"/>
    <w:rsid w:val="51F36142"/>
    <w:rsid w:val="522E5D3A"/>
    <w:rsid w:val="52483D98"/>
    <w:rsid w:val="52505045"/>
    <w:rsid w:val="52612D59"/>
    <w:rsid w:val="5267446A"/>
    <w:rsid w:val="526D213A"/>
    <w:rsid w:val="52807383"/>
    <w:rsid w:val="5290573F"/>
    <w:rsid w:val="52B729E6"/>
    <w:rsid w:val="52C658FB"/>
    <w:rsid w:val="52E635B0"/>
    <w:rsid w:val="530878B8"/>
    <w:rsid w:val="530D3116"/>
    <w:rsid w:val="53195932"/>
    <w:rsid w:val="532B759A"/>
    <w:rsid w:val="53312E4D"/>
    <w:rsid w:val="533E4E87"/>
    <w:rsid w:val="5377673C"/>
    <w:rsid w:val="53852DC9"/>
    <w:rsid w:val="539574B0"/>
    <w:rsid w:val="539F0F6B"/>
    <w:rsid w:val="539F20DD"/>
    <w:rsid w:val="53A625F7"/>
    <w:rsid w:val="53B65352"/>
    <w:rsid w:val="53B65C96"/>
    <w:rsid w:val="53B81CA6"/>
    <w:rsid w:val="53BA6F17"/>
    <w:rsid w:val="53C5279D"/>
    <w:rsid w:val="53C83FB8"/>
    <w:rsid w:val="540957A8"/>
    <w:rsid w:val="54137CBF"/>
    <w:rsid w:val="542E520F"/>
    <w:rsid w:val="546E7D01"/>
    <w:rsid w:val="54705828"/>
    <w:rsid w:val="547F7762"/>
    <w:rsid w:val="5482532E"/>
    <w:rsid w:val="54C142D5"/>
    <w:rsid w:val="54D06A05"/>
    <w:rsid w:val="54EC2E67"/>
    <w:rsid w:val="555F4E6D"/>
    <w:rsid w:val="558275C0"/>
    <w:rsid w:val="55896E2D"/>
    <w:rsid w:val="55A4051E"/>
    <w:rsid w:val="55CA0D6F"/>
    <w:rsid w:val="56142519"/>
    <w:rsid w:val="56177A73"/>
    <w:rsid w:val="56381960"/>
    <w:rsid w:val="56444C51"/>
    <w:rsid w:val="567C6706"/>
    <w:rsid w:val="56A97FC0"/>
    <w:rsid w:val="56D945F5"/>
    <w:rsid w:val="56E00BDE"/>
    <w:rsid w:val="571A1A7B"/>
    <w:rsid w:val="57303F87"/>
    <w:rsid w:val="573A0FED"/>
    <w:rsid w:val="574B4F70"/>
    <w:rsid w:val="575A6FC1"/>
    <w:rsid w:val="57822336"/>
    <w:rsid w:val="579D6934"/>
    <w:rsid w:val="57C96FA8"/>
    <w:rsid w:val="57F329F7"/>
    <w:rsid w:val="58103EE6"/>
    <w:rsid w:val="58417026"/>
    <w:rsid w:val="58533496"/>
    <w:rsid w:val="585C6B9F"/>
    <w:rsid w:val="585D60C3"/>
    <w:rsid w:val="58643E2C"/>
    <w:rsid w:val="588673C8"/>
    <w:rsid w:val="58870F3B"/>
    <w:rsid w:val="589568BB"/>
    <w:rsid w:val="58B55EFF"/>
    <w:rsid w:val="58BA3B70"/>
    <w:rsid w:val="58E36A80"/>
    <w:rsid w:val="58F55C6B"/>
    <w:rsid w:val="591B0C65"/>
    <w:rsid w:val="59293779"/>
    <w:rsid w:val="59297E2D"/>
    <w:rsid w:val="592D3787"/>
    <w:rsid w:val="593777F1"/>
    <w:rsid w:val="59504EDB"/>
    <w:rsid w:val="59550FA6"/>
    <w:rsid w:val="597D010E"/>
    <w:rsid w:val="598B3BE9"/>
    <w:rsid w:val="599664BB"/>
    <w:rsid w:val="599975CF"/>
    <w:rsid w:val="59BD1FBB"/>
    <w:rsid w:val="59FF791E"/>
    <w:rsid w:val="5A084FC7"/>
    <w:rsid w:val="5A2A0665"/>
    <w:rsid w:val="5A300696"/>
    <w:rsid w:val="5A576A80"/>
    <w:rsid w:val="5A6E1867"/>
    <w:rsid w:val="5A7B74D4"/>
    <w:rsid w:val="5AA601F5"/>
    <w:rsid w:val="5AB35595"/>
    <w:rsid w:val="5ABA15AB"/>
    <w:rsid w:val="5B444423"/>
    <w:rsid w:val="5B5B1114"/>
    <w:rsid w:val="5B761F16"/>
    <w:rsid w:val="5B8D499C"/>
    <w:rsid w:val="5BB24978"/>
    <w:rsid w:val="5C124EDB"/>
    <w:rsid w:val="5C135D05"/>
    <w:rsid w:val="5C274967"/>
    <w:rsid w:val="5C6F4617"/>
    <w:rsid w:val="5CC372E6"/>
    <w:rsid w:val="5CE27E67"/>
    <w:rsid w:val="5CED5D3F"/>
    <w:rsid w:val="5CF04FE5"/>
    <w:rsid w:val="5D0631CD"/>
    <w:rsid w:val="5D2D2508"/>
    <w:rsid w:val="5D2D3AF7"/>
    <w:rsid w:val="5D2D5717"/>
    <w:rsid w:val="5D4C3631"/>
    <w:rsid w:val="5D687614"/>
    <w:rsid w:val="5D814602"/>
    <w:rsid w:val="5D964C1C"/>
    <w:rsid w:val="5DAB78D0"/>
    <w:rsid w:val="5DBE5856"/>
    <w:rsid w:val="5DCB6569"/>
    <w:rsid w:val="5DCD42C5"/>
    <w:rsid w:val="5E032AAE"/>
    <w:rsid w:val="5E18686B"/>
    <w:rsid w:val="5E4958B0"/>
    <w:rsid w:val="5E602490"/>
    <w:rsid w:val="5E8072DA"/>
    <w:rsid w:val="5E841523"/>
    <w:rsid w:val="5E9B53AC"/>
    <w:rsid w:val="5EA731C3"/>
    <w:rsid w:val="5EA97545"/>
    <w:rsid w:val="5EAC7B87"/>
    <w:rsid w:val="5EAE1125"/>
    <w:rsid w:val="5EB364CD"/>
    <w:rsid w:val="5ECE7D1A"/>
    <w:rsid w:val="5ED8390F"/>
    <w:rsid w:val="5ED90FC7"/>
    <w:rsid w:val="5F096FA4"/>
    <w:rsid w:val="5F2B6F9C"/>
    <w:rsid w:val="5F36141C"/>
    <w:rsid w:val="5F597925"/>
    <w:rsid w:val="5F661E0C"/>
    <w:rsid w:val="5F710059"/>
    <w:rsid w:val="5F752C58"/>
    <w:rsid w:val="5F7A33C9"/>
    <w:rsid w:val="5FBE7D8F"/>
    <w:rsid w:val="5FC13EA7"/>
    <w:rsid w:val="5FCD21BB"/>
    <w:rsid w:val="5FD43233"/>
    <w:rsid w:val="5FE7666D"/>
    <w:rsid w:val="5FFC31E6"/>
    <w:rsid w:val="60076625"/>
    <w:rsid w:val="600C2570"/>
    <w:rsid w:val="6013083B"/>
    <w:rsid w:val="602730F5"/>
    <w:rsid w:val="602F33AA"/>
    <w:rsid w:val="607B5D5C"/>
    <w:rsid w:val="60AE1BB1"/>
    <w:rsid w:val="60AF4E57"/>
    <w:rsid w:val="60E13FDB"/>
    <w:rsid w:val="60FD0443"/>
    <w:rsid w:val="6162299C"/>
    <w:rsid w:val="61634D3B"/>
    <w:rsid w:val="6166423A"/>
    <w:rsid w:val="616D08A6"/>
    <w:rsid w:val="616D2728"/>
    <w:rsid w:val="61A23989"/>
    <w:rsid w:val="61AF129A"/>
    <w:rsid w:val="61B63590"/>
    <w:rsid w:val="61C8147E"/>
    <w:rsid w:val="61DA1218"/>
    <w:rsid w:val="621F4188"/>
    <w:rsid w:val="622A40EF"/>
    <w:rsid w:val="624A1848"/>
    <w:rsid w:val="62676B00"/>
    <w:rsid w:val="6278005B"/>
    <w:rsid w:val="62A167FD"/>
    <w:rsid w:val="62C21944"/>
    <w:rsid w:val="62C25C0C"/>
    <w:rsid w:val="62C92CD3"/>
    <w:rsid w:val="62D3399C"/>
    <w:rsid w:val="62E93375"/>
    <w:rsid w:val="62F74BFC"/>
    <w:rsid w:val="62F90B52"/>
    <w:rsid w:val="630A5099"/>
    <w:rsid w:val="63100901"/>
    <w:rsid w:val="633A772C"/>
    <w:rsid w:val="633B746C"/>
    <w:rsid w:val="6347009B"/>
    <w:rsid w:val="634909AE"/>
    <w:rsid w:val="63544033"/>
    <w:rsid w:val="6359610E"/>
    <w:rsid w:val="63772861"/>
    <w:rsid w:val="638D5ED9"/>
    <w:rsid w:val="63A82C36"/>
    <w:rsid w:val="63D336DD"/>
    <w:rsid w:val="63DF78FE"/>
    <w:rsid w:val="63EB6C79"/>
    <w:rsid w:val="63EC3A6A"/>
    <w:rsid w:val="63F773CC"/>
    <w:rsid w:val="63F905F2"/>
    <w:rsid w:val="64047630"/>
    <w:rsid w:val="64047D3A"/>
    <w:rsid w:val="642665BA"/>
    <w:rsid w:val="646327F3"/>
    <w:rsid w:val="64775A27"/>
    <w:rsid w:val="64903E51"/>
    <w:rsid w:val="64B20D2A"/>
    <w:rsid w:val="64B330A9"/>
    <w:rsid w:val="64D644F3"/>
    <w:rsid w:val="64D73C2B"/>
    <w:rsid w:val="64F8151B"/>
    <w:rsid w:val="64FD3B46"/>
    <w:rsid w:val="65053D6A"/>
    <w:rsid w:val="651B457E"/>
    <w:rsid w:val="65312DB1"/>
    <w:rsid w:val="653C2A02"/>
    <w:rsid w:val="65782105"/>
    <w:rsid w:val="657B13F8"/>
    <w:rsid w:val="65805ED1"/>
    <w:rsid w:val="65B857BF"/>
    <w:rsid w:val="65BB267B"/>
    <w:rsid w:val="65BC152C"/>
    <w:rsid w:val="65CD3688"/>
    <w:rsid w:val="65DD16A8"/>
    <w:rsid w:val="66142983"/>
    <w:rsid w:val="66600EB3"/>
    <w:rsid w:val="667E2026"/>
    <w:rsid w:val="66A355E9"/>
    <w:rsid w:val="673F17B5"/>
    <w:rsid w:val="676F4B55"/>
    <w:rsid w:val="67711B24"/>
    <w:rsid w:val="67774B40"/>
    <w:rsid w:val="67912D2E"/>
    <w:rsid w:val="67930DEF"/>
    <w:rsid w:val="67990D90"/>
    <w:rsid w:val="67A97C05"/>
    <w:rsid w:val="67AA29A7"/>
    <w:rsid w:val="67B84213"/>
    <w:rsid w:val="67EC21E4"/>
    <w:rsid w:val="680253B8"/>
    <w:rsid w:val="681A3FD0"/>
    <w:rsid w:val="68442DFB"/>
    <w:rsid w:val="685079F2"/>
    <w:rsid w:val="6853303E"/>
    <w:rsid w:val="68660FC4"/>
    <w:rsid w:val="68907DEF"/>
    <w:rsid w:val="68AE2423"/>
    <w:rsid w:val="68B91BAE"/>
    <w:rsid w:val="68BB3E91"/>
    <w:rsid w:val="68D55AC2"/>
    <w:rsid w:val="68EB19B4"/>
    <w:rsid w:val="68FC06AB"/>
    <w:rsid w:val="693027FB"/>
    <w:rsid w:val="69325074"/>
    <w:rsid w:val="6938470E"/>
    <w:rsid w:val="69623539"/>
    <w:rsid w:val="696674EA"/>
    <w:rsid w:val="69895E31"/>
    <w:rsid w:val="699F57D9"/>
    <w:rsid w:val="69DC367E"/>
    <w:rsid w:val="69DD05F6"/>
    <w:rsid w:val="69DD52B6"/>
    <w:rsid w:val="69E06B54"/>
    <w:rsid w:val="6A0A1458"/>
    <w:rsid w:val="6A2D7FEB"/>
    <w:rsid w:val="6A85602C"/>
    <w:rsid w:val="6AD17727"/>
    <w:rsid w:val="6AFA51C9"/>
    <w:rsid w:val="6B021D3E"/>
    <w:rsid w:val="6B1838EB"/>
    <w:rsid w:val="6B250AB5"/>
    <w:rsid w:val="6B30366A"/>
    <w:rsid w:val="6B5D4DD5"/>
    <w:rsid w:val="6B627DA4"/>
    <w:rsid w:val="6B7E6624"/>
    <w:rsid w:val="6B8F210E"/>
    <w:rsid w:val="6B985938"/>
    <w:rsid w:val="6B991E8C"/>
    <w:rsid w:val="6B9D24C3"/>
    <w:rsid w:val="6BC404DB"/>
    <w:rsid w:val="6BC8574F"/>
    <w:rsid w:val="6BE04AA7"/>
    <w:rsid w:val="6BE741CA"/>
    <w:rsid w:val="6BF43F27"/>
    <w:rsid w:val="6BF55A4E"/>
    <w:rsid w:val="6BFB5EC7"/>
    <w:rsid w:val="6C0528A2"/>
    <w:rsid w:val="6C0D620F"/>
    <w:rsid w:val="6C234004"/>
    <w:rsid w:val="6C503B37"/>
    <w:rsid w:val="6C544F4E"/>
    <w:rsid w:val="6C5C6966"/>
    <w:rsid w:val="6C5D4E4C"/>
    <w:rsid w:val="6C7041BF"/>
    <w:rsid w:val="6C7C57CC"/>
    <w:rsid w:val="6CA87DFD"/>
    <w:rsid w:val="6CBE53D8"/>
    <w:rsid w:val="6CBE6221"/>
    <w:rsid w:val="6CDF6C9B"/>
    <w:rsid w:val="6D430D0B"/>
    <w:rsid w:val="6D5D181B"/>
    <w:rsid w:val="6D634451"/>
    <w:rsid w:val="6D7165A7"/>
    <w:rsid w:val="6D854A1D"/>
    <w:rsid w:val="6DBB76BC"/>
    <w:rsid w:val="6DE50BDD"/>
    <w:rsid w:val="6E49630A"/>
    <w:rsid w:val="6E4D56EA"/>
    <w:rsid w:val="6E565636"/>
    <w:rsid w:val="6E6526AD"/>
    <w:rsid w:val="6E674159"/>
    <w:rsid w:val="6E6E0BD2"/>
    <w:rsid w:val="6E8968AB"/>
    <w:rsid w:val="6E902A69"/>
    <w:rsid w:val="6E9543B1"/>
    <w:rsid w:val="6EBD10DA"/>
    <w:rsid w:val="6EC1305B"/>
    <w:rsid w:val="6EC80A94"/>
    <w:rsid w:val="6F0679D8"/>
    <w:rsid w:val="6F27260E"/>
    <w:rsid w:val="6F35349E"/>
    <w:rsid w:val="6F5266CD"/>
    <w:rsid w:val="6F8F403F"/>
    <w:rsid w:val="6FDC1B6B"/>
    <w:rsid w:val="6FE211DA"/>
    <w:rsid w:val="6FF670D1"/>
    <w:rsid w:val="70002864"/>
    <w:rsid w:val="70131A31"/>
    <w:rsid w:val="70323CAF"/>
    <w:rsid w:val="70653FE0"/>
    <w:rsid w:val="70786C79"/>
    <w:rsid w:val="707A3FB3"/>
    <w:rsid w:val="70B10AA1"/>
    <w:rsid w:val="70B678B2"/>
    <w:rsid w:val="70CD1CC2"/>
    <w:rsid w:val="70D34D1C"/>
    <w:rsid w:val="70DF2FD7"/>
    <w:rsid w:val="70E11141"/>
    <w:rsid w:val="70E17439"/>
    <w:rsid w:val="70F60094"/>
    <w:rsid w:val="71084BBD"/>
    <w:rsid w:val="712F49FC"/>
    <w:rsid w:val="71380C2A"/>
    <w:rsid w:val="713A1351"/>
    <w:rsid w:val="714A1495"/>
    <w:rsid w:val="714D7B91"/>
    <w:rsid w:val="715C2F64"/>
    <w:rsid w:val="71A14FC9"/>
    <w:rsid w:val="71B97C16"/>
    <w:rsid w:val="71BF256F"/>
    <w:rsid w:val="71CE33FE"/>
    <w:rsid w:val="71D55CAE"/>
    <w:rsid w:val="720C1FB6"/>
    <w:rsid w:val="720C748B"/>
    <w:rsid w:val="72275320"/>
    <w:rsid w:val="72377C1B"/>
    <w:rsid w:val="72562F80"/>
    <w:rsid w:val="7270451D"/>
    <w:rsid w:val="729371DB"/>
    <w:rsid w:val="729B4C69"/>
    <w:rsid w:val="72B62B48"/>
    <w:rsid w:val="72C15778"/>
    <w:rsid w:val="72D82ABE"/>
    <w:rsid w:val="72DC10CC"/>
    <w:rsid w:val="72DF3FAB"/>
    <w:rsid w:val="731C1F0A"/>
    <w:rsid w:val="732E0F5A"/>
    <w:rsid w:val="73681026"/>
    <w:rsid w:val="736920E7"/>
    <w:rsid w:val="738507A7"/>
    <w:rsid w:val="73D52B09"/>
    <w:rsid w:val="73DC038C"/>
    <w:rsid w:val="73E87175"/>
    <w:rsid w:val="74064E51"/>
    <w:rsid w:val="74070182"/>
    <w:rsid w:val="741B5358"/>
    <w:rsid w:val="74AA2D43"/>
    <w:rsid w:val="74B5411B"/>
    <w:rsid w:val="74BC41E7"/>
    <w:rsid w:val="74F35D48"/>
    <w:rsid w:val="74F65277"/>
    <w:rsid w:val="750A0A6B"/>
    <w:rsid w:val="75220020"/>
    <w:rsid w:val="75285E1C"/>
    <w:rsid w:val="7530098F"/>
    <w:rsid w:val="753D1FB4"/>
    <w:rsid w:val="757F0338"/>
    <w:rsid w:val="75864A53"/>
    <w:rsid w:val="75866CFD"/>
    <w:rsid w:val="75897CC2"/>
    <w:rsid w:val="759A405B"/>
    <w:rsid w:val="75A628B8"/>
    <w:rsid w:val="75B74C0D"/>
    <w:rsid w:val="75BC6C51"/>
    <w:rsid w:val="75C06A27"/>
    <w:rsid w:val="75C51318"/>
    <w:rsid w:val="75C8506C"/>
    <w:rsid w:val="75E86FC4"/>
    <w:rsid w:val="75EA6D90"/>
    <w:rsid w:val="75FA1B5D"/>
    <w:rsid w:val="76171B4F"/>
    <w:rsid w:val="76193DFA"/>
    <w:rsid w:val="763044F2"/>
    <w:rsid w:val="763444AF"/>
    <w:rsid w:val="76AE10C8"/>
    <w:rsid w:val="76CA6BC2"/>
    <w:rsid w:val="76DF3CD0"/>
    <w:rsid w:val="76E73F75"/>
    <w:rsid w:val="76EA6FF0"/>
    <w:rsid w:val="77046592"/>
    <w:rsid w:val="770B032D"/>
    <w:rsid w:val="770E2F52"/>
    <w:rsid w:val="77194B93"/>
    <w:rsid w:val="771F24BC"/>
    <w:rsid w:val="77204A34"/>
    <w:rsid w:val="7723213F"/>
    <w:rsid w:val="772F78CD"/>
    <w:rsid w:val="7746169E"/>
    <w:rsid w:val="775F639D"/>
    <w:rsid w:val="77A613DD"/>
    <w:rsid w:val="77B50825"/>
    <w:rsid w:val="77BA09E4"/>
    <w:rsid w:val="77C11D73"/>
    <w:rsid w:val="77CB499F"/>
    <w:rsid w:val="77CC339C"/>
    <w:rsid w:val="77E15F71"/>
    <w:rsid w:val="77F4117B"/>
    <w:rsid w:val="77F815B7"/>
    <w:rsid w:val="7803603C"/>
    <w:rsid w:val="78153022"/>
    <w:rsid w:val="782567A5"/>
    <w:rsid w:val="789E3E62"/>
    <w:rsid w:val="78ED02C3"/>
    <w:rsid w:val="78EE5E0F"/>
    <w:rsid w:val="78FF74DF"/>
    <w:rsid w:val="79373FA2"/>
    <w:rsid w:val="793D7B1F"/>
    <w:rsid w:val="793F5F1A"/>
    <w:rsid w:val="795565F1"/>
    <w:rsid w:val="795D1F42"/>
    <w:rsid w:val="797D1D3B"/>
    <w:rsid w:val="79821AE9"/>
    <w:rsid w:val="798B7149"/>
    <w:rsid w:val="79A71C89"/>
    <w:rsid w:val="79B31B8F"/>
    <w:rsid w:val="79D10578"/>
    <w:rsid w:val="79EE3104"/>
    <w:rsid w:val="7A050ADC"/>
    <w:rsid w:val="7A460876"/>
    <w:rsid w:val="7A8C6D5B"/>
    <w:rsid w:val="7A98397C"/>
    <w:rsid w:val="7A995A2C"/>
    <w:rsid w:val="7A9B2D4F"/>
    <w:rsid w:val="7AC540CB"/>
    <w:rsid w:val="7ACC683F"/>
    <w:rsid w:val="7AF745AA"/>
    <w:rsid w:val="7B1C0345"/>
    <w:rsid w:val="7B40322C"/>
    <w:rsid w:val="7B536393"/>
    <w:rsid w:val="7B6970BE"/>
    <w:rsid w:val="7BAD41C1"/>
    <w:rsid w:val="7BAD45B0"/>
    <w:rsid w:val="7BB8353B"/>
    <w:rsid w:val="7C594C70"/>
    <w:rsid w:val="7C702B07"/>
    <w:rsid w:val="7C7750F6"/>
    <w:rsid w:val="7CCB4BA1"/>
    <w:rsid w:val="7CD83E81"/>
    <w:rsid w:val="7CF159D9"/>
    <w:rsid w:val="7D0A5F6A"/>
    <w:rsid w:val="7D1110A6"/>
    <w:rsid w:val="7D183108"/>
    <w:rsid w:val="7D1947FC"/>
    <w:rsid w:val="7D1F2F41"/>
    <w:rsid w:val="7D4633F9"/>
    <w:rsid w:val="7D511680"/>
    <w:rsid w:val="7D6A4C5A"/>
    <w:rsid w:val="7D722672"/>
    <w:rsid w:val="7D81659A"/>
    <w:rsid w:val="7D8A6BC7"/>
    <w:rsid w:val="7DBE2075"/>
    <w:rsid w:val="7DC437A1"/>
    <w:rsid w:val="7DEB1A2B"/>
    <w:rsid w:val="7DEF08BC"/>
    <w:rsid w:val="7DF96F41"/>
    <w:rsid w:val="7E0179E1"/>
    <w:rsid w:val="7E1A7A97"/>
    <w:rsid w:val="7E4D25B2"/>
    <w:rsid w:val="7E5958EF"/>
    <w:rsid w:val="7E656727"/>
    <w:rsid w:val="7E7E09BD"/>
    <w:rsid w:val="7E8A390F"/>
    <w:rsid w:val="7E9C52E7"/>
    <w:rsid w:val="7EAA17B2"/>
    <w:rsid w:val="7EAE4BA1"/>
    <w:rsid w:val="7EC01C09"/>
    <w:rsid w:val="7ED83879"/>
    <w:rsid w:val="7F231011"/>
    <w:rsid w:val="7F3A5E08"/>
    <w:rsid w:val="7F443127"/>
    <w:rsid w:val="7F641075"/>
    <w:rsid w:val="7F841C19"/>
    <w:rsid w:val="7F9E22B0"/>
    <w:rsid w:val="7FA86B95"/>
    <w:rsid w:val="7FBF657E"/>
    <w:rsid w:val="7FC93EBA"/>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6"/>
    <w:pPr>
      <w:jc w:val="center"/>
    </w:pPr>
    <w:rPr>
      <w:b/>
      <w:sz w:val="32"/>
      <w:szCs w:val="32"/>
    </w:rPr>
  </w:style>
  <w:style w:type="paragraph" w:styleId="4">
    <w:name w:val="Body Text"/>
    <w:basedOn w:val="1"/>
    <w:link w:val="17"/>
    <w:qFormat/>
    <w:uiPriority w:val="99"/>
    <w:pPr>
      <w:spacing w:after="120"/>
    </w:pPr>
  </w:style>
  <w:style w:type="paragraph" w:styleId="5">
    <w:name w:val="Date"/>
    <w:basedOn w:val="1"/>
    <w:next w:val="1"/>
    <w:link w:val="18"/>
    <w:qFormat/>
    <w:uiPriority w:val="99"/>
    <w:pPr>
      <w:ind w:left="100" w:leftChars="2500"/>
    </w:pPr>
    <w:rPr>
      <w:sz w:val="20"/>
    </w:rPr>
  </w:style>
  <w:style w:type="paragraph" w:styleId="6">
    <w:name w:val="Balloon Text"/>
    <w:basedOn w:val="1"/>
    <w:link w:val="19"/>
    <w:semiHidden/>
    <w:qFormat/>
    <w:uiPriority w:val="99"/>
    <w:rPr>
      <w:sz w:val="2"/>
    </w:rPr>
  </w:style>
  <w:style w:type="paragraph" w:styleId="7">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page number"/>
    <w:qFormat/>
    <w:uiPriority w:val="99"/>
    <w:rPr>
      <w:rFonts w:cs="Times New Roman"/>
    </w:rPr>
  </w:style>
  <w:style w:type="character" w:styleId="15">
    <w:name w:val="Hyperlink"/>
    <w:qFormat/>
    <w:uiPriority w:val="99"/>
    <w:rPr>
      <w:rFonts w:cs="Times New Roman"/>
      <w:color w:val="0000FF"/>
      <w:u w:val="single"/>
    </w:rPr>
  </w:style>
  <w:style w:type="character" w:customStyle="1" w:styleId="16">
    <w:name w:val="标题 1 Char"/>
    <w:link w:val="3"/>
    <w:qFormat/>
    <w:locked/>
    <w:uiPriority w:val="99"/>
    <w:rPr>
      <w:rFonts w:cs="Times New Roman"/>
      <w:b/>
      <w:bCs/>
      <w:color w:val="000000"/>
      <w:kern w:val="44"/>
      <w:sz w:val="44"/>
      <w:szCs w:val="44"/>
      <w:u w:color="000000"/>
    </w:rPr>
  </w:style>
  <w:style w:type="character" w:customStyle="1" w:styleId="17">
    <w:name w:val="正文文本 Char"/>
    <w:link w:val="4"/>
    <w:qFormat/>
    <w:locked/>
    <w:uiPriority w:val="99"/>
    <w:rPr>
      <w:rFonts w:cs="Times New Roman"/>
      <w:color w:val="000000"/>
      <w:sz w:val="21"/>
      <w:u w:color="000000"/>
    </w:rPr>
  </w:style>
  <w:style w:type="character" w:customStyle="1" w:styleId="18">
    <w:name w:val="日期 Char"/>
    <w:link w:val="5"/>
    <w:semiHidden/>
    <w:qFormat/>
    <w:locked/>
    <w:uiPriority w:val="99"/>
    <w:rPr>
      <w:rFonts w:cs="Times New Roman"/>
      <w:color w:val="000000"/>
      <w:kern w:val="0"/>
      <w:sz w:val="20"/>
      <w:szCs w:val="20"/>
      <w:u w:color="000000"/>
    </w:rPr>
  </w:style>
  <w:style w:type="character" w:customStyle="1" w:styleId="19">
    <w:name w:val="批注框文本 Char"/>
    <w:link w:val="6"/>
    <w:semiHidden/>
    <w:qFormat/>
    <w:locked/>
    <w:uiPriority w:val="99"/>
    <w:rPr>
      <w:rFonts w:cs="Times New Roman"/>
      <w:color w:val="000000"/>
      <w:kern w:val="0"/>
      <w:sz w:val="2"/>
      <w:u w:color="000000"/>
    </w:rPr>
  </w:style>
  <w:style w:type="character" w:customStyle="1" w:styleId="20">
    <w:name w:val="页脚 Char"/>
    <w:link w:val="7"/>
    <w:qFormat/>
    <w:locked/>
    <w:uiPriority w:val="99"/>
    <w:rPr>
      <w:rFonts w:cs="Times New Roman"/>
      <w:color w:val="000000"/>
      <w:kern w:val="0"/>
      <w:sz w:val="18"/>
      <w:szCs w:val="18"/>
      <w:u w:color="000000"/>
    </w:rPr>
  </w:style>
  <w:style w:type="character" w:customStyle="1" w:styleId="21">
    <w:name w:val="页眉 Char"/>
    <w:link w:val="8"/>
    <w:semiHidden/>
    <w:qFormat/>
    <w:locked/>
    <w:uiPriority w:val="99"/>
    <w:rPr>
      <w:rFonts w:cs="Times New Roman"/>
      <w:color w:val="000000"/>
      <w:kern w:val="0"/>
      <w:sz w:val="18"/>
      <w:szCs w:val="18"/>
      <w:u w:color="000000"/>
    </w:rPr>
  </w:style>
  <w:style w:type="paragraph" w:customStyle="1" w:styleId="22">
    <w:name w:val="Char Char3"/>
    <w:basedOn w:val="1"/>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qFormat/>
    <w:uiPriority w:val="99"/>
    <w:rPr>
      <w:rFonts w:ascii="Times New Roman" w:hAnsi="Times New Roman" w:cs="Times New Roman"/>
      <w:color w:val="0000FF"/>
      <w:u w:val="single"/>
    </w:rPr>
  </w:style>
  <w:style w:type="paragraph" w:customStyle="1" w:styleId="25">
    <w:name w:val="正文-公1"/>
    <w:basedOn w:val="1"/>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CD8A9-37AD-45FB-9C11-200955D2C171}">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33</Pages>
  <Words>13398</Words>
  <Characters>15155</Characters>
  <Lines>16</Lines>
  <Paragraphs>26</Paragraphs>
  <TotalTime>0</TotalTime>
  <ScaleCrop>false</ScaleCrop>
  <LinksUpToDate>false</LinksUpToDate>
  <CharactersWithSpaces>15198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栢涛</cp:lastModifiedBy>
  <cp:lastPrinted>2022-12-16T09:07:00Z</cp:lastPrinted>
  <dcterms:modified xsi:type="dcterms:W3CDTF">2023-12-20T00:27:30Z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202DA15406FD41589FBCFAE624E13816</vt:lpwstr>
  </property>
</Properties>
</file>