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E595AD">
      <w:pPr>
        <w:jc w:val="center"/>
        <w:rPr>
          <w:rFonts w:hint="eastAsia" w:ascii="宋体" w:hAnsi="宋体" w:cs="宋体"/>
          <w:b/>
          <w:bCs/>
          <w:kern w:val="0"/>
          <w:sz w:val="52"/>
          <w:szCs w:val="52"/>
        </w:rPr>
      </w:pPr>
    </w:p>
    <w:p w14:paraId="50AB0704">
      <w:pPr>
        <w:jc w:val="center"/>
        <w:rPr>
          <w:rFonts w:ascii="ArialUnicodeMS" w:eastAsia="ArialUnicodeMS" w:cs="ArialUnicodeMS"/>
          <w:kern w:val="0"/>
          <w:sz w:val="84"/>
          <w:szCs w:val="84"/>
        </w:rPr>
      </w:pPr>
      <w:bookmarkStart w:id="6" w:name="_GoBack"/>
      <w:r>
        <w:rPr>
          <w:rFonts w:hint="eastAsia" w:ascii="黑体" w:eastAsia="黑体"/>
          <w:kern w:val="0"/>
          <w:sz w:val="52"/>
          <w:szCs w:val="52"/>
        </w:rPr>
        <w:t>融水苗族自治县和睦镇乡村建设综合保障中心</w:t>
      </w:r>
      <w:r>
        <w:rPr>
          <w:rFonts w:ascii="黑体" w:eastAsia="黑体"/>
          <w:sz w:val="52"/>
          <w:u w:color="auto"/>
        </w:rPr>
        <w:t>202</w:t>
      </w:r>
      <w:r>
        <w:rPr>
          <w:rFonts w:hint="eastAsia" w:ascii="黑体" w:eastAsia="黑体"/>
          <w:kern w:val="0"/>
          <w:sz w:val="52"/>
          <w:szCs w:val="52"/>
          <w:lang w:val="en-US" w:eastAsia="zh-CN"/>
        </w:rPr>
        <w:t>5</w:t>
      </w:r>
      <w:r>
        <w:rPr>
          <w:rFonts w:hint="eastAsia" w:ascii="黑体" w:eastAsia="黑体" w:cs="ArialUnicodeMS"/>
          <w:kern w:val="0"/>
          <w:sz w:val="52"/>
          <w:szCs w:val="52"/>
        </w:rPr>
        <w:t>年度单位决算</w:t>
      </w:r>
    </w:p>
    <w:p w14:paraId="59154372">
      <w:pPr>
        <w:rPr>
          <w:rFonts w:ascii="ArialUnicodeMS" w:eastAsia="ArialUnicodeMS" w:cs="ArialUnicodeMS"/>
          <w:kern w:val="0"/>
          <w:sz w:val="84"/>
          <w:szCs w:val="84"/>
        </w:rPr>
      </w:pPr>
    </w:p>
    <w:p w14:paraId="63DBA8DF">
      <w:pPr>
        <w:rPr>
          <w:rFonts w:ascii="ArialUnicodeMS" w:eastAsia="ArialUnicodeMS" w:cs="ArialUnicodeMS"/>
          <w:kern w:val="0"/>
          <w:sz w:val="84"/>
          <w:szCs w:val="84"/>
        </w:rPr>
      </w:pPr>
    </w:p>
    <w:p w14:paraId="0598DCC7">
      <w:pPr>
        <w:rPr>
          <w:rFonts w:ascii="ArialUnicodeMS" w:eastAsia="ArialUnicodeMS" w:cs="ArialUnicodeMS"/>
          <w:kern w:val="0"/>
          <w:sz w:val="84"/>
          <w:szCs w:val="84"/>
        </w:rPr>
      </w:pPr>
    </w:p>
    <w:p w14:paraId="04D64697">
      <w:pPr>
        <w:rPr>
          <w:rFonts w:ascii="ArialUnicodeMS" w:eastAsia="ArialUnicodeMS" w:cs="ArialUnicodeMS"/>
          <w:kern w:val="0"/>
          <w:sz w:val="84"/>
          <w:szCs w:val="84"/>
        </w:rPr>
      </w:pPr>
    </w:p>
    <w:p w14:paraId="04BFF298">
      <w:pPr>
        <w:rPr>
          <w:rFonts w:ascii="ArialUnicodeMS" w:eastAsia="ArialUnicodeMS" w:cs="ArialUnicodeMS"/>
          <w:kern w:val="0"/>
          <w:sz w:val="84"/>
          <w:szCs w:val="84"/>
        </w:rPr>
      </w:pPr>
    </w:p>
    <w:p w14:paraId="14B7B34A">
      <w:pPr>
        <w:rPr>
          <w:rFonts w:ascii="ArialUnicodeMS" w:eastAsia="ArialUnicodeMS" w:cs="ArialUnicodeMS"/>
          <w:kern w:val="0"/>
          <w:sz w:val="84"/>
          <w:szCs w:val="84"/>
        </w:rPr>
      </w:pPr>
    </w:p>
    <w:p w14:paraId="7A33F3B9">
      <w:pPr>
        <w:rPr>
          <w:rFonts w:ascii="ArialUnicodeMS" w:eastAsia="ArialUnicodeMS" w:cs="ArialUnicodeMS"/>
          <w:kern w:val="0"/>
          <w:sz w:val="84"/>
          <w:szCs w:val="84"/>
        </w:rPr>
      </w:pPr>
    </w:p>
    <w:p w14:paraId="149F84CB">
      <w:pPr>
        <w:rPr>
          <w:rFonts w:ascii="ArialUnicodeMS" w:eastAsia="ArialUnicodeMS" w:cs="ArialUnicodeMS"/>
          <w:kern w:val="0"/>
          <w:sz w:val="84"/>
          <w:szCs w:val="84"/>
        </w:rPr>
      </w:pPr>
    </w:p>
    <w:p w14:paraId="7A8D5202">
      <w:pPr>
        <w:jc w:val="both"/>
        <w:rPr>
          <w:rFonts w:ascii="黑体" w:eastAsia="黑体" w:cs="黑体"/>
          <w:kern w:val="0"/>
          <w:sz w:val="44"/>
          <w:szCs w:val="44"/>
        </w:rPr>
      </w:pPr>
    </w:p>
    <w:p w14:paraId="51F2EAF4">
      <w:pPr>
        <w:ind w:firstLine="646"/>
        <w:jc w:val="center"/>
        <w:rPr>
          <w:rFonts w:ascii="方正小标宋简体" w:eastAsia="方正小标宋简体"/>
          <w:b/>
          <w:sz w:val="44"/>
          <w:szCs w:val="44"/>
        </w:rPr>
      </w:pPr>
      <w:r>
        <w:rPr>
          <w:rFonts w:hint="eastAsia" w:ascii="黑体" w:hAnsi="黑体" w:eastAsia="黑体" w:cs="黑体"/>
          <w:b/>
          <w:sz w:val="44"/>
          <w:szCs w:val="44"/>
        </w:rPr>
        <w:t>目录</w:t>
      </w:r>
    </w:p>
    <w:p w14:paraId="708F8FCE">
      <w:pPr>
        <w:ind w:firstLine="645"/>
        <w:rPr>
          <w:rFonts w:ascii="仿宋_GB2312" w:eastAsia="仿宋_GB2312"/>
          <w:b/>
          <w:sz w:val="32"/>
          <w:szCs w:val="32"/>
        </w:rPr>
      </w:pPr>
    </w:p>
    <w:p w14:paraId="7B0487AA">
      <w:pPr>
        <w:ind w:firstLine="645"/>
        <w:rPr>
          <w:rFonts w:ascii="仿宋_GB2312" w:eastAsia="仿宋_GB2312"/>
          <w:b/>
          <w:sz w:val="32"/>
          <w:szCs w:val="32"/>
        </w:rPr>
      </w:pPr>
      <w:r>
        <w:rPr>
          <w:rFonts w:hint="eastAsia" w:ascii="仿宋_GB2312" w:eastAsia="仿宋_GB2312"/>
          <w:b/>
          <w:sz w:val="32"/>
          <w:szCs w:val="32"/>
        </w:rPr>
        <w:t>第一部分：</w:t>
      </w:r>
      <w:r>
        <w:rPr>
          <w:rFonts w:hint="eastAsia" w:ascii="仿宋_GB2312" w:hAnsi="Times New Roman" w:eastAsia="仿宋_GB2312" w:cs="Times New Roman"/>
          <w:b/>
          <w:sz w:val="32"/>
          <w:szCs w:val="32"/>
        </w:rPr>
        <w:t>融水苗族自治县和睦镇乡村建设综合保障中心</w:t>
      </w:r>
      <w:r>
        <w:rPr>
          <w:rFonts w:hint="eastAsia" w:ascii="仿宋_GB2312" w:eastAsia="仿宋_GB2312"/>
          <w:b/>
          <w:sz w:val="32"/>
          <w:szCs w:val="32"/>
        </w:rPr>
        <w:t>概况</w:t>
      </w:r>
    </w:p>
    <w:p w14:paraId="636185CF">
      <w:pPr>
        <w:ind w:firstLine="645"/>
        <w:rPr>
          <w:rFonts w:ascii="仿宋_GB2312" w:eastAsia="仿宋_GB2312"/>
          <w:sz w:val="32"/>
          <w:szCs w:val="32"/>
        </w:rPr>
      </w:pPr>
      <w:r>
        <w:rPr>
          <w:rFonts w:hint="eastAsia" w:ascii="仿宋_GB2312" w:eastAsia="仿宋_GB2312"/>
          <w:sz w:val="32"/>
          <w:szCs w:val="32"/>
        </w:rPr>
        <w:t>一、主要职能</w:t>
      </w:r>
    </w:p>
    <w:p w14:paraId="33795970">
      <w:pPr>
        <w:ind w:firstLine="645"/>
        <w:rPr>
          <w:rFonts w:hint="eastAsia" w:ascii="仿宋_GB2312" w:eastAsia="仿宋_GB2312"/>
          <w:sz w:val="32"/>
          <w:szCs w:val="32"/>
        </w:rPr>
      </w:pPr>
      <w:r>
        <w:rPr>
          <w:rFonts w:hint="eastAsia" w:ascii="仿宋_GB2312" w:eastAsia="仿宋_GB2312"/>
          <w:sz w:val="32"/>
          <w:szCs w:val="32"/>
        </w:rPr>
        <w:t>二、单位机构设置情况</w:t>
      </w:r>
    </w:p>
    <w:p w14:paraId="5DD8460F">
      <w:pPr>
        <w:ind w:firstLine="645"/>
        <w:rPr>
          <w:rFonts w:ascii="仿宋_GB2312" w:eastAsia="仿宋_GB2312"/>
          <w:b/>
          <w:sz w:val="32"/>
          <w:szCs w:val="32"/>
        </w:rPr>
      </w:pPr>
      <w:r>
        <w:rPr>
          <w:rFonts w:hint="eastAsia" w:ascii="仿宋_GB2312" w:eastAsia="仿宋_GB2312"/>
          <w:b/>
          <w:sz w:val="32"/>
          <w:szCs w:val="32"/>
        </w:rPr>
        <w:t>第二部分：</w:t>
      </w:r>
      <w:r>
        <w:rPr>
          <w:rFonts w:hint="eastAsia" w:ascii="仿宋_GB2312" w:hAnsi="Times New Roman" w:eastAsia="仿宋_GB2312" w:cs="Times New Roman"/>
          <w:b/>
          <w:sz w:val="32"/>
          <w:szCs w:val="32"/>
        </w:rPr>
        <w:t>融水苗族自治县和睦镇乡村建设综合保障中心</w:t>
      </w:r>
      <w:r>
        <w:rPr>
          <w:rFonts w:hint="eastAsia" w:ascii="仿宋_GB2312" w:eastAsia="仿宋_GB2312"/>
          <w:b/>
          <w:sz w:val="32"/>
          <w:szCs w:val="32"/>
        </w:rPr>
        <w:t>202</w:t>
      </w:r>
      <w:r>
        <w:rPr>
          <w:rFonts w:hint="eastAsia" w:ascii="仿宋_GB2312" w:eastAsia="仿宋_GB2312"/>
          <w:b/>
          <w:sz w:val="32"/>
          <w:szCs w:val="32"/>
          <w:lang w:val="en-US" w:eastAsia="zh-CN"/>
        </w:rPr>
        <w:t>5</w:t>
      </w:r>
      <w:r>
        <w:rPr>
          <w:rFonts w:hint="eastAsia" w:ascii="仿宋_GB2312" w:eastAsia="仿宋_GB2312"/>
          <w:b/>
          <w:sz w:val="32"/>
          <w:szCs w:val="32"/>
        </w:rPr>
        <w:t>年单位决算报表</w:t>
      </w:r>
    </w:p>
    <w:p w14:paraId="04514489">
      <w:pPr>
        <w:ind w:left="645"/>
        <w:rPr>
          <w:rFonts w:hint="eastAsia" w:ascii="仿宋_GB2312" w:eastAsia="仿宋_GB2312"/>
          <w:sz w:val="32"/>
          <w:szCs w:val="32"/>
        </w:rPr>
      </w:pPr>
      <w:r>
        <w:rPr>
          <w:rFonts w:hint="eastAsia" w:ascii="仿宋_GB2312" w:eastAsia="仿宋_GB2312"/>
          <w:sz w:val="32"/>
          <w:szCs w:val="32"/>
        </w:rPr>
        <w:t>表一：收入支出决算总表</w:t>
      </w:r>
    </w:p>
    <w:p w14:paraId="27EA81B9">
      <w:pPr>
        <w:ind w:left="645"/>
        <w:rPr>
          <w:rFonts w:hint="eastAsia" w:ascii="仿宋_GB2312" w:eastAsia="仿宋_GB2312"/>
          <w:sz w:val="32"/>
          <w:szCs w:val="32"/>
        </w:rPr>
      </w:pPr>
      <w:r>
        <w:rPr>
          <w:rFonts w:hint="eastAsia" w:ascii="仿宋_GB2312" w:eastAsia="仿宋_GB2312"/>
          <w:sz w:val="32"/>
          <w:szCs w:val="32"/>
        </w:rPr>
        <w:t>表二：收入决算表</w:t>
      </w:r>
    </w:p>
    <w:p w14:paraId="6D43CFE7">
      <w:pPr>
        <w:ind w:left="645"/>
        <w:rPr>
          <w:rFonts w:hint="eastAsia" w:ascii="仿宋_GB2312" w:eastAsia="仿宋_GB2312"/>
          <w:sz w:val="32"/>
          <w:szCs w:val="32"/>
        </w:rPr>
      </w:pPr>
      <w:r>
        <w:rPr>
          <w:rFonts w:hint="eastAsia" w:ascii="仿宋_GB2312" w:eastAsia="仿宋_GB2312"/>
          <w:sz w:val="32"/>
          <w:szCs w:val="32"/>
        </w:rPr>
        <w:t>表三：支出决算表</w:t>
      </w:r>
    </w:p>
    <w:p w14:paraId="116FDB5E">
      <w:pPr>
        <w:ind w:left="645"/>
        <w:rPr>
          <w:rFonts w:hint="eastAsia" w:ascii="仿宋_GB2312" w:eastAsia="仿宋_GB2312"/>
          <w:sz w:val="32"/>
          <w:szCs w:val="32"/>
        </w:rPr>
      </w:pPr>
      <w:r>
        <w:rPr>
          <w:rFonts w:hint="eastAsia" w:ascii="仿宋_GB2312" w:eastAsia="仿宋_GB2312"/>
          <w:sz w:val="32"/>
          <w:szCs w:val="32"/>
        </w:rPr>
        <w:t>表四：财政拨款收入支出决算总表</w:t>
      </w:r>
    </w:p>
    <w:p w14:paraId="610D9B56">
      <w:pPr>
        <w:ind w:left="645"/>
        <w:rPr>
          <w:rFonts w:hint="eastAsia" w:ascii="仿宋_GB2312" w:eastAsia="仿宋_GB2312"/>
          <w:sz w:val="32"/>
          <w:szCs w:val="32"/>
        </w:rPr>
      </w:pPr>
      <w:r>
        <w:rPr>
          <w:rFonts w:hint="eastAsia" w:ascii="仿宋_GB2312" w:eastAsia="仿宋_GB2312"/>
          <w:sz w:val="32"/>
          <w:szCs w:val="32"/>
        </w:rPr>
        <w:t>表五：一般公共预算财政拨款支出决算表</w:t>
      </w:r>
    </w:p>
    <w:p w14:paraId="3F13AE87">
      <w:pPr>
        <w:ind w:left="645"/>
        <w:rPr>
          <w:rFonts w:hint="eastAsia" w:ascii="仿宋_GB2312" w:eastAsia="仿宋_GB2312"/>
          <w:sz w:val="32"/>
          <w:szCs w:val="32"/>
        </w:rPr>
      </w:pPr>
      <w:r>
        <w:rPr>
          <w:rFonts w:hint="eastAsia" w:ascii="仿宋_GB2312" w:eastAsia="仿宋_GB2312"/>
          <w:sz w:val="32"/>
          <w:szCs w:val="32"/>
        </w:rPr>
        <w:t>表六：一般公共预算财政拨款基本支出决算表</w:t>
      </w:r>
    </w:p>
    <w:p w14:paraId="2DF2636F">
      <w:pPr>
        <w:ind w:left="645"/>
        <w:rPr>
          <w:rFonts w:hint="eastAsia" w:ascii="仿宋_GB2312" w:eastAsia="仿宋_GB2312"/>
          <w:sz w:val="32"/>
          <w:szCs w:val="32"/>
        </w:rPr>
      </w:pPr>
      <w:r>
        <w:rPr>
          <w:rFonts w:hint="eastAsia" w:ascii="仿宋_GB2312" w:eastAsia="仿宋_GB2312"/>
          <w:sz w:val="32"/>
          <w:szCs w:val="32"/>
        </w:rPr>
        <w:t>表七：政府性基金</w:t>
      </w:r>
      <w:r>
        <w:rPr>
          <w:rFonts w:hint="eastAsia" w:ascii="仿宋_GB2312" w:hAnsi="黑体" w:eastAsia="仿宋_GB2312"/>
          <w:sz w:val="32"/>
          <w:szCs w:val="32"/>
        </w:rPr>
        <w:t>预算财政拨款</w:t>
      </w:r>
      <w:r>
        <w:rPr>
          <w:rFonts w:hint="eastAsia" w:ascii="仿宋_GB2312" w:eastAsia="仿宋_GB2312"/>
          <w:sz w:val="32"/>
          <w:szCs w:val="32"/>
        </w:rPr>
        <w:t>收入支出决算表</w:t>
      </w:r>
    </w:p>
    <w:p w14:paraId="25A8269B">
      <w:pPr>
        <w:ind w:left="645"/>
        <w:rPr>
          <w:rFonts w:hint="eastAsia" w:ascii="仿宋_GB2312" w:eastAsia="仿宋_GB2312"/>
          <w:sz w:val="32"/>
          <w:szCs w:val="32"/>
        </w:rPr>
      </w:pPr>
      <w:r>
        <w:rPr>
          <w:rFonts w:hint="eastAsia" w:ascii="仿宋_GB2312" w:eastAsia="仿宋_GB2312"/>
          <w:sz w:val="32"/>
          <w:szCs w:val="32"/>
        </w:rPr>
        <w:t>表八：国有资本经营预算</w:t>
      </w:r>
      <w:r>
        <w:rPr>
          <w:rFonts w:hint="eastAsia" w:ascii="仿宋_GB2312" w:hAnsi="黑体" w:eastAsia="仿宋_GB2312"/>
          <w:sz w:val="32"/>
          <w:szCs w:val="32"/>
        </w:rPr>
        <w:t>财政拨款</w:t>
      </w:r>
      <w:r>
        <w:rPr>
          <w:rFonts w:hint="eastAsia" w:ascii="仿宋_GB2312" w:eastAsia="仿宋_GB2312"/>
          <w:sz w:val="32"/>
          <w:szCs w:val="32"/>
        </w:rPr>
        <w:t>收入支出决算表</w:t>
      </w:r>
    </w:p>
    <w:p w14:paraId="6B6FE75D">
      <w:pPr>
        <w:ind w:left="645"/>
        <w:rPr>
          <w:rFonts w:hint="eastAsia" w:ascii="仿宋_GB2312" w:eastAsia="仿宋_GB2312"/>
          <w:sz w:val="32"/>
          <w:szCs w:val="32"/>
        </w:rPr>
      </w:pPr>
      <w:r>
        <w:rPr>
          <w:rFonts w:hint="eastAsia" w:ascii="仿宋_GB2312" w:eastAsia="仿宋_GB2312"/>
          <w:sz w:val="32"/>
          <w:szCs w:val="32"/>
        </w:rPr>
        <w:t>表九：财政拨款“三公”经费支出决算表</w:t>
      </w:r>
    </w:p>
    <w:p w14:paraId="04E5F447">
      <w:pPr>
        <w:ind w:firstLine="645"/>
        <w:rPr>
          <w:rFonts w:hint="eastAsia" w:ascii="仿宋_GB2312" w:eastAsia="仿宋_GB2312"/>
          <w:sz w:val="32"/>
          <w:szCs w:val="32"/>
        </w:rPr>
      </w:pPr>
    </w:p>
    <w:p w14:paraId="7138C973">
      <w:pPr>
        <w:ind w:firstLine="645"/>
        <w:rPr>
          <w:rFonts w:ascii="仿宋_GB2312" w:eastAsia="仿宋_GB2312"/>
          <w:b/>
          <w:sz w:val="32"/>
          <w:szCs w:val="32"/>
        </w:rPr>
      </w:pPr>
      <w:r>
        <w:rPr>
          <w:rFonts w:hint="eastAsia" w:ascii="仿宋_GB2312" w:eastAsia="仿宋_GB2312"/>
          <w:b/>
          <w:sz w:val="32"/>
          <w:szCs w:val="32"/>
        </w:rPr>
        <w:t>第三部分：</w:t>
      </w:r>
      <w:r>
        <w:rPr>
          <w:rFonts w:ascii="仿宋_GB2312" w:eastAsia="仿宋_GB2312"/>
          <w:b/>
          <w:sz w:val="32"/>
          <w:u w:color="auto"/>
        </w:rPr>
        <w:t>融水苗族自治县和睦镇乡村建设综合保障中心202</w:t>
      </w:r>
      <w:r>
        <w:rPr>
          <w:rFonts w:hint="eastAsia" w:ascii="仿宋_GB2312" w:eastAsia="仿宋_GB2312"/>
          <w:b/>
          <w:sz w:val="32"/>
          <w:szCs w:val="32"/>
          <w:lang w:val="en-US" w:eastAsia="zh-CN"/>
        </w:rPr>
        <w:t>5</w:t>
      </w:r>
      <w:r>
        <w:rPr>
          <w:rFonts w:hint="eastAsia" w:ascii="仿宋_GB2312" w:eastAsia="仿宋_GB2312"/>
          <w:b/>
          <w:sz w:val="32"/>
          <w:szCs w:val="32"/>
        </w:rPr>
        <w:t>年度单位决算情况说明</w:t>
      </w:r>
    </w:p>
    <w:p w14:paraId="61ED0930">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年度收入支出决算总体情况。</w:t>
      </w:r>
    </w:p>
    <w:p w14:paraId="70637B3A">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公共预算财政拨款支出决算情况。</w:t>
      </w:r>
    </w:p>
    <w:p w14:paraId="0FE83ACC">
      <w:pPr>
        <w:autoSpaceDE w:val="0"/>
        <w:autoSpaceDN w:val="0"/>
        <w:adjustRightInd w:val="0"/>
        <w:ind w:left="1278" w:leftChars="304" w:hanging="640" w:hanging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三、202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年度一般公共预算财政拨款基本支出决算情况说明。</w:t>
      </w:r>
    </w:p>
    <w:p w14:paraId="2CA56417">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四、</w:t>
      </w:r>
      <w:r>
        <w:rPr>
          <w:rFonts w:hint="eastAsia" w:ascii="仿宋_GB2312" w:eastAsia="仿宋_GB2312"/>
          <w:kern w:val="0"/>
          <w:sz w:val="32"/>
          <w:szCs w:val="32"/>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年度政府性基金支出决算情况。</w:t>
      </w:r>
    </w:p>
    <w:p w14:paraId="3DEB1004">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五、202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rPr>
        <w:t>年度国有资本经营预算支出决算情况</w:t>
      </w:r>
    </w:p>
    <w:p w14:paraId="5A252C7D">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六、财政拨款安排的“三公”经费支出决算情况说明。</w:t>
      </w:r>
    </w:p>
    <w:p w14:paraId="513A2457">
      <w:pPr>
        <w:autoSpaceDE w:val="0"/>
        <w:autoSpaceDN w:val="0"/>
        <w:adjustRightInd w:val="0"/>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七、其他重要事项情况说明。</w:t>
      </w:r>
    </w:p>
    <w:p w14:paraId="202F9018">
      <w:pPr>
        <w:autoSpaceDE w:val="0"/>
        <w:autoSpaceDN w:val="0"/>
        <w:adjustRightInd w:val="0"/>
        <w:ind w:firstLine="640" w:firstLineChars="200"/>
        <w:jc w:val="left"/>
        <w:rPr>
          <w:rFonts w:hint="eastAsia" w:ascii="仿宋_GB2312" w:eastAsia="仿宋_GB2312" w:cs="仿宋_GB2312"/>
          <w:kern w:val="0"/>
          <w:sz w:val="32"/>
          <w:szCs w:val="32"/>
          <w:lang w:eastAsia="zh-CN"/>
        </w:rPr>
      </w:pPr>
      <w:r>
        <w:rPr>
          <w:rFonts w:hint="eastAsia" w:ascii="仿宋_GB2312" w:eastAsia="仿宋_GB2312" w:cs="仿宋_GB2312"/>
          <w:kern w:val="0"/>
          <w:sz w:val="32"/>
          <w:szCs w:val="32"/>
          <w:lang w:eastAsia="zh-CN"/>
        </w:rPr>
        <w:t>八、</w:t>
      </w:r>
      <w:r>
        <w:rPr>
          <w:rFonts w:hint="eastAsia" w:ascii="仿宋_GB2312" w:eastAsia="仿宋_GB2312" w:cs="仿宋_GB2312"/>
          <w:kern w:val="0"/>
          <w:sz w:val="32"/>
          <w:szCs w:val="32"/>
        </w:rPr>
        <w:t>预算绩效管理工作开展情况。</w:t>
      </w:r>
    </w:p>
    <w:p w14:paraId="5D38A39B">
      <w:pPr>
        <w:ind w:firstLine="645"/>
        <w:rPr>
          <w:rFonts w:ascii="仿宋_GB2312" w:eastAsia="仿宋_GB2312"/>
          <w:b/>
          <w:sz w:val="32"/>
          <w:szCs w:val="32"/>
        </w:rPr>
      </w:pPr>
      <w:r>
        <w:rPr>
          <w:rFonts w:hint="eastAsia" w:ascii="仿宋_GB2312" w:eastAsia="仿宋_GB2312"/>
          <w:b/>
          <w:sz w:val="32"/>
          <w:szCs w:val="32"/>
        </w:rPr>
        <w:t>第四部分：名词解释</w:t>
      </w:r>
    </w:p>
    <w:p w14:paraId="3CE9E8E7">
      <w:pPr>
        <w:ind w:firstLine="646"/>
        <w:jc w:val="center"/>
        <w:rPr>
          <w:rFonts w:ascii="仿宋_GB2312" w:eastAsia="仿宋_GB2312"/>
          <w:b/>
          <w:sz w:val="32"/>
          <w:szCs w:val="32"/>
        </w:rPr>
      </w:pPr>
      <w:r>
        <w:br w:type="page"/>
      </w:r>
      <w:r>
        <w:rPr>
          <w:rFonts w:hint="eastAsia" w:ascii="黑体" w:hAnsi="黑体" w:eastAsia="黑体" w:cs="黑体"/>
          <w:b/>
          <w:sz w:val="36"/>
          <w:szCs w:val="36"/>
        </w:rPr>
        <w:t>第一部分：</w:t>
      </w:r>
      <w:r>
        <w:rPr>
          <w:rFonts w:ascii="黑体" w:hAnsi="黑体" w:eastAsia="黑体" w:cs="黑体"/>
          <w:b/>
          <w:sz w:val="36"/>
          <w:u w:color="auto"/>
        </w:rPr>
        <w:t>融水苗族自治县和睦镇乡村建设综合保障中心概况</w:t>
      </w:r>
    </w:p>
    <w:p w14:paraId="782FFFE8">
      <w:pPr>
        <w:ind w:firstLine="646"/>
        <w:rPr>
          <w:rFonts w:ascii="仿宋_GB2312" w:eastAsia="仿宋_GB2312"/>
          <w:sz w:val="32"/>
          <w:szCs w:val="32"/>
        </w:rPr>
      </w:pPr>
      <w:r>
        <w:rPr>
          <w:rFonts w:hint="eastAsia" w:ascii="仿宋_GB2312" w:eastAsia="仿宋_GB2312"/>
          <w:sz w:val="32"/>
          <w:szCs w:val="32"/>
        </w:rPr>
        <w:t>一、主要职能</w:t>
      </w:r>
    </w:p>
    <w:p w14:paraId="6D1A6825">
      <w:pPr>
        <w:ind w:firstLine="645"/>
        <w:rPr>
          <w:rFonts w:ascii="仿宋_GB2312" w:eastAsia="仿宋_GB2312"/>
          <w:sz w:val="32"/>
          <w:szCs w:val="32"/>
        </w:rPr>
      </w:pPr>
      <w:r>
        <w:rPr>
          <w:rFonts w:hint="eastAsia" w:ascii="仿宋_GB2312" w:eastAsia="仿宋_GB2312" w:cs="仿宋_GB2312"/>
          <w:kern w:val="0"/>
          <w:sz w:val="32"/>
          <w:szCs w:val="32"/>
          <w:highlight w:val="none"/>
        </w:rPr>
        <w:t>主要负责宣传并贯彻执行有关自然资源、村镇建设、农村宅基地管理、生态环境保护、环境卫生、应急管理等领域的方针、政策和法律法规；协助做好自然资源、村镇规划建设、交通运输、环境保护环境卫生、安全生产、乡镇企业监督管理和相关信访、纠纷、事故的调查处理工作；协助抓好田长制等相关工作；负责应急管理、地质灾害、防汛抗旱、防火救灾等事务性工作；协助开展应急服务和相关协调工作；负责开展社会治安综合治理、平安建设、信访维稳等事务性工作；协助解决预防青少年违法犯罪、校园及周边治安综合治理护路护线联防等社会治安综合治理事项；协助做好乡镇社会治安综合治理信息和工作平台的运行、数据录入、监测等相关技术性事务性工作；负责开展乡镇网格化管理的事务性、辅助性工作，为网格化管理的巡查、指挥、调度、督办等工作提供技术支撑；协助开展矛盾纠纷排查调处工作，协调有关部门落实调处责任，积极预防群体性事件和纠纷械斗，维护辖区社会稳定等工作</w:t>
      </w:r>
      <w:r>
        <w:rPr>
          <w:rFonts w:hint="eastAsia" w:ascii="仿宋_GB2312" w:eastAsia="仿宋_GB2312" w:cs="仿宋_GB2312"/>
          <w:kern w:val="0"/>
          <w:sz w:val="32"/>
          <w:szCs w:val="32"/>
          <w:highlight w:val="none"/>
          <w:lang w:val="en-US" w:eastAsia="zh-CN"/>
        </w:rPr>
        <w:t>。</w:t>
      </w:r>
    </w:p>
    <w:p w14:paraId="42153EDB">
      <w:pPr>
        <w:ind w:firstLine="645"/>
        <w:rPr>
          <w:rFonts w:hint="eastAsia" w:ascii="仿宋_GB2312" w:eastAsia="仿宋_GB2312"/>
          <w:sz w:val="32"/>
          <w:szCs w:val="32"/>
        </w:rPr>
      </w:pPr>
      <w:r>
        <w:rPr>
          <w:rFonts w:hint="eastAsia" w:ascii="仿宋_GB2312" w:eastAsia="仿宋_GB2312"/>
          <w:sz w:val="32"/>
          <w:szCs w:val="32"/>
        </w:rPr>
        <w:t>二、单位机构设置情况</w:t>
      </w:r>
    </w:p>
    <w:p w14:paraId="70C85EC6">
      <w:pPr>
        <w:ind w:firstLine="640" w:firstLineChars="200"/>
      </w:pPr>
      <w:bookmarkStart w:id="0" w:name="PO_part1Organization"/>
      <w:r>
        <w:rPr>
          <w:rFonts w:hint="eastAsia" w:ascii="仿宋_GB2312" w:eastAsia="仿宋_GB2312" w:cs="仿宋_GB2312"/>
          <w:kern w:val="0"/>
          <w:sz w:val="32"/>
          <w:szCs w:val="32"/>
          <w:highlight w:val="none"/>
        </w:rPr>
        <w:t>融水苗族自治县和睦镇乡村建设综合保障中心属于全额财政拨款事业单位，主管部门为融水苗族自治县和睦镇人民政府，机构规格为未定级实际按正股级机构管理，部门决算单位构成：和睦镇乡村建设综合保障中心，和睦镇乡村建设综合保障中心是非参公事业单位编制，截止2025年12月31日编制内在职非参公事业单位实有人数12人</w:t>
      </w:r>
      <w:r>
        <w:rPr>
          <w:rFonts w:hint="eastAsia" w:ascii="仿宋_GB2312" w:eastAsia="仿宋_GB2312" w:cs="仿宋_GB2312"/>
          <w:kern w:val="0"/>
          <w:sz w:val="32"/>
          <w:szCs w:val="32"/>
          <w:highlight w:val="none"/>
          <w:lang w:val="en-US" w:eastAsia="zh-CN"/>
        </w:rPr>
        <w:t>。</w:t>
      </w:r>
      <w:bookmarkEnd w:id="0"/>
    </w:p>
    <w:p w14:paraId="69270628">
      <w:pPr>
        <w:jc w:val="center"/>
      </w:pPr>
    </w:p>
    <w:p w14:paraId="69D8A33B">
      <w:pPr>
        <w:jc w:val="center"/>
      </w:pPr>
    </w:p>
    <w:p w14:paraId="462D09BB">
      <w:pPr>
        <w:jc w:val="center"/>
      </w:pPr>
    </w:p>
    <w:p w14:paraId="0B0B9E3B">
      <w:pPr>
        <w:jc w:val="center"/>
      </w:pPr>
    </w:p>
    <w:p w14:paraId="31567BD8">
      <w:pPr>
        <w:jc w:val="center"/>
      </w:pPr>
    </w:p>
    <w:p w14:paraId="4B674BCC">
      <w:pPr>
        <w:jc w:val="center"/>
      </w:pPr>
    </w:p>
    <w:p w14:paraId="6325CC2C"/>
    <w:p w14:paraId="54F54FE5">
      <w:pPr>
        <w:jc w:val="center"/>
      </w:pPr>
    </w:p>
    <w:p w14:paraId="70B4A3B9">
      <w:pPr>
        <w:jc w:val="center"/>
      </w:pPr>
    </w:p>
    <w:p w14:paraId="6D9ED10F">
      <w:pPr>
        <w:jc w:val="center"/>
      </w:pPr>
    </w:p>
    <w:p w14:paraId="68F4FABC">
      <w:pPr>
        <w:jc w:val="both"/>
      </w:pPr>
    </w:p>
    <w:p w14:paraId="3B43E51B">
      <w:pPr>
        <w:tabs>
          <w:tab w:val="left" w:pos="3166"/>
        </w:tabs>
        <w:jc w:val="left"/>
        <w:rPr>
          <w:lang w:val="en-US" w:eastAsia="zh-CN"/>
        </w:rPr>
        <w:sectPr>
          <w:headerReference r:id="rId3" w:type="default"/>
          <w:footerReference r:id="rId4" w:type="default"/>
          <w:footerReference r:id="rId5" w:type="even"/>
          <w:pgSz w:w="11906" w:h="16838"/>
          <w:pgMar w:top="1440" w:right="1797" w:bottom="1440" w:left="1377" w:header="851" w:footer="992" w:gutter="0"/>
          <w:pgNumType w:fmt="numberInDash"/>
          <w:cols w:space="720" w:num="1"/>
          <w:docGrid w:type="lines" w:linePitch="312" w:charSpace="0"/>
        </w:sectPr>
      </w:pPr>
    </w:p>
    <w:p w14:paraId="6E15D97B">
      <w:pPr>
        <w:jc w:val="center"/>
        <w:rPr>
          <w:rFonts w:ascii="仿宋_GB2312" w:eastAsia="仿宋_GB2312"/>
          <w:b/>
          <w:sz w:val="32"/>
          <w:szCs w:val="32"/>
        </w:rPr>
      </w:pPr>
      <w:r>
        <w:rPr>
          <w:rFonts w:hint="eastAsia" w:ascii="黑体" w:hAnsi="黑体" w:eastAsia="黑体" w:cs="黑体"/>
          <w:b/>
          <w:sz w:val="36"/>
          <w:szCs w:val="36"/>
        </w:rPr>
        <w:t>第二部分：</w:t>
      </w:r>
      <w:r>
        <w:rPr>
          <w:rFonts w:hint="eastAsia" w:ascii="黑体" w:hAnsi="黑体" w:eastAsia="黑体" w:cs="黑体"/>
          <w:b/>
          <w:bCs/>
          <w:color w:val="000000"/>
          <w:sz w:val="36"/>
          <w:szCs w:val="36"/>
          <w:highlight w:val="none"/>
        </w:rPr>
        <w:t>融水苗族自治县和睦镇乡村建设综合保障中心</w:t>
      </w:r>
      <w:r>
        <w:rPr>
          <w:rFonts w:hint="eastAsia" w:ascii="黑体" w:hAnsi="黑体" w:eastAsia="黑体" w:cs="黑体"/>
          <w:b/>
          <w:sz w:val="36"/>
          <w:szCs w:val="36"/>
          <w:lang w:eastAsia="zh-CN"/>
        </w:rPr>
        <w:t>202</w:t>
      </w:r>
      <w:r>
        <w:rPr>
          <w:rFonts w:hint="eastAsia" w:ascii="黑体" w:hAnsi="黑体" w:eastAsia="黑体" w:cs="黑体"/>
          <w:b/>
          <w:sz w:val="36"/>
          <w:szCs w:val="36"/>
          <w:lang w:val="en-US" w:eastAsia="zh-CN"/>
        </w:rPr>
        <w:t>5</w:t>
      </w:r>
      <w:r>
        <w:rPr>
          <w:rFonts w:hint="eastAsia" w:ascii="黑体" w:hAnsi="黑体" w:eastAsia="黑体" w:cs="黑体"/>
          <w:b/>
          <w:sz w:val="36"/>
          <w:szCs w:val="36"/>
        </w:rPr>
        <w:t>年单位决算报表</w:t>
      </w:r>
    </w:p>
    <w:p w14:paraId="02025D4D">
      <w:pPr>
        <w:ind w:firstLine="420" w:firstLineChars="200"/>
      </w:pPr>
    </w:p>
    <w:tbl>
      <w:tblPr>
        <w:tblStyle w:val="8"/>
        <w:tblW w:w="14240" w:type="dxa"/>
        <w:tblInd w:w="96" w:type="dxa"/>
        <w:tblLayout w:type="fixed"/>
        <w:tblCellMar>
          <w:top w:w="0" w:type="dxa"/>
          <w:left w:w="108" w:type="dxa"/>
          <w:bottom w:w="0" w:type="dxa"/>
          <w:right w:w="108" w:type="dxa"/>
        </w:tblCellMar>
      </w:tblPr>
      <w:tblGrid>
        <w:gridCol w:w="2596"/>
        <w:gridCol w:w="2443"/>
        <w:gridCol w:w="2277"/>
        <w:gridCol w:w="2725"/>
        <w:gridCol w:w="2248"/>
        <w:gridCol w:w="1951"/>
      </w:tblGrid>
      <w:tr w14:paraId="1E2A26B6">
        <w:tblPrEx>
          <w:tblCellMar>
            <w:top w:w="0" w:type="dxa"/>
            <w:left w:w="108" w:type="dxa"/>
            <w:bottom w:w="0" w:type="dxa"/>
            <w:right w:w="108" w:type="dxa"/>
          </w:tblCellMar>
        </w:tblPrEx>
        <w:trPr>
          <w:trHeight w:val="90" w:hRule="atLeast"/>
          <w:tblHeader/>
        </w:trPr>
        <w:tc>
          <w:tcPr>
            <w:tcW w:w="14240" w:type="dxa"/>
            <w:gridSpan w:val="6"/>
            <w:tcBorders>
              <w:top w:val="nil"/>
              <w:left w:val="nil"/>
              <w:bottom w:val="nil"/>
              <w:right w:val="nil"/>
            </w:tcBorders>
            <w:noWrap/>
            <w:vAlign w:val="bottom"/>
          </w:tcPr>
          <w:p w14:paraId="4A945870">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cs="宋体"/>
                <w:b/>
                <w:kern w:val="0"/>
                <w:sz w:val="32"/>
                <w:szCs w:val="32"/>
              </w:rPr>
            </w:pPr>
            <w:r>
              <w:rPr>
                <w:rFonts w:hint="eastAsia" w:ascii="宋体" w:hAnsi="宋体" w:eastAsia="宋体" w:cs="宋体"/>
                <w:color w:val="000000"/>
                <w:kern w:val="0"/>
                <w:sz w:val="20"/>
                <w:szCs w:val="20"/>
                <w:highlight w:val="none"/>
              </w:rPr>
              <w:t>公开01表</w:t>
            </w:r>
          </w:p>
        </w:tc>
      </w:tr>
      <w:tr w14:paraId="01B8205D">
        <w:tblPrEx>
          <w:tblCellMar>
            <w:top w:w="0" w:type="dxa"/>
            <w:left w:w="108" w:type="dxa"/>
            <w:bottom w:w="0" w:type="dxa"/>
            <w:right w:w="108" w:type="dxa"/>
          </w:tblCellMar>
        </w:tblPrEx>
        <w:trPr>
          <w:trHeight w:val="90" w:hRule="atLeast"/>
          <w:tblHeader/>
        </w:trPr>
        <w:tc>
          <w:tcPr>
            <w:tcW w:w="14240" w:type="dxa"/>
            <w:gridSpan w:val="6"/>
            <w:tcBorders>
              <w:top w:val="nil"/>
              <w:left w:val="nil"/>
              <w:bottom w:val="nil"/>
              <w:right w:val="nil"/>
            </w:tcBorders>
            <w:noWrap/>
            <w:vAlign w:val="bottom"/>
          </w:tcPr>
          <w:p w14:paraId="7C293358">
            <w:pPr>
              <w:keepNext w:val="0"/>
              <w:keepLines w:val="0"/>
              <w:pageBreakBefore w:val="0"/>
              <w:widowControl/>
              <w:kinsoku/>
              <w:wordWrap/>
              <w:overflowPunct/>
              <w:topLinePunct w:val="0"/>
              <w:bidi w:val="0"/>
              <w:snapToGrid/>
              <w:spacing w:line="580" w:lineRule="exact"/>
              <w:jc w:val="center"/>
              <w:textAlignment w:val="bottom"/>
              <w:rPr>
                <w:rFonts w:hint="eastAsia" w:ascii="宋体" w:hAnsi="宋体" w:cs="宋体"/>
                <w:b/>
                <w:kern w:val="0"/>
                <w:sz w:val="32"/>
                <w:szCs w:val="32"/>
              </w:rPr>
            </w:pPr>
            <w:r>
              <w:rPr>
                <w:rFonts w:hint="eastAsia" w:ascii="宋体" w:hAnsi="宋体" w:cs="宋体"/>
                <w:b/>
                <w:kern w:val="0"/>
                <w:sz w:val="32"/>
                <w:szCs w:val="32"/>
              </w:rPr>
              <w:t>收入支出决算总表</w:t>
            </w:r>
          </w:p>
        </w:tc>
      </w:tr>
      <w:tr w14:paraId="7D75F895">
        <w:tblPrEx>
          <w:tblCellMar>
            <w:top w:w="0" w:type="dxa"/>
            <w:left w:w="108" w:type="dxa"/>
            <w:bottom w:w="0" w:type="dxa"/>
            <w:right w:w="108" w:type="dxa"/>
          </w:tblCellMar>
        </w:tblPrEx>
        <w:trPr>
          <w:trHeight w:val="541" w:hRule="atLeast"/>
        </w:trPr>
        <w:tc>
          <w:tcPr>
            <w:tcW w:w="7316" w:type="dxa"/>
            <w:gridSpan w:val="3"/>
            <w:tcBorders>
              <w:top w:val="nil"/>
              <w:left w:val="nil"/>
              <w:bottom w:val="single" w:color="auto" w:sz="4" w:space="0"/>
              <w:right w:val="nil"/>
            </w:tcBorders>
            <w:noWrap/>
            <w:vAlign w:val="bottom"/>
          </w:tcPr>
          <w:p w14:paraId="3EB10682">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color w:val="000000"/>
                <w:kern w:val="0"/>
                <w:sz w:val="20"/>
                <w:szCs w:val="20"/>
                <w:highlight w:val="none"/>
                <w:lang w:val="en-US" w:eastAsia="zh-CN"/>
              </w:rPr>
              <w:t>单位名称</w:t>
            </w:r>
            <w:r>
              <w:rPr>
                <w:rFonts w:hint="eastAsia" w:ascii="宋体" w:hAnsi="宋体" w:eastAsia="宋体" w:cs="宋体"/>
                <w:color w:val="000000"/>
                <w:kern w:val="0"/>
                <w:sz w:val="20"/>
                <w:szCs w:val="20"/>
                <w:highlight w:val="none"/>
              </w:rPr>
              <w:t>：</w:t>
            </w:r>
            <w:r>
              <w:rPr>
                <w:rFonts w:ascii="宋体" w:hAnsi="宋体" w:eastAsia="宋体" w:cs="宋体"/>
                <w:color w:val="000000"/>
                <w:sz w:val="20"/>
                <w:u w:color="auto"/>
              </w:rPr>
              <w:t>融水苗族自治县和睦镇乡村建设综合保障中心</w:t>
            </w:r>
          </w:p>
        </w:tc>
        <w:tc>
          <w:tcPr>
            <w:tcW w:w="2725" w:type="dxa"/>
            <w:tcBorders>
              <w:top w:val="nil"/>
              <w:left w:val="nil"/>
              <w:bottom w:val="single" w:color="auto" w:sz="4" w:space="0"/>
              <w:right w:val="nil"/>
            </w:tcBorders>
            <w:noWrap/>
            <w:vAlign w:val="bottom"/>
          </w:tcPr>
          <w:p w14:paraId="0BA4CD71">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199" w:type="dxa"/>
            <w:gridSpan w:val="2"/>
            <w:tcBorders>
              <w:top w:val="nil"/>
              <w:left w:val="nil"/>
              <w:bottom w:val="single" w:color="auto" w:sz="4" w:space="0"/>
              <w:right w:val="nil"/>
            </w:tcBorders>
            <w:noWrap/>
            <w:vAlign w:val="bottom"/>
          </w:tcPr>
          <w:p w14:paraId="5EFAC8C2">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14:paraId="53522725">
        <w:tblPrEx>
          <w:tblCellMar>
            <w:top w:w="0" w:type="dxa"/>
            <w:left w:w="108" w:type="dxa"/>
            <w:bottom w:w="0" w:type="dxa"/>
            <w:right w:w="108" w:type="dxa"/>
          </w:tblCellMar>
        </w:tblPrEx>
        <w:trPr>
          <w:trHeight w:val="346" w:hRule="atLeast"/>
        </w:trPr>
        <w:tc>
          <w:tcPr>
            <w:tcW w:w="7316" w:type="dxa"/>
            <w:gridSpan w:val="3"/>
            <w:tcBorders>
              <w:top w:val="single" w:color="auto" w:sz="4" w:space="0"/>
              <w:left w:val="single" w:color="auto" w:sz="4" w:space="0"/>
              <w:bottom w:val="single" w:color="auto" w:sz="4" w:space="0"/>
              <w:right w:val="single" w:color="auto" w:sz="4" w:space="0"/>
            </w:tcBorders>
            <w:noWrap/>
            <w:vAlign w:val="center"/>
          </w:tcPr>
          <w:p w14:paraId="0743549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收入</w:t>
            </w:r>
          </w:p>
        </w:tc>
        <w:tc>
          <w:tcPr>
            <w:tcW w:w="6924" w:type="dxa"/>
            <w:gridSpan w:val="3"/>
            <w:tcBorders>
              <w:top w:val="single" w:color="auto" w:sz="4" w:space="0"/>
              <w:left w:val="single" w:color="auto" w:sz="4" w:space="0"/>
              <w:bottom w:val="single" w:color="auto" w:sz="4" w:space="0"/>
              <w:right w:val="single" w:color="auto" w:sz="4" w:space="0"/>
            </w:tcBorders>
            <w:noWrap/>
            <w:vAlign w:val="center"/>
          </w:tcPr>
          <w:p w14:paraId="075ED60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支出</w:t>
            </w:r>
          </w:p>
        </w:tc>
      </w:tr>
      <w:tr w14:paraId="5B0326BD">
        <w:tblPrEx>
          <w:tblCellMar>
            <w:top w:w="0" w:type="dxa"/>
            <w:left w:w="108" w:type="dxa"/>
            <w:bottom w:w="0" w:type="dxa"/>
            <w:right w:w="108" w:type="dxa"/>
          </w:tblCellMar>
        </w:tblPrEx>
        <w:trPr>
          <w:trHeight w:val="346"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620F95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2443" w:type="dxa"/>
            <w:tcBorders>
              <w:top w:val="single" w:color="auto" w:sz="4" w:space="0"/>
              <w:left w:val="single" w:color="auto" w:sz="4" w:space="0"/>
              <w:bottom w:val="single" w:color="auto" w:sz="4" w:space="0"/>
              <w:right w:val="single" w:color="auto" w:sz="4" w:space="0"/>
            </w:tcBorders>
            <w:noWrap/>
            <w:vAlign w:val="center"/>
          </w:tcPr>
          <w:p w14:paraId="33EF597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2277" w:type="dxa"/>
            <w:tcBorders>
              <w:top w:val="single" w:color="auto" w:sz="4" w:space="0"/>
              <w:left w:val="single" w:color="auto" w:sz="4" w:space="0"/>
              <w:bottom w:val="single" w:color="auto" w:sz="4" w:space="0"/>
              <w:right w:val="single" w:color="auto" w:sz="4" w:space="0"/>
            </w:tcBorders>
            <w:noWrap/>
            <w:vAlign w:val="center"/>
          </w:tcPr>
          <w:p w14:paraId="7A14734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c>
          <w:tcPr>
            <w:tcW w:w="2725" w:type="dxa"/>
            <w:tcBorders>
              <w:top w:val="single" w:color="auto" w:sz="4" w:space="0"/>
              <w:left w:val="single" w:color="auto" w:sz="4" w:space="0"/>
              <w:bottom w:val="single" w:color="auto" w:sz="4" w:space="0"/>
              <w:right w:val="single" w:color="auto" w:sz="4" w:space="0"/>
            </w:tcBorders>
            <w:noWrap/>
            <w:vAlign w:val="center"/>
          </w:tcPr>
          <w:p w14:paraId="746B40B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2248" w:type="dxa"/>
            <w:tcBorders>
              <w:top w:val="single" w:color="auto" w:sz="4" w:space="0"/>
              <w:left w:val="single" w:color="auto" w:sz="4" w:space="0"/>
              <w:bottom w:val="single" w:color="auto" w:sz="4" w:space="0"/>
              <w:right w:val="single" w:color="auto" w:sz="4" w:space="0"/>
            </w:tcBorders>
            <w:noWrap/>
            <w:vAlign w:val="center"/>
          </w:tcPr>
          <w:p w14:paraId="484CF7B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1951" w:type="dxa"/>
            <w:tcBorders>
              <w:top w:val="single" w:color="auto" w:sz="4" w:space="0"/>
              <w:left w:val="single" w:color="auto" w:sz="4" w:space="0"/>
              <w:bottom w:val="single" w:color="auto" w:sz="4" w:space="0"/>
              <w:right w:val="single" w:color="auto" w:sz="4" w:space="0"/>
            </w:tcBorders>
            <w:noWrap/>
            <w:vAlign w:val="center"/>
          </w:tcPr>
          <w:p w14:paraId="5C4F6CD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r>
      <w:tr w14:paraId="0DEEAE73">
        <w:tblPrEx>
          <w:tblCellMar>
            <w:top w:w="0" w:type="dxa"/>
            <w:left w:w="108" w:type="dxa"/>
            <w:bottom w:w="0" w:type="dxa"/>
            <w:right w:w="108" w:type="dxa"/>
          </w:tblCellMar>
        </w:tblPrEx>
        <w:trPr>
          <w:trHeight w:val="346"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951652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443" w:type="dxa"/>
            <w:tcBorders>
              <w:top w:val="single" w:color="auto" w:sz="4" w:space="0"/>
              <w:left w:val="single" w:color="auto" w:sz="4" w:space="0"/>
              <w:bottom w:val="single" w:color="auto" w:sz="4" w:space="0"/>
              <w:right w:val="single" w:color="auto" w:sz="4" w:space="0"/>
            </w:tcBorders>
            <w:noWrap/>
            <w:vAlign w:val="center"/>
          </w:tcPr>
          <w:p w14:paraId="21AA0B46">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7" w:type="dxa"/>
            <w:tcBorders>
              <w:top w:val="single" w:color="auto" w:sz="4" w:space="0"/>
              <w:left w:val="single" w:color="auto" w:sz="4" w:space="0"/>
              <w:bottom w:val="single" w:color="auto" w:sz="4" w:space="0"/>
              <w:right w:val="single" w:color="auto" w:sz="4" w:space="0"/>
            </w:tcBorders>
            <w:noWrap/>
            <w:vAlign w:val="center"/>
          </w:tcPr>
          <w:p w14:paraId="705C992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2725" w:type="dxa"/>
            <w:tcBorders>
              <w:top w:val="single" w:color="auto" w:sz="4" w:space="0"/>
              <w:left w:val="single" w:color="auto" w:sz="4" w:space="0"/>
              <w:bottom w:val="single" w:color="auto" w:sz="4" w:space="0"/>
              <w:right w:val="single" w:color="auto" w:sz="4" w:space="0"/>
            </w:tcBorders>
            <w:noWrap/>
            <w:vAlign w:val="center"/>
          </w:tcPr>
          <w:p w14:paraId="59C8CB9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248" w:type="dxa"/>
            <w:tcBorders>
              <w:top w:val="single" w:color="auto" w:sz="4" w:space="0"/>
              <w:left w:val="single" w:color="auto" w:sz="4" w:space="0"/>
              <w:bottom w:val="single" w:color="auto" w:sz="4" w:space="0"/>
              <w:right w:val="single" w:color="auto" w:sz="4" w:space="0"/>
            </w:tcBorders>
            <w:noWrap/>
            <w:vAlign w:val="center"/>
          </w:tcPr>
          <w:p w14:paraId="28E4F661">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51" w:type="dxa"/>
            <w:tcBorders>
              <w:top w:val="single" w:color="auto" w:sz="4" w:space="0"/>
              <w:left w:val="single" w:color="auto" w:sz="4" w:space="0"/>
              <w:bottom w:val="single" w:color="auto" w:sz="4" w:space="0"/>
              <w:right w:val="single" w:color="auto" w:sz="4" w:space="0"/>
            </w:tcBorders>
            <w:noWrap/>
            <w:vAlign w:val="center"/>
          </w:tcPr>
          <w:p w14:paraId="1A70828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r>
      <w:tr w14:paraId="14862556">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389A90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一、一般公共预算财政拨款收入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515507A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w:t>
            </w:r>
          </w:p>
        </w:tc>
        <w:tc>
          <w:tcPr>
            <w:tcW w:w="2277" w:type="dxa"/>
            <w:tcBorders>
              <w:top w:val="single" w:color="auto" w:sz="4" w:space="0"/>
              <w:left w:val="single" w:color="auto" w:sz="4" w:space="0"/>
              <w:bottom w:val="single" w:color="auto" w:sz="4" w:space="0"/>
              <w:right w:val="single" w:color="auto" w:sz="4" w:space="0"/>
            </w:tcBorders>
            <w:noWrap/>
            <w:vAlign w:val="center"/>
          </w:tcPr>
          <w:p w14:paraId="21D202F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130.52</w:t>
            </w:r>
          </w:p>
        </w:tc>
        <w:tc>
          <w:tcPr>
            <w:tcW w:w="2725" w:type="dxa"/>
            <w:tcBorders>
              <w:top w:val="single" w:color="auto" w:sz="4" w:space="0"/>
              <w:left w:val="single" w:color="auto" w:sz="4" w:space="0"/>
              <w:bottom w:val="single" w:color="auto" w:sz="4" w:space="0"/>
              <w:right w:val="single" w:color="auto" w:sz="4" w:space="0"/>
            </w:tcBorders>
            <w:noWrap/>
            <w:vAlign w:val="center"/>
          </w:tcPr>
          <w:p w14:paraId="3DB5384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一、一般公共服务支出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193C74F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31</w:t>
            </w:r>
          </w:p>
        </w:tc>
        <w:tc>
          <w:tcPr>
            <w:tcW w:w="1951" w:type="dxa"/>
            <w:tcBorders>
              <w:top w:val="single" w:color="auto" w:sz="4" w:space="0"/>
              <w:left w:val="single" w:color="auto" w:sz="4" w:space="0"/>
              <w:bottom w:val="single" w:color="auto" w:sz="4" w:space="0"/>
              <w:right w:val="single" w:color="auto" w:sz="4" w:space="0"/>
            </w:tcBorders>
            <w:noWrap/>
            <w:vAlign w:val="center"/>
          </w:tcPr>
          <w:p w14:paraId="7BDE1C6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9F12C22">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8B6A78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二、政府性基金预算财政拨款收入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6E3165A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w:t>
            </w:r>
          </w:p>
        </w:tc>
        <w:tc>
          <w:tcPr>
            <w:tcW w:w="2277" w:type="dxa"/>
            <w:tcBorders>
              <w:top w:val="single" w:color="auto" w:sz="4" w:space="0"/>
              <w:left w:val="single" w:color="auto" w:sz="4" w:space="0"/>
              <w:bottom w:val="single" w:color="auto" w:sz="4" w:space="0"/>
              <w:right w:val="single" w:color="auto" w:sz="4" w:space="0"/>
            </w:tcBorders>
            <w:noWrap/>
            <w:vAlign w:val="center"/>
          </w:tcPr>
          <w:p w14:paraId="1DBADA1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AA1429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二、外交支出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99B919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32</w:t>
            </w:r>
          </w:p>
        </w:tc>
        <w:tc>
          <w:tcPr>
            <w:tcW w:w="1951" w:type="dxa"/>
            <w:tcBorders>
              <w:top w:val="single" w:color="auto" w:sz="4" w:space="0"/>
              <w:left w:val="single" w:color="auto" w:sz="4" w:space="0"/>
              <w:bottom w:val="single" w:color="auto" w:sz="4" w:space="0"/>
              <w:right w:val="single" w:color="auto" w:sz="4" w:space="0"/>
            </w:tcBorders>
            <w:noWrap/>
            <w:vAlign w:val="center"/>
          </w:tcPr>
          <w:p w14:paraId="5A70173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0032ED1">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3A165F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三、国有资本经营预算财政拨款收入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51D0318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w:t>
            </w:r>
          </w:p>
        </w:tc>
        <w:tc>
          <w:tcPr>
            <w:tcW w:w="2277" w:type="dxa"/>
            <w:tcBorders>
              <w:top w:val="single" w:color="auto" w:sz="4" w:space="0"/>
              <w:left w:val="single" w:color="auto" w:sz="4" w:space="0"/>
              <w:bottom w:val="single" w:color="auto" w:sz="4" w:space="0"/>
              <w:right w:val="single" w:color="auto" w:sz="4" w:space="0"/>
            </w:tcBorders>
            <w:noWrap/>
            <w:vAlign w:val="center"/>
          </w:tcPr>
          <w:p w14:paraId="4E669D2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E0897A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三、国防支出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ED4336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33</w:t>
            </w:r>
          </w:p>
        </w:tc>
        <w:tc>
          <w:tcPr>
            <w:tcW w:w="1951" w:type="dxa"/>
            <w:tcBorders>
              <w:top w:val="single" w:color="auto" w:sz="4" w:space="0"/>
              <w:left w:val="single" w:color="auto" w:sz="4" w:space="0"/>
              <w:bottom w:val="single" w:color="auto" w:sz="4" w:space="0"/>
              <w:right w:val="single" w:color="auto" w:sz="4" w:space="0"/>
            </w:tcBorders>
            <w:noWrap/>
            <w:vAlign w:val="center"/>
          </w:tcPr>
          <w:p w14:paraId="1747E87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D19196E">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0C4826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四、上级补助收入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35BE592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w:t>
            </w:r>
          </w:p>
        </w:tc>
        <w:tc>
          <w:tcPr>
            <w:tcW w:w="2277" w:type="dxa"/>
            <w:tcBorders>
              <w:top w:val="single" w:color="auto" w:sz="4" w:space="0"/>
              <w:left w:val="single" w:color="auto" w:sz="4" w:space="0"/>
              <w:bottom w:val="single" w:color="auto" w:sz="4" w:space="0"/>
              <w:right w:val="single" w:color="auto" w:sz="4" w:space="0"/>
            </w:tcBorders>
            <w:noWrap/>
            <w:vAlign w:val="center"/>
          </w:tcPr>
          <w:p w14:paraId="287A112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7B68DA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四、公共安全支出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1E99E92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34</w:t>
            </w:r>
          </w:p>
        </w:tc>
        <w:tc>
          <w:tcPr>
            <w:tcW w:w="1951" w:type="dxa"/>
            <w:tcBorders>
              <w:top w:val="single" w:color="auto" w:sz="4" w:space="0"/>
              <w:left w:val="single" w:color="auto" w:sz="4" w:space="0"/>
              <w:bottom w:val="single" w:color="auto" w:sz="4" w:space="0"/>
              <w:right w:val="single" w:color="auto" w:sz="4" w:space="0"/>
            </w:tcBorders>
            <w:noWrap/>
            <w:vAlign w:val="center"/>
          </w:tcPr>
          <w:p w14:paraId="60F7371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C532A3E">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8CE455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五、事业收入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6C92CBA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w:t>
            </w:r>
          </w:p>
        </w:tc>
        <w:tc>
          <w:tcPr>
            <w:tcW w:w="2277" w:type="dxa"/>
            <w:tcBorders>
              <w:top w:val="single" w:color="auto" w:sz="4" w:space="0"/>
              <w:left w:val="single" w:color="auto" w:sz="4" w:space="0"/>
              <w:bottom w:val="single" w:color="auto" w:sz="4" w:space="0"/>
              <w:right w:val="single" w:color="auto" w:sz="4" w:space="0"/>
            </w:tcBorders>
            <w:noWrap/>
            <w:vAlign w:val="center"/>
          </w:tcPr>
          <w:p w14:paraId="6369D10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DD083D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五、教育支出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039468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35</w:t>
            </w:r>
          </w:p>
        </w:tc>
        <w:tc>
          <w:tcPr>
            <w:tcW w:w="1951" w:type="dxa"/>
            <w:tcBorders>
              <w:top w:val="single" w:color="auto" w:sz="4" w:space="0"/>
              <w:left w:val="single" w:color="auto" w:sz="4" w:space="0"/>
              <w:bottom w:val="single" w:color="auto" w:sz="4" w:space="0"/>
              <w:right w:val="single" w:color="auto" w:sz="4" w:space="0"/>
            </w:tcBorders>
            <w:noWrap/>
            <w:vAlign w:val="center"/>
          </w:tcPr>
          <w:p w14:paraId="588124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687E240">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053884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六、经营收入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0A8B8C0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w:t>
            </w:r>
          </w:p>
        </w:tc>
        <w:tc>
          <w:tcPr>
            <w:tcW w:w="2277" w:type="dxa"/>
            <w:tcBorders>
              <w:top w:val="single" w:color="auto" w:sz="4" w:space="0"/>
              <w:left w:val="single" w:color="auto" w:sz="4" w:space="0"/>
              <w:bottom w:val="single" w:color="auto" w:sz="4" w:space="0"/>
              <w:right w:val="single" w:color="auto" w:sz="4" w:space="0"/>
            </w:tcBorders>
            <w:noWrap/>
            <w:vAlign w:val="center"/>
          </w:tcPr>
          <w:p w14:paraId="3320DBF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DAFD8F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六、科学技术支出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74DEBFA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36</w:t>
            </w:r>
          </w:p>
        </w:tc>
        <w:tc>
          <w:tcPr>
            <w:tcW w:w="1951" w:type="dxa"/>
            <w:tcBorders>
              <w:top w:val="single" w:color="auto" w:sz="4" w:space="0"/>
              <w:left w:val="single" w:color="auto" w:sz="4" w:space="0"/>
              <w:bottom w:val="single" w:color="auto" w:sz="4" w:space="0"/>
              <w:right w:val="single" w:color="auto" w:sz="4" w:space="0"/>
            </w:tcBorders>
            <w:noWrap/>
            <w:vAlign w:val="center"/>
          </w:tcPr>
          <w:p w14:paraId="47F43A1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C3E263E">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D4DCED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七、附属单位上缴收入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058A196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w:t>
            </w:r>
          </w:p>
        </w:tc>
        <w:tc>
          <w:tcPr>
            <w:tcW w:w="2277" w:type="dxa"/>
            <w:tcBorders>
              <w:top w:val="single" w:color="auto" w:sz="4" w:space="0"/>
              <w:left w:val="single" w:color="auto" w:sz="4" w:space="0"/>
              <w:bottom w:val="single" w:color="auto" w:sz="4" w:space="0"/>
              <w:right w:val="single" w:color="auto" w:sz="4" w:space="0"/>
            </w:tcBorders>
            <w:noWrap/>
            <w:vAlign w:val="center"/>
          </w:tcPr>
          <w:p w14:paraId="49867A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992EEE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七、文化旅游体育与传媒支出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76A509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37</w:t>
            </w:r>
          </w:p>
        </w:tc>
        <w:tc>
          <w:tcPr>
            <w:tcW w:w="1951" w:type="dxa"/>
            <w:tcBorders>
              <w:top w:val="single" w:color="auto" w:sz="4" w:space="0"/>
              <w:left w:val="single" w:color="auto" w:sz="4" w:space="0"/>
              <w:bottom w:val="single" w:color="auto" w:sz="4" w:space="0"/>
              <w:right w:val="single" w:color="auto" w:sz="4" w:space="0"/>
            </w:tcBorders>
            <w:noWrap/>
            <w:vAlign w:val="center"/>
          </w:tcPr>
          <w:p w14:paraId="45A4D82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4107313">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A70EE9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八、其他收入</w:t>
            </w:r>
          </w:p>
        </w:tc>
        <w:tc>
          <w:tcPr>
            <w:tcW w:w="2443" w:type="dxa"/>
            <w:tcBorders>
              <w:top w:val="single" w:color="auto" w:sz="4" w:space="0"/>
              <w:left w:val="single" w:color="auto" w:sz="4" w:space="0"/>
              <w:bottom w:val="single" w:color="auto" w:sz="4" w:space="0"/>
              <w:right w:val="single" w:color="auto" w:sz="4" w:space="0"/>
            </w:tcBorders>
            <w:noWrap/>
            <w:vAlign w:val="center"/>
          </w:tcPr>
          <w:p w14:paraId="5866C08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8</w:t>
            </w:r>
          </w:p>
        </w:tc>
        <w:tc>
          <w:tcPr>
            <w:tcW w:w="2277" w:type="dxa"/>
            <w:tcBorders>
              <w:top w:val="single" w:color="auto" w:sz="4" w:space="0"/>
              <w:left w:val="single" w:color="auto" w:sz="4" w:space="0"/>
              <w:bottom w:val="single" w:color="auto" w:sz="4" w:space="0"/>
              <w:right w:val="single" w:color="auto" w:sz="4" w:space="0"/>
            </w:tcBorders>
            <w:noWrap/>
            <w:vAlign w:val="center"/>
          </w:tcPr>
          <w:p w14:paraId="743F2F5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711957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八、社会保障和就业支出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BB569F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38</w:t>
            </w:r>
          </w:p>
        </w:tc>
        <w:tc>
          <w:tcPr>
            <w:tcW w:w="1951" w:type="dxa"/>
            <w:tcBorders>
              <w:top w:val="single" w:color="auto" w:sz="4" w:space="0"/>
              <w:left w:val="single" w:color="auto" w:sz="4" w:space="0"/>
              <w:bottom w:val="single" w:color="auto" w:sz="4" w:space="0"/>
              <w:right w:val="single" w:color="auto" w:sz="4" w:space="0"/>
            </w:tcBorders>
            <w:noWrap/>
            <w:vAlign w:val="center"/>
          </w:tcPr>
          <w:p w14:paraId="6A3C8CF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13.98</w:t>
            </w:r>
          </w:p>
        </w:tc>
      </w:tr>
      <w:tr w14:paraId="5A926F01">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B93E55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42FD908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w:t>
            </w:r>
          </w:p>
        </w:tc>
        <w:tc>
          <w:tcPr>
            <w:tcW w:w="2277" w:type="dxa"/>
            <w:tcBorders>
              <w:top w:val="single" w:color="auto" w:sz="4" w:space="0"/>
              <w:left w:val="single" w:color="auto" w:sz="4" w:space="0"/>
              <w:bottom w:val="single" w:color="auto" w:sz="4" w:space="0"/>
              <w:right w:val="single" w:color="auto" w:sz="4" w:space="0"/>
            </w:tcBorders>
            <w:noWrap/>
            <w:vAlign w:val="center"/>
          </w:tcPr>
          <w:p w14:paraId="07E6F0A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D96BD9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九、卫生健康支出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0CBAC7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39</w:t>
            </w:r>
          </w:p>
        </w:tc>
        <w:tc>
          <w:tcPr>
            <w:tcW w:w="1951" w:type="dxa"/>
            <w:tcBorders>
              <w:top w:val="single" w:color="auto" w:sz="4" w:space="0"/>
              <w:left w:val="single" w:color="auto" w:sz="4" w:space="0"/>
              <w:bottom w:val="single" w:color="auto" w:sz="4" w:space="0"/>
              <w:right w:val="single" w:color="auto" w:sz="4" w:space="0"/>
            </w:tcBorders>
            <w:noWrap/>
            <w:vAlign w:val="center"/>
          </w:tcPr>
          <w:p w14:paraId="6A66188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7.29</w:t>
            </w:r>
          </w:p>
        </w:tc>
      </w:tr>
      <w:tr w14:paraId="706FCE4A">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A2A28D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4103E30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w:t>
            </w:r>
          </w:p>
        </w:tc>
        <w:tc>
          <w:tcPr>
            <w:tcW w:w="2277" w:type="dxa"/>
            <w:tcBorders>
              <w:top w:val="single" w:color="auto" w:sz="4" w:space="0"/>
              <w:left w:val="single" w:color="auto" w:sz="4" w:space="0"/>
              <w:bottom w:val="single" w:color="auto" w:sz="4" w:space="0"/>
              <w:right w:val="single" w:color="auto" w:sz="4" w:space="0"/>
            </w:tcBorders>
            <w:noWrap/>
            <w:vAlign w:val="center"/>
          </w:tcPr>
          <w:p w14:paraId="7CF67DC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0C6B7E1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十、节能环保支出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F7A5EE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40</w:t>
            </w:r>
          </w:p>
        </w:tc>
        <w:tc>
          <w:tcPr>
            <w:tcW w:w="1951" w:type="dxa"/>
            <w:tcBorders>
              <w:top w:val="single" w:color="auto" w:sz="4" w:space="0"/>
              <w:left w:val="single" w:color="auto" w:sz="4" w:space="0"/>
              <w:bottom w:val="single" w:color="auto" w:sz="4" w:space="0"/>
              <w:right w:val="single" w:color="auto" w:sz="4" w:space="0"/>
            </w:tcBorders>
            <w:noWrap/>
            <w:vAlign w:val="center"/>
          </w:tcPr>
          <w:p w14:paraId="0D8DD5D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AB6EE6F">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5A8FC7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43F16BC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11</w:t>
            </w:r>
          </w:p>
        </w:tc>
        <w:tc>
          <w:tcPr>
            <w:tcW w:w="2277" w:type="dxa"/>
            <w:tcBorders>
              <w:top w:val="single" w:color="auto" w:sz="4" w:space="0"/>
              <w:left w:val="single" w:color="auto" w:sz="4" w:space="0"/>
              <w:bottom w:val="single" w:color="auto" w:sz="4" w:space="0"/>
              <w:right w:val="single" w:color="auto" w:sz="4" w:space="0"/>
            </w:tcBorders>
            <w:noWrap/>
            <w:vAlign w:val="center"/>
          </w:tcPr>
          <w:p w14:paraId="1AEE7CC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793010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十一、城乡社区支出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971EED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41</w:t>
            </w:r>
          </w:p>
        </w:tc>
        <w:tc>
          <w:tcPr>
            <w:tcW w:w="1951" w:type="dxa"/>
            <w:tcBorders>
              <w:top w:val="single" w:color="auto" w:sz="4" w:space="0"/>
              <w:left w:val="single" w:color="auto" w:sz="4" w:space="0"/>
              <w:bottom w:val="single" w:color="auto" w:sz="4" w:space="0"/>
              <w:right w:val="single" w:color="auto" w:sz="4" w:space="0"/>
            </w:tcBorders>
            <w:noWrap/>
            <w:vAlign w:val="center"/>
          </w:tcPr>
          <w:p w14:paraId="389541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3D67902">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1A786C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20E02A6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12</w:t>
            </w:r>
          </w:p>
        </w:tc>
        <w:tc>
          <w:tcPr>
            <w:tcW w:w="2277" w:type="dxa"/>
            <w:tcBorders>
              <w:top w:val="single" w:color="auto" w:sz="4" w:space="0"/>
              <w:left w:val="single" w:color="auto" w:sz="4" w:space="0"/>
              <w:bottom w:val="single" w:color="auto" w:sz="4" w:space="0"/>
              <w:right w:val="single" w:color="auto" w:sz="4" w:space="0"/>
            </w:tcBorders>
            <w:noWrap/>
            <w:vAlign w:val="center"/>
          </w:tcPr>
          <w:p w14:paraId="0ADD893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9B4479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十二、农林水支出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4A36B9F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42</w:t>
            </w:r>
          </w:p>
        </w:tc>
        <w:tc>
          <w:tcPr>
            <w:tcW w:w="1951" w:type="dxa"/>
            <w:tcBorders>
              <w:top w:val="single" w:color="auto" w:sz="4" w:space="0"/>
              <w:left w:val="single" w:color="auto" w:sz="4" w:space="0"/>
              <w:bottom w:val="single" w:color="auto" w:sz="4" w:space="0"/>
              <w:right w:val="single" w:color="auto" w:sz="4" w:space="0"/>
            </w:tcBorders>
            <w:noWrap/>
            <w:vAlign w:val="center"/>
          </w:tcPr>
          <w:p w14:paraId="5B39C8E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99.12</w:t>
            </w:r>
          </w:p>
        </w:tc>
      </w:tr>
      <w:tr w14:paraId="7D965A51">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111E6E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4EEE711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w:t>
            </w:r>
          </w:p>
        </w:tc>
        <w:tc>
          <w:tcPr>
            <w:tcW w:w="2277" w:type="dxa"/>
            <w:tcBorders>
              <w:top w:val="single" w:color="auto" w:sz="4" w:space="0"/>
              <w:left w:val="single" w:color="auto" w:sz="4" w:space="0"/>
              <w:bottom w:val="single" w:color="auto" w:sz="4" w:space="0"/>
              <w:right w:val="single" w:color="auto" w:sz="4" w:space="0"/>
            </w:tcBorders>
            <w:noWrap/>
            <w:vAlign w:val="center"/>
          </w:tcPr>
          <w:p w14:paraId="6473CA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F05B21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十三、交通运输支出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14B4EB3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43</w:t>
            </w:r>
          </w:p>
        </w:tc>
        <w:tc>
          <w:tcPr>
            <w:tcW w:w="1951" w:type="dxa"/>
            <w:tcBorders>
              <w:top w:val="single" w:color="auto" w:sz="4" w:space="0"/>
              <w:left w:val="single" w:color="auto" w:sz="4" w:space="0"/>
              <w:bottom w:val="single" w:color="auto" w:sz="4" w:space="0"/>
              <w:right w:val="single" w:color="auto" w:sz="4" w:space="0"/>
            </w:tcBorders>
            <w:noWrap/>
            <w:vAlign w:val="center"/>
          </w:tcPr>
          <w:p w14:paraId="1853412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6BE87D5">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117588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26F7883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14</w:t>
            </w:r>
          </w:p>
        </w:tc>
        <w:tc>
          <w:tcPr>
            <w:tcW w:w="2277" w:type="dxa"/>
            <w:tcBorders>
              <w:top w:val="single" w:color="auto" w:sz="4" w:space="0"/>
              <w:left w:val="single" w:color="auto" w:sz="4" w:space="0"/>
              <w:bottom w:val="single" w:color="auto" w:sz="4" w:space="0"/>
              <w:right w:val="single" w:color="auto" w:sz="4" w:space="0"/>
            </w:tcBorders>
            <w:noWrap/>
            <w:vAlign w:val="center"/>
          </w:tcPr>
          <w:p w14:paraId="009535D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1E12B3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十四、资源勘探工业信息等支出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E9B17E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44</w:t>
            </w:r>
          </w:p>
        </w:tc>
        <w:tc>
          <w:tcPr>
            <w:tcW w:w="1951" w:type="dxa"/>
            <w:tcBorders>
              <w:top w:val="single" w:color="auto" w:sz="4" w:space="0"/>
              <w:left w:val="single" w:color="auto" w:sz="4" w:space="0"/>
              <w:bottom w:val="single" w:color="auto" w:sz="4" w:space="0"/>
              <w:right w:val="single" w:color="auto" w:sz="4" w:space="0"/>
            </w:tcBorders>
            <w:noWrap/>
            <w:vAlign w:val="center"/>
          </w:tcPr>
          <w:p w14:paraId="57AFDB7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B63F039">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056A98D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66D983A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15</w:t>
            </w:r>
          </w:p>
        </w:tc>
        <w:tc>
          <w:tcPr>
            <w:tcW w:w="2277" w:type="dxa"/>
            <w:tcBorders>
              <w:top w:val="single" w:color="auto" w:sz="4" w:space="0"/>
              <w:left w:val="single" w:color="auto" w:sz="4" w:space="0"/>
              <w:bottom w:val="single" w:color="auto" w:sz="4" w:space="0"/>
              <w:right w:val="single" w:color="auto" w:sz="4" w:space="0"/>
            </w:tcBorders>
            <w:noWrap/>
            <w:vAlign w:val="center"/>
          </w:tcPr>
          <w:p w14:paraId="01F2169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CD42B9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十五、商业服务业等支出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306C92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45</w:t>
            </w:r>
          </w:p>
        </w:tc>
        <w:tc>
          <w:tcPr>
            <w:tcW w:w="1951" w:type="dxa"/>
            <w:tcBorders>
              <w:top w:val="single" w:color="auto" w:sz="4" w:space="0"/>
              <w:left w:val="single" w:color="auto" w:sz="4" w:space="0"/>
              <w:bottom w:val="single" w:color="auto" w:sz="4" w:space="0"/>
              <w:right w:val="single" w:color="auto" w:sz="4" w:space="0"/>
            </w:tcBorders>
            <w:noWrap/>
            <w:vAlign w:val="center"/>
          </w:tcPr>
          <w:p w14:paraId="78833A4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3A843EF">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5FBB97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7A042E7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16</w:t>
            </w:r>
          </w:p>
        </w:tc>
        <w:tc>
          <w:tcPr>
            <w:tcW w:w="2277" w:type="dxa"/>
            <w:tcBorders>
              <w:top w:val="single" w:color="auto" w:sz="4" w:space="0"/>
              <w:left w:val="single" w:color="auto" w:sz="4" w:space="0"/>
              <w:bottom w:val="single" w:color="auto" w:sz="4" w:space="0"/>
              <w:right w:val="single" w:color="auto" w:sz="4" w:space="0"/>
            </w:tcBorders>
            <w:noWrap/>
            <w:vAlign w:val="center"/>
          </w:tcPr>
          <w:p w14:paraId="76C9D3B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2880F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十六、金融支出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A0BB5A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46</w:t>
            </w:r>
          </w:p>
        </w:tc>
        <w:tc>
          <w:tcPr>
            <w:tcW w:w="1951" w:type="dxa"/>
            <w:tcBorders>
              <w:top w:val="single" w:color="auto" w:sz="4" w:space="0"/>
              <w:left w:val="single" w:color="auto" w:sz="4" w:space="0"/>
              <w:bottom w:val="single" w:color="auto" w:sz="4" w:space="0"/>
              <w:right w:val="single" w:color="auto" w:sz="4" w:space="0"/>
            </w:tcBorders>
            <w:noWrap/>
            <w:vAlign w:val="center"/>
          </w:tcPr>
          <w:p w14:paraId="570D51A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05AFBF0">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756F2D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4E8866A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17</w:t>
            </w:r>
          </w:p>
        </w:tc>
        <w:tc>
          <w:tcPr>
            <w:tcW w:w="2277" w:type="dxa"/>
            <w:tcBorders>
              <w:top w:val="single" w:color="auto" w:sz="4" w:space="0"/>
              <w:left w:val="single" w:color="auto" w:sz="4" w:space="0"/>
              <w:bottom w:val="single" w:color="auto" w:sz="4" w:space="0"/>
              <w:right w:val="single" w:color="auto" w:sz="4" w:space="0"/>
            </w:tcBorders>
            <w:noWrap/>
            <w:vAlign w:val="center"/>
          </w:tcPr>
          <w:p w14:paraId="4112E8C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1B2C62C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十七、援助其他地区支出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69D85E4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47</w:t>
            </w:r>
          </w:p>
        </w:tc>
        <w:tc>
          <w:tcPr>
            <w:tcW w:w="1951" w:type="dxa"/>
            <w:tcBorders>
              <w:top w:val="single" w:color="auto" w:sz="4" w:space="0"/>
              <w:left w:val="single" w:color="auto" w:sz="4" w:space="0"/>
              <w:bottom w:val="single" w:color="auto" w:sz="4" w:space="0"/>
              <w:right w:val="single" w:color="auto" w:sz="4" w:space="0"/>
            </w:tcBorders>
            <w:noWrap/>
            <w:vAlign w:val="center"/>
          </w:tcPr>
          <w:p w14:paraId="7ABC790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4C3CA31">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36ED6F3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7A195BB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18</w:t>
            </w:r>
          </w:p>
        </w:tc>
        <w:tc>
          <w:tcPr>
            <w:tcW w:w="2277" w:type="dxa"/>
            <w:tcBorders>
              <w:top w:val="single" w:color="auto" w:sz="4" w:space="0"/>
              <w:left w:val="single" w:color="auto" w:sz="4" w:space="0"/>
              <w:bottom w:val="single" w:color="auto" w:sz="4" w:space="0"/>
              <w:right w:val="single" w:color="auto" w:sz="4" w:space="0"/>
            </w:tcBorders>
            <w:noWrap/>
            <w:vAlign w:val="center"/>
          </w:tcPr>
          <w:p w14:paraId="5A4C574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BA5478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十八、自然资源海洋气象等支出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36AB55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48</w:t>
            </w:r>
          </w:p>
        </w:tc>
        <w:tc>
          <w:tcPr>
            <w:tcW w:w="1951" w:type="dxa"/>
            <w:tcBorders>
              <w:top w:val="single" w:color="auto" w:sz="4" w:space="0"/>
              <w:left w:val="single" w:color="auto" w:sz="4" w:space="0"/>
              <w:bottom w:val="single" w:color="auto" w:sz="4" w:space="0"/>
              <w:right w:val="single" w:color="auto" w:sz="4" w:space="0"/>
            </w:tcBorders>
            <w:noWrap/>
            <w:vAlign w:val="center"/>
          </w:tcPr>
          <w:p w14:paraId="33CEA8E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9013574">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EB1F76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52E3620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19</w:t>
            </w:r>
          </w:p>
        </w:tc>
        <w:tc>
          <w:tcPr>
            <w:tcW w:w="2277" w:type="dxa"/>
            <w:tcBorders>
              <w:top w:val="single" w:color="auto" w:sz="4" w:space="0"/>
              <w:left w:val="single" w:color="auto" w:sz="4" w:space="0"/>
              <w:bottom w:val="single" w:color="auto" w:sz="4" w:space="0"/>
              <w:right w:val="single" w:color="auto" w:sz="4" w:space="0"/>
            </w:tcBorders>
            <w:noWrap/>
            <w:vAlign w:val="center"/>
          </w:tcPr>
          <w:p w14:paraId="41EF88A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F2ABF9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十九、住房保障支出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73E3B9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49</w:t>
            </w:r>
          </w:p>
        </w:tc>
        <w:tc>
          <w:tcPr>
            <w:tcW w:w="1951" w:type="dxa"/>
            <w:tcBorders>
              <w:top w:val="single" w:color="auto" w:sz="4" w:space="0"/>
              <w:left w:val="single" w:color="auto" w:sz="4" w:space="0"/>
              <w:bottom w:val="single" w:color="auto" w:sz="4" w:space="0"/>
              <w:right w:val="single" w:color="auto" w:sz="4" w:space="0"/>
            </w:tcBorders>
            <w:noWrap/>
            <w:vAlign w:val="center"/>
          </w:tcPr>
          <w:p w14:paraId="78FB94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10.13</w:t>
            </w:r>
          </w:p>
        </w:tc>
      </w:tr>
      <w:tr w14:paraId="2255E0A0">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768071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56E49D9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w:t>
            </w:r>
          </w:p>
        </w:tc>
        <w:tc>
          <w:tcPr>
            <w:tcW w:w="2277" w:type="dxa"/>
            <w:tcBorders>
              <w:top w:val="single" w:color="auto" w:sz="4" w:space="0"/>
              <w:left w:val="single" w:color="auto" w:sz="4" w:space="0"/>
              <w:bottom w:val="single" w:color="auto" w:sz="4" w:space="0"/>
              <w:right w:val="single" w:color="auto" w:sz="4" w:space="0"/>
            </w:tcBorders>
            <w:noWrap/>
            <w:vAlign w:val="center"/>
          </w:tcPr>
          <w:p w14:paraId="50BCA60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51F04F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二十、粮油物资储备支出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231DC74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50</w:t>
            </w:r>
          </w:p>
        </w:tc>
        <w:tc>
          <w:tcPr>
            <w:tcW w:w="1951" w:type="dxa"/>
            <w:tcBorders>
              <w:top w:val="single" w:color="auto" w:sz="4" w:space="0"/>
              <w:left w:val="single" w:color="auto" w:sz="4" w:space="0"/>
              <w:bottom w:val="single" w:color="auto" w:sz="4" w:space="0"/>
              <w:right w:val="single" w:color="auto" w:sz="4" w:space="0"/>
            </w:tcBorders>
            <w:noWrap/>
            <w:vAlign w:val="center"/>
          </w:tcPr>
          <w:p w14:paraId="57A97BA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DDE3E3D">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6D73E69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5913C30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w:t>
            </w:r>
          </w:p>
        </w:tc>
        <w:tc>
          <w:tcPr>
            <w:tcW w:w="2277" w:type="dxa"/>
            <w:tcBorders>
              <w:top w:val="single" w:color="auto" w:sz="4" w:space="0"/>
              <w:left w:val="single" w:color="auto" w:sz="4" w:space="0"/>
              <w:bottom w:val="single" w:color="auto" w:sz="4" w:space="0"/>
              <w:right w:val="single" w:color="auto" w:sz="4" w:space="0"/>
            </w:tcBorders>
            <w:noWrap/>
            <w:vAlign w:val="center"/>
          </w:tcPr>
          <w:p w14:paraId="6A2BCF3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6C3437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二十一、国有资本经营预算支出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3833D9A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51</w:t>
            </w:r>
          </w:p>
        </w:tc>
        <w:tc>
          <w:tcPr>
            <w:tcW w:w="1951" w:type="dxa"/>
            <w:tcBorders>
              <w:top w:val="single" w:color="auto" w:sz="4" w:space="0"/>
              <w:left w:val="single" w:color="auto" w:sz="4" w:space="0"/>
              <w:bottom w:val="single" w:color="auto" w:sz="4" w:space="0"/>
              <w:right w:val="single" w:color="auto" w:sz="4" w:space="0"/>
            </w:tcBorders>
            <w:noWrap/>
            <w:vAlign w:val="center"/>
          </w:tcPr>
          <w:p w14:paraId="41EF05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E9F0FF8">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55ECE17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7891763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w:t>
            </w:r>
          </w:p>
        </w:tc>
        <w:tc>
          <w:tcPr>
            <w:tcW w:w="2277" w:type="dxa"/>
            <w:tcBorders>
              <w:top w:val="single" w:color="auto" w:sz="4" w:space="0"/>
              <w:left w:val="single" w:color="auto" w:sz="4" w:space="0"/>
              <w:bottom w:val="single" w:color="auto" w:sz="4" w:space="0"/>
              <w:right w:val="single" w:color="auto" w:sz="4" w:space="0"/>
            </w:tcBorders>
            <w:noWrap/>
            <w:vAlign w:val="center"/>
          </w:tcPr>
          <w:p w14:paraId="4CF120F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33E2A53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二十二、灾害防治及应急管理支出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5CAFAF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52</w:t>
            </w:r>
          </w:p>
        </w:tc>
        <w:tc>
          <w:tcPr>
            <w:tcW w:w="1951" w:type="dxa"/>
            <w:tcBorders>
              <w:top w:val="single" w:color="auto" w:sz="4" w:space="0"/>
              <w:left w:val="single" w:color="auto" w:sz="4" w:space="0"/>
              <w:bottom w:val="single" w:color="auto" w:sz="4" w:space="0"/>
              <w:right w:val="single" w:color="auto" w:sz="4" w:space="0"/>
            </w:tcBorders>
            <w:noWrap/>
            <w:vAlign w:val="center"/>
          </w:tcPr>
          <w:p w14:paraId="3BAE4EC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C28690B">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B15D25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1F21AD2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23</w:t>
            </w:r>
          </w:p>
        </w:tc>
        <w:tc>
          <w:tcPr>
            <w:tcW w:w="2277" w:type="dxa"/>
            <w:tcBorders>
              <w:top w:val="single" w:color="auto" w:sz="4" w:space="0"/>
              <w:left w:val="single" w:color="auto" w:sz="4" w:space="0"/>
              <w:bottom w:val="single" w:color="auto" w:sz="4" w:space="0"/>
              <w:right w:val="single" w:color="auto" w:sz="4" w:space="0"/>
            </w:tcBorders>
            <w:noWrap/>
            <w:vAlign w:val="center"/>
          </w:tcPr>
          <w:p w14:paraId="6A8C5E4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2DE3B5E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二十三、其他支出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78CFEAD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53</w:t>
            </w:r>
          </w:p>
        </w:tc>
        <w:tc>
          <w:tcPr>
            <w:tcW w:w="1951" w:type="dxa"/>
            <w:tcBorders>
              <w:top w:val="single" w:color="auto" w:sz="4" w:space="0"/>
              <w:left w:val="single" w:color="auto" w:sz="4" w:space="0"/>
              <w:bottom w:val="single" w:color="auto" w:sz="4" w:space="0"/>
              <w:right w:val="single" w:color="auto" w:sz="4" w:space="0"/>
            </w:tcBorders>
            <w:noWrap/>
            <w:vAlign w:val="center"/>
          </w:tcPr>
          <w:p w14:paraId="10C9C8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0619276">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6037D5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62BAAA7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24</w:t>
            </w:r>
          </w:p>
        </w:tc>
        <w:tc>
          <w:tcPr>
            <w:tcW w:w="2277" w:type="dxa"/>
            <w:tcBorders>
              <w:top w:val="single" w:color="auto" w:sz="4" w:space="0"/>
              <w:left w:val="single" w:color="auto" w:sz="4" w:space="0"/>
              <w:bottom w:val="single" w:color="auto" w:sz="4" w:space="0"/>
              <w:right w:val="single" w:color="auto" w:sz="4" w:space="0"/>
            </w:tcBorders>
            <w:noWrap/>
            <w:vAlign w:val="center"/>
          </w:tcPr>
          <w:p w14:paraId="7E0266D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4F643D2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二十四、债务还本支出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0D7CCC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54</w:t>
            </w:r>
          </w:p>
        </w:tc>
        <w:tc>
          <w:tcPr>
            <w:tcW w:w="1951" w:type="dxa"/>
            <w:tcBorders>
              <w:top w:val="single" w:color="auto" w:sz="4" w:space="0"/>
              <w:left w:val="single" w:color="auto" w:sz="4" w:space="0"/>
              <w:bottom w:val="single" w:color="auto" w:sz="4" w:space="0"/>
              <w:right w:val="single" w:color="auto" w:sz="4" w:space="0"/>
            </w:tcBorders>
            <w:noWrap/>
            <w:vAlign w:val="center"/>
          </w:tcPr>
          <w:p w14:paraId="401E8FF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947D1C7">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665F98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23AA853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25</w:t>
            </w:r>
          </w:p>
        </w:tc>
        <w:tc>
          <w:tcPr>
            <w:tcW w:w="2277" w:type="dxa"/>
            <w:tcBorders>
              <w:top w:val="single" w:color="auto" w:sz="4" w:space="0"/>
              <w:left w:val="single" w:color="auto" w:sz="4" w:space="0"/>
              <w:bottom w:val="single" w:color="auto" w:sz="4" w:space="0"/>
              <w:right w:val="single" w:color="auto" w:sz="4" w:space="0"/>
            </w:tcBorders>
            <w:noWrap/>
            <w:vAlign w:val="center"/>
          </w:tcPr>
          <w:p w14:paraId="165CDF3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54A96F9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二十五、债务付息支出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58FC238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55</w:t>
            </w:r>
          </w:p>
        </w:tc>
        <w:tc>
          <w:tcPr>
            <w:tcW w:w="1951" w:type="dxa"/>
            <w:tcBorders>
              <w:top w:val="single" w:color="auto" w:sz="4" w:space="0"/>
              <w:left w:val="single" w:color="auto" w:sz="4" w:space="0"/>
              <w:bottom w:val="single" w:color="auto" w:sz="4" w:space="0"/>
              <w:right w:val="single" w:color="auto" w:sz="4" w:space="0"/>
            </w:tcBorders>
            <w:noWrap/>
            <w:vAlign w:val="center"/>
          </w:tcPr>
          <w:p w14:paraId="2BA2C89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FDCEF6C">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196792D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p>
        </w:tc>
        <w:tc>
          <w:tcPr>
            <w:tcW w:w="2443" w:type="dxa"/>
            <w:tcBorders>
              <w:top w:val="single" w:color="auto" w:sz="4" w:space="0"/>
              <w:left w:val="single" w:color="auto" w:sz="4" w:space="0"/>
              <w:bottom w:val="single" w:color="auto" w:sz="4" w:space="0"/>
              <w:right w:val="single" w:color="auto" w:sz="4" w:space="0"/>
            </w:tcBorders>
            <w:noWrap/>
            <w:vAlign w:val="center"/>
          </w:tcPr>
          <w:p w14:paraId="64DAB8E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26</w:t>
            </w:r>
          </w:p>
        </w:tc>
        <w:tc>
          <w:tcPr>
            <w:tcW w:w="2277" w:type="dxa"/>
            <w:tcBorders>
              <w:top w:val="single" w:color="auto" w:sz="4" w:space="0"/>
              <w:left w:val="single" w:color="auto" w:sz="4" w:space="0"/>
              <w:bottom w:val="single" w:color="auto" w:sz="4" w:space="0"/>
              <w:right w:val="single" w:color="auto" w:sz="4" w:space="0"/>
            </w:tcBorders>
            <w:noWrap/>
            <w:vAlign w:val="center"/>
          </w:tcPr>
          <w:p w14:paraId="5AE1CA6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7BAB611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二十六、抗疫特别国债安排的支出</w:t>
            </w:r>
          </w:p>
        </w:tc>
        <w:tc>
          <w:tcPr>
            <w:tcW w:w="2248" w:type="dxa"/>
            <w:tcBorders>
              <w:top w:val="single" w:color="auto" w:sz="4" w:space="0"/>
              <w:left w:val="single" w:color="auto" w:sz="4" w:space="0"/>
              <w:bottom w:val="single" w:color="auto" w:sz="4" w:space="0"/>
              <w:right w:val="single" w:color="auto" w:sz="4" w:space="0"/>
            </w:tcBorders>
            <w:noWrap/>
            <w:vAlign w:val="center"/>
          </w:tcPr>
          <w:p w14:paraId="0408D4F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56</w:t>
            </w:r>
          </w:p>
        </w:tc>
        <w:tc>
          <w:tcPr>
            <w:tcW w:w="1951" w:type="dxa"/>
            <w:tcBorders>
              <w:top w:val="single" w:color="auto" w:sz="4" w:space="0"/>
              <w:left w:val="single" w:color="auto" w:sz="4" w:space="0"/>
              <w:bottom w:val="single" w:color="auto" w:sz="4" w:space="0"/>
              <w:right w:val="single" w:color="auto" w:sz="4" w:space="0"/>
            </w:tcBorders>
            <w:noWrap/>
            <w:vAlign w:val="center"/>
          </w:tcPr>
          <w:p w14:paraId="4548CB9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87D0086">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3D4782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本年收入合计</w:t>
            </w:r>
          </w:p>
        </w:tc>
        <w:tc>
          <w:tcPr>
            <w:tcW w:w="2443" w:type="dxa"/>
            <w:tcBorders>
              <w:top w:val="single" w:color="auto" w:sz="4" w:space="0"/>
              <w:left w:val="single" w:color="auto" w:sz="4" w:space="0"/>
              <w:bottom w:val="single" w:color="auto" w:sz="4" w:space="0"/>
              <w:right w:val="single" w:color="auto" w:sz="4" w:space="0"/>
            </w:tcBorders>
            <w:noWrap/>
            <w:vAlign w:val="center"/>
          </w:tcPr>
          <w:p w14:paraId="1811C34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27</w:t>
            </w:r>
          </w:p>
        </w:tc>
        <w:tc>
          <w:tcPr>
            <w:tcW w:w="2277" w:type="dxa"/>
            <w:tcBorders>
              <w:top w:val="single" w:color="auto" w:sz="4" w:space="0"/>
              <w:left w:val="single" w:color="auto" w:sz="4" w:space="0"/>
              <w:bottom w:val="single" w:color="auto" w:sz="4" w:space="0"/>
              <w:right w:val="single" w:color="auto" w:sz="4" w:space="0"/>
            </w:tcBorders>
            <w:noWrap/>
            <w:vAlign w:val="center"/>
          </w:tcPr>
          <w:p w14:paraId="037D9F2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130.52</w:t>
            </w:r>
          </w:p>
        </w:tc>
        <w:tc>
          <w:tcPr>
            <w:tcW w:w="2725" w:type="dxa"/>
            <w:tcBorders>
              <w:top w:val="single" w:color="auto" w:sz="4" w:space="0"/>
              <w:left w:val="single" w:color="auto" w:sz="4" w:space="0"/>
              <w:bottom w:val="single" w:color="auto" w:sz="4" w:space="0"/>
              <w:right w:val="single" w:color="auto" w:sz="4" w:space="0"/>
            </w:tcBorders>
            <w:noWrap/>
            <w:vAlign w:val="center"/>
          </w:tcPr>
          <w:p w14:paraId="635BEAF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本年支出合计</w:t>
            </w:r>
          </w:p>
        </w:tc>
        <w:tc>
          <w:tcPr>
            <w:tcW w:w="2248" w:type="dxa"/>
            <w:tcBorders>
              <w:top w:val="single" w:color="auto" w:sz="4" w:space="0"/>
              <w:left w:val="single" w:color="auto" w:sz="4" w:space="0"/>
              <w:bottom w:val="single" w:color="auto" w:sz="4" w:space="0"/>
              <w:right w:val="single" w:color="auto" w:sz="4" w:space="0"/>
            </w:tcBorders>
            <w:noWrap/>
            <w:vAlign w:val="center"/>
          </w:tcPr>
          <w:p w14:paraId="17321B1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57</w:t>
            </w:r>
          </w:p>
        </w:tc>
        <w:tc>
          <w:tcPr>
            <w:tcW w:w="1951" w:type="dxa"/>
            <w:tcBorders>
              <w:top w:val="single" w:color="auto" w:sz="4" w:space="0"/>
              <w:left w:val="single" w:color="auto" w:sz="4" w:space="0"/>
              <w:bottom w:val="single" w:color="auto" w:sz="4" w:space="0"/>
              <w:right w:val="single" w:color="auto" w:sz="4" w:space="0"/>
            </w:tcBorders>
            <w:noWrap/>
            <w:vAlign w:val="center"/>
          </w:tcPr>
          <w:p w14:paraId="69B0A5D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130.52</w:t>
            </w:r>
          </w:p>
        </w:tc>
      </w:tr>
      <w:tr w14:paraId="361FD27B">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2C1D5DA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使用非财政拨款结余（含专用结余）</w:t>
            </w:r>
          </w:p>
        </w:tc>
        <w:tc>
          <w:tcPr>
            <w:tcW w:w="2443" w:type="dxa"/>
            <w:tcBorders>
              <w:top w:val="single" w:color="auto" w:sz="4" w:space="0"/>
              <w:left w:val="single" w:color="auto" w:sz="4" w:space="0"/>
              <w:bottom w:val="single" w:color="auto" w:sz="4" w:space="0"/>
              <w:right w:val="single" w:color="auto" w:sz="4" w:space="0"/>
            </w:tcBorders>
            <w:noWrap/>
            <w:vAlign w:val="center"/>
          </w:tcPr>
          <w:p w14:paraId="57AF225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28</w:t>
            </w:r>
          </w:p>
        </w:tc>
        <w:tc>
          <w:tcPr>
            <w:tcW w:w="2277" w:type="dxa"/>
            <w:tcBorders>
              <w:top w:val="single" w:color="auto" w:sz="4" w:space="0"/>
              <w:left w:val="single" w:color="auto" w:sz="4" w:space="0"/>
              <w:bottom w:val="single" w:color="auto" w:sz="4" w:space="0"/>
              <w:right w:val="single" w:color="auto" w:sz="4" w:space="0"/>
            </w:tcBorders>
            <w:noWrap/>
            <w:vAlign w:val="center"/>
          </w:tcPr>
          <w:p w14:paraId="5CE007E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50ADA1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结余分配</w:t>
            </w:r>
          </w:p>
        </w:tc>
        <w:tc>
          <w:tcPr>
            <w:tcW w:w="2248" w:type="dxa"/>
            <w:tcBorders>
              <w:top w:val="single" w:color="auto" w:sz="4" w:space="0"/>
              <w:left w:val="single" w:color="auto" w:sz="4" w:space="0"/>
              <w:bottom w:val="single" w:color="auto" w:sz="4" w:space="0"/>
              <w:right w:val="single" w:color="auto" w:sz="4" w:space="0"/>
            </w:tcBorders>
            <w:noWrap/>
            <w:vAlign w:val="center"/>
          </w:tcPr>
          <w:p w14:paraId="05E3533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58</w:t>
            </w:r>
          </w:p>
        </w:tc>
        <w:tc>
          <w:tcPr>
            <w:tcW w:w="1951" w:type="dxa"/>
            <w:tcBorders>
              <w:top w:val="single" w:color="auto" w:sz="4" w:space="0"/>
              <w:left w:val="single" w:color="auto" w:sz="4" w:space="0"/>
              <w:bottom w:val="single" w:color="auto" w:sz="4" w:space="0"/>
              <w:right w:val="single" w:color="auto" w:sz="4" w:space="0"/>
            </w:tcBorders>
            <w:noWrap/>
            <w:vAlign w:val="center"/>
          </w:tcPr>
          <w:p w14:paraId="565635F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8AA98E4">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44C4B2E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年初结转和结余</w:t>
            </w:r>
          </w:p>
        </w:tc>
        <w:tc>
          <w:tcPr>
            <w:tcW w:w="2443" w:type="dxa"/>
            <w:tcBorders>
              <w:top w:val="single" w:color="auto" w:sz="4" w:space="0"/>
              <w:left w:val="single" w:color="auto" w:sz="4" w:space="0"/>
              <w:bottom w:val="single" w:color="auto" w:sz="4" w:space="0"/>
              <w:right w:val="single" w:color="auto" w:sz="4" w:space="0"/>
            </w:tcBorders>
            <w:noWrap/>
            <w:vAlign w:val="center"/>
          </w:tcPr>
          <w:p w14:paraId="1724514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29</w:t>
            </w:r>
          </w:p>
        </w:tc>
        <w:tc>
          <w:tcPr>
            <w:tcW w:w="2277" w:type="dxa"/>
            <w:tcBorders>
              <w:top w:val="single" w:color="auto" w:sz="4" w:space="0"/>
              <w:left w:val="single" w:color="auto" w:sz="4" w:space="0"/>
              <w:bottom w:val="single" w:color="auto" w:sz="4" w:space="0"/>
              <w:right w:val="single" w:color="auto" w:sz="4" w:space="0"/>
            </w:tcBorders>
            <w:noWrap/>
            <w:vAlign w:val="center"/>
          </w:tcPr>
          <w:p w14:paraId="71A69A7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725" w:type="dxa"/>
            <w:tcBorders>
              <w:top w:val="single" w:color="auto" w:sz="4" w:space="0"/>
              <w:left w:val="single" w:color="auto" w:sz="4" w:space="0"/>
              <w:bottom w:val="single" w:color="auto" w:sz="4" w:space="0"/>
              <w:right w:val="single" w:color="auto" w:sz="4" w:space="0"/>
            </w:tcBorders>
            <w:noWrap/>
            <w:vAlign w:val="center"/>
          </w:tcPr>
          <w:p w14:paraId="62C1101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年末结转和结余</w:t>
            </w:r>
          </w:p>
        </w:tc>
        <w:tc>
          <w:tcPr>
            <w:tcW w:w="2248" w:type="dxa"/>
            <w:tcBorders>
              <w:top w:val="single" w:color="auto" w:sz="4" w:space="0"/>
              <w:left w:val="single" w:color="auto" w:sz="4" w:space="0"/>
              <w:bottom w:val="single" w:color="auto" w:sz="4" w:space="0"/>
              <w:right w:val="single" w:color="auto" w:sz="4" w:space="0"/>
            </w:tcBorders>
            <w:noWrap/>
            <w:vAlign w:val="center"/>
          </w:tcPr>
          <w:p w14:paraId="74BA4A5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59</w:t>
            </w:r>
          </w:p>
        </w:tc>
        <w:tc>
          <w:tcPr>
            <w:tcW w:w="1951" w:type="dxa"/>
            <w:tcBorders>
              <w:top w:val="single" w:color="auto" w:sz="4" w:space="0"/>
              <w:left w:val="single" w:color="auto" w:sz="4" w:space="0"/>
              <w:bottom w:val="single" w:color="auto" w:sz="4" w:space="0"/>
              <w:right w:val="single" w:color="auto" w:sz="4" w:space="0"/>
            </w:tcBorders>
            <w:noWrap/>
            <w:vAlign w:val="center"/>
          </w:tcPr>
          <w:p w14:paraId="7A61520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494B011">
        <w:tblPrEx>
          <w:tblCellMar>
            <w:top w:w="0" w:type="dxa"/>
            <w:left w:w="108" w:type="dxa"/>
            <w:bottom w:w="0" w:type="dxa"/>
            <w:right w:w="108" w:type="dxa"/>
          </w:tblCellMar>
        </w:tblPrEx>
        <w:trPr>
          <w:trHeight w:val="355" w:hRule="atLeast"/>
        </w:trPr>
        <w:tc>
          <w:tcPr>
            <w:tcW w:w="2596" w:type="dxa"/>
            <w:tcBorders>
              <w:top w:val="single" w:color="auto" w:sz="4" w:space="0"/>
              <w:left w:val="single" w:color="auto" w:sz="4" w:space="0"/>
              <w:bottom w:val="single" w:color="auto" w:sz="4" w:space="0"/>
              <w:right w:val="single" w:color="auto" w:sz="4" w:space="0"/>
            </w:tcBorders>
            <w:noWrap/>
            <w:vAlign w:val="center"/>
          </w:tcPr>
          <w:p w14:paraId="7AB66C8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sz w:val="21"/>
                <w:szCs w:val="21"/>
                <w:highlight w:val="none"/>
              </w:rPr>
            </w:pPr>
            <w:r>
              <w:rPr>
                <w:rFonts w:hint="eastAsia" w:ascii="宋体" w:hAnsi="宋体" w:eastAsia="宋体" w:cs="宋体"/>
                <w:sz w:val="21"/>
                <w:szCs w:val="21"/>
                <w:highlight w:val="none"/>
              </w:rPr>
              <w:t>总计</w:t>
            </w:r>
          </w:p>
        </w:tc>
        <w:tc>
          <w:tcPr>
            <w:tcW w:w="2443" w:type="dxa"/>
            <w:tcBorders>
              <w:top w:val="single" w:color="auto" w:sz="4" w:space="0"/>
              <w:left w:val="single" w:color="auto" w:sz="4" w:space="0"/>
              <w:bottom w:val="single" w:color="auto" w:sz="4" w:space="0"/>
              <w:right w:val="single" w:color="auto" w:sz="4" w:space="0"/>
            </w:tcBorders>
            <w:noWrap/>
            <w:vAlign w:val="center"/>
          </w:tcPr>
          <w:p w14:paraId="23F3CC4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30</w:t>
            </w:r>
          </w:p>
        </w:tc>
        <w:tc>
          <w:tcPr>
            <w:tcW w:w="2277" w:type="dxa"/>
            <w:tcBorders>
              <w:top w:val="single" w:color="auto" w:sz="4" w:space="0"/>
              <w:left w:val="single" w:color="auto" w:sz="4" w:space="0"/>
              <w:bottom w:val="single" w:color="auto" w:sz="4" w:space="0"/>
              <w:right w:val="single" w:color="auto" w:sz="4" w:space="0"/>
            </w:tcBorders>
            <w:noWrap/>
            <w:vAlign w:val="center"/>
          </w:tcPr>
          <w:p w14:paraId="4EFC5FE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130.52</w:t>
            </w:r>
          </w:p>
        </w:tc>
        <w:tc>
          <w:tcPr>
            <w:tcW w:w="2725" w:type="dxa"/>
            <w:tcBorders>
              <w:top w:val="single" w:color="auto" w:sz="4" w:space="0"/>
              <w:left w:val="single" w:color="auto" w:sz="4" w:space="0"/>
              <w:bottom w:val="single" w:color="auto" w:sz="4" w:space="0"/>
              <w:right w:val="single" w:color="auto" w:sz="4" w:space="0"/>
            </w:tcBorders>
            <w:noWrap/>
            <w:vAlign w:val="center"/>
          </w:tcPr>
          <w:p w14:paraId="2E62994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2248" w:type="dxa"/>
            <w:tcBorders>
              <w:top w:val="single" w:color="auto" w:sz="4" w:space="0"/>
              <w:left w:val="single" w:color="auto" w:sz="4" w:space="0"/>
              <w:bottom w:val="single" w:color="auto" w:sz="4" w:space="0"/>
              <w:right w:val="single" w:color="auto" w:sz="4" w:space="0"/>
            </w:tcBorders>
            <w:noWrap/>
            <w:vAlign w:val="center"/>
          </w:tcPr>
          <w:p w14:paraId="2AFB433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60</w:t>
            </w:r>
          </w:p>
        </w:tc>
        <w:tc>
          <w:tcPr>
            <w:tcW w:w="1951" w:type="dxa"/>
            <w:tcBorders>
              <w:top w:val="single" w:color="auto" w:sz="4" w:space="0"/>
              <w:left w:val="single" w:color="auto" w:sz="4" w:space="0"/>
              <w:bottom w:val="single" w:color="auto" w:sz="4" w:space="0"/>
              <w:right w:val="single" w:color="auto" w:sz="4" w:space="0"/>
            </w:tcBorders>
            <w:noWrap/>
            <w:vAlign w:val="center"/>
          </w:tcPr>
          <w:p w14:paraId="5B64F1F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130.52</w:t>
            </w:r>
          </w:p>
        </w:tc>
      </w:tr>
    </w:tbl>
    <w:p w14:paraId="1CB71B5F">
      <w:pPr>
        <w:rPr>
          <w:rFonts w:hint="eastAsia"/>
        </w:rPr>
      </w:pPr>
      <w:r>
        <w:rPr>
          <w:rFonts w:hint="eastAsia"/>
        </w:rPr>
        <w:t>注：1.本表反映单位本年度的总收支和年末结转结余情况。</w:t>
      </w:r>
    </w:p>
    <w:p w14:paraId="7D76CB03">
      <w:pPr>
        <w:ind w:firstLine="435"/>
        <w:sectPr>
          <w:pgSz w:w="16838" w:h="11906" w:orient="landscape"/>
          <w:pgMar w:top="1378" w:right="1440" w:bottom="1797" w:left="1440" w:header="851" w:footer="992" w:gutter="0"/>
          <w:pgNumType w:fmt="numberInDash"/>
          <w:cols w:space="720" w:num="1"/>
          <w:docGrid w:type="linesAndChars" w:linePitch="312" w:charSpace="0"/>
        </w:sectPr>
      </w:pPr>
      <w:r>
        <w:rPr>
          <w:rFonts w:hint="eastAsia"/>
        </w:rPr>
        <w:t>2.本套报表金额单位转换时可能存在尾数误差。</w:t>
      </w:r>
    </w:p>
    <w:p w14:paraId="6261F098"/>
    <w:tbl>
      <w:tblPr>
        <w:tblStyle w:val="8"/>
        <w:tblW w:w="14300" w:type="dxa"/>
        <w:tblInd w:w="-70" w:type="dxa"/>
        <w:tblLayout w:type="fixed"/>
        <w:tblCellMar>
          <w:top w:w="0" w:type="dxa"/>
          <w:left w:w="108" w:type="dxa"/>
          <w:bottom w:w="0" w:type="dxa"/>
          <w:right w:w="108" w:type="dxa"/>
        </w:tblCellMar>
      </w:tblPr>
      <w:tblGrid>
        <w:gridCol w:w="1995"/>
        <w:gridCol w:w="1802"/>
        <w:gridCol w:w="1658"/>
        <w:gridCol w:w="1557"/>
        <w:gridCol w:w="1641"/>
        <w:gridCol w:w="1160"/>
        <w:gridCol w:w="1207"/>
        <w:gridCol w:w="1996"/>
        <w:gridCol w:w="1284"/>
      </w:tblGrid>
      <w:tr w14:paraId="24E536A2">
        <w:tblPrEx>
          <w:tblCellMar>
            <w:top w:w="0" w:type="dxa"/>
            <w:left w:w="108" w:type="dxa"/>
            <w:bottom w:w="0" w:type="dxa"/>
            <w:right w:w="108" w:type="dxa"/>
          </w:tblCellMar>
        </w:tblPrEx>
        <w:trPr>
          <w:trHeight w:val="1029" w:hRule="atLeast"/>
          <w:tblHeader/>
        </w:trPr>
        <w:tc>
          <w:tcPr>
            <w:tcW w:w="14300" w:type="dxa"/>
            <w:gridSpan w:val="9"/>
            <w:tcBorders>
              <w:top w:val="nil"/>
              <w:left w:val="nil"/>
              <w:bottom w:val="nil"/>
              <w:right w:val="nil"/>
            </w:tcBorders>
            <w:noWrap/>
            <w:vAlign w:val="bottom"/>
          </w:tcPr>
          <w:p w14:paraId="569800AA">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公开02表</w:t>
            </w:r>
          </w:p>
          <w:p w14:paraId="66847168">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收入决算表</w:t>
            </w:r>
          </w:p>
        </w:tc>
      </w:tr>
      <w:tr w14:paraId="1ECBBF5A">
        <w:tblPrEx>
          <w:tblCellMar>
            <w:top w:w="0" w:type="dxa"/>
            <w:left w:w="108" w:type="dxa"/>
            <w:bottom w:w="0" w:type="dxa"/>
            <w:right w:w="108" w:type="dxa"/>
          </w:tblCellMar>
        </w:tblPrEx>
        <w:trPr>
          <w:trHeight w:val="515" w:hRule="atLeast"/>
        </w:trPr>
        <w:tc>
          <w:tcPr>
            <w:tcW w:w="7012" w:type="dxa"/>
            <w:gridSpan w:val="4"/>
            <w:tcBorders>
              <w:top w:val="nil"/>
              <w:left w:val="nil"/>
              <w:bottom w:val="single" w:color="auto" w:sz="4" w:space="0"/>
              <w:right w:val="nil"/>
            </w:tcBorders>
            <w:noWrap/>
            <w:vAlign w:val="bottom"/>
          </w:tcPr>
          <w:p w14:paraId="37744334">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color w:val="000000"/>
                <w:kern w:val="0"/>
                <w:sz w:val="20"/>
                <w:szCs w:val="20"/>
                <w:highlight w:val="none"/>
                <w:lang w:val="en-US" w:eastAsia="zh-CN"/>
              </w:rPr>
              <w:t>单位名称</w:t>
            </w:r>
            <w:r>
              <w:rPr>
                <w:rFonts w:hint="eastAsia" w:ascii="宋体" w:hAnsi="宋体" w:eastAsia="宋体" w:cs="宋体"/>
                <w:color w:val="000000"/>
                <w:kern w:val="0"/>
                <w:sz w:val="20"/>
                <w:szCs w:val="20"/>
                <w:highlight w:val="none"/>
              </w:rPr>
              <w:t>：</w:t>
            </w:r>
            <w:r>
              <w:rPr>
                <w:rFonts w:ascii="宋体" w:hAnsi="宋体" w:eastAsia="宋体" w:cs="宋体"/>
                <w:color w:val="000000"/>
                <w:sz w:val="20"/>
                <w:u w:color="auto"/>
              </w:rPr>
              <w:t>融水苗族自治县和睦镇乡村建设综合保障中心</w:t>
            </w:r>
          </w:p>
        </w:tc>
        <w:tc>
          <w:tcPr>
            <w:tcW w:w="1641" w:type="dxa"/>
            <w:tcBorders>
              <w:top w:val="nil"/>
              <w:left w:val="nil"/>
              <w:bottom w:val="single" w:color="auto" w:sz="4" w:space="0"/>
              <w:right w:val="nil"/>
            </w:tcBorders>
            <w:noWrap/>
            <w:vAlign w:val="bottom"/>
          </w:tcPr>
          <w:p w14:paraId="498046DF">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160" w:type="dxa"/>
            <w:tcBorders>
              <w:top w:val="nil"/>
              <w:left w:val="nil"/>
              <w:bottom w:val="single" w:color="auto" w:sz="4" w:space="0"/>
              <w:right w:val="nil"/>
            </w:tcBorders>
            <w:noWrap/>
            <w:vAlign w:val="bottom"/>
          </w:tcPr>
          <w:p w14:paraId="7316A179">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207" w:type="dxa"/>
            <w:tcBorders>
              <w:top w:val="nil"/>
              <w:left w:val="nil"/>
              <w:bottom w:val="single" w:color="auto" w:sz="4" w:space="0"/>
              <w:right w:val="nil"/>
            </w:tcBorders>
            <w:noWrap/>
            <w:vAlign w:val="bottom"/>
          </w:tcPr>
          <w:p w14:paraId="645B1637">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280" w:type="dxa"/>
            <w:gridSpan w:val="2"/>
            <w:tcBorders>
              <w:top w:val="nil"/>
              <w:left w:val="nil"/>
              <w:bottom w:val="single" w:color="auto" w:sz="4" w:space="0"/>
            </w:tcBorders>
            <w:noWrap/>
            <w:vAlign w:val="bottom"/>
          </w:tcPr>
          <w:p w14:paraId="6F3D6FDE">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金额单位：万元</w:t>
            </w:r>
          </w:p>
        </w:tc>
      </w:tr>
      <w:tr w14:paraId="5252A07F">
        <w:tblPrEx>
          <w:tblCellMar>
            <w:top w:w="0" w:type="dxa"/>
            <w:left w:w="108" w:type="dxa"/>
            <w:bottom w:w="0" w:type="dxa"/>
            <w:right w:w="108" w:type="dxa"/>
          </w:tblCellMar>
        </w:tblPrEx>
        <w:trPr>
          <w:trHeight w:val="328" w:hRule="atLeast"/>
        </w:trPr>
        <w:tc>
          <w:tcPr>
            <w:tcW w:w="3797" w:type="dxa"/>
            <w:gridSpan w:val="2"/>
            <w:tcBorders>
              <w:top w:val="single" w:color="auto" w:sz="4" w:space="0"/>
              <w:left w:val="single" w:color="auto" w:sz="4" w:space="0"/>
              <w:bottom w:val="single" w:color="auto" w:sz="4" w:space="0"/>
              <w:right w:val="single" w:color="auto" w:sz="4" w:space="0"/>
            </w:tcBorders>
            <w:noWrap/>
            <w:vAlign w:val="center"/>
          </w:tcPr>
          <w:p w14:paraId="7C35B27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658" w:type="dxa"/>
            <w:vMerge w:val="restart"/>
            <w:tcBorders>
              <w:top w:val="single" w:color="auto" w:sz="4" w:space="0"/>
              <w:left w:val="single" w:color="auto" w:sz="4" w:space="0"/>
              <w:bottom w:val="single" w:color="auto" w:sz="4" w:space="0"/>
              <w:right w:val="single" w:color="auto" w:sz="4" w:space="0"/>
            </w:tcBorders>
            <w:noWrap w:val="0"/>
            <w:vAlign w:val="center"/>
          </w:tcPr>
          <w:p w14:paraId="7E4B135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本年收入合计</w:t>
            </w:r>
          </w:p>
        </w:tc>
        <w:tc>
          <w:tcPr>
            <w:tcW w:w="1557" w:type="dxa"/>
            <w:vMerge w:val="restart"/>
            <w:tcBorders>
              <w:top w:val="single" w:color="auto" w:sz="4" w:space="0"/>
              <w:left w:val="single" w:color="auto" w:sz="4" w:space="0"/>
              <w:bottom w:val="single" w:color="auto" w:sz="4" w:space="0"/>
              <w:right w:val="single" w:color="auto" w:sz="4" w:space="0"/>
            </w:tcBorders>
            <w:noWrap w:val="0"/>
            <w:vAlign w:val="center"/>
          </w:tcPr>
          <w:p w14:paraId="1335DCD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财政拨款收入</w:t>
            </w:r>
          </w:p>
        </w:tc>
        <w:tc>
          <w:tcPr>
            <w:tcW w:w="1641" w:type="dxa"/>
            <w:vMerge w:val="restart"/>
            <w:tcBorders>
              <w:top w:val="single" w:color="auto" w:sz="4" w:space="0"/>
              <w:left w:val="single" w:color="auto" w:sz="4" w:space="0"/>
              <w:bottom w:val="single" w:color="auto" w:sz="4" w:space="0"/>
              <w:right w:val="single" w:color="auto" w:sz="4" w:space="0"/>
            </w:tcBorders>
            <w:noWrap w:val="0"/>
            <w:vAlign w:val="center"/>
          </w:tcPr>
          <w:p w14:paraId="4A7B529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上级补助收入</w:t>
            </w:r>
          </w:p>
        </w:tc>
        <w:tc>
          <w:tcPr>
            <w:tcW w:w="1160" w:type="dxa"/>
            <w:vMerge w:val="restart"/>
            <w:tcBorders>
              <w:top w:val="single" w:color="auto" w:sz="4" w:space="0"/>
              <w:left w:val="single" w:color="auto" w:sz="4" w:space="0"/>
              <w:bottom w:val="single" w:color="auto" w:sz="4" w:space="0"/>
              <w:right w:val="single" w:color="auto" w:sz="4" w:space="0"/>
            </w:tcBorders>
            <w:noWrap w:val="0"/>
            <w:vAlign w:val="center"/>
          </w:tcPr>
          <w:p w14:paraId="36A1BE8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事业收入</w:t>
            </w:r>
          </w:p>
        </w:tc>
        <w:tc>
          <w:tcPr>
            <w:tcW w:w="1207" w:type="dxa"/>
            <w:vMerge w:val="restart"/>
            <w:tcBorders>
              <w:top w:val="single" w:color="auto" w:sz="4" w:space="0"/>
              <w:left w:val="single" w:color="auto" w:sz="4" w:space="0"/>
              <w:bottom w:val="single" w:color="auto" w:sz="4" w:space="0"/>
              <w:right w:val="single" w:color="auto" w:sz="4" w:space="0"/>
            </w:tcBorders>
            <w:noWrap w:val="0"/>
            <w:vAlign w:val="center"/>
          </w:tcPr>
          <w:p w14:paraId="231E499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经营收入</w:t>
            </w:r>
          </w:p>
        </w:tc>
        <w:tc>
          <w:tcPr>
            <w:tcW w:w="1996" w:type="dxa"/>
            <w:vMerge w:val="restart"/>
            <w:tcBorders>
              <w:top w:val="single" w:color="auto" w:sz="4" w:space="0"/>
              <w:left w:val="single" w:color="auto" w:sz="4" w:space="0"/>
              <w:bottom w:val="single" w:color="auto" w:sz="4" w:space="0"/>
              <w:right w:val="single" w:color="auto" w:sz="4" w:space="0"/>
            </w:tcBorders>
            <w:noWrap w:val="0"/>
            <w:vAlign w:val="center"/>
          </w:tcPr>
          <w:p w14:paraId="5F809B4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附属单位上缴收入</w:t>
            </w:r>
          </w:p>
        </w:tc>
        <w:tc>
          <w:tcPr>
            <w:tcW w:w="1284" w:type="dxa"/>
            <w:vMerge w:val="restart"/>
            <w:tcBorders>
              <w:top w:val="single" w:color="auto" w:sz="4" w:space="0"/>
              <w:left w:val="single" w:color="auto" w:sz="4" w:space="0"/>
              <w:bottom w:val="single" w:color="auto" w:sz="4" w:space="0"/>
              <w:right w:val="single" w:color="auto" w:sz="4" w:space="0"/>
            </w:tcBorders>
            <w:noWrap w:val="0"/>
            <w:vAlign w:val="center"/>
          </w:tcPr>
          <w:p w14:paraId="60D1A4C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其他收入</w:t>
            </w:r>
          </w:p>
        </w:tc>
      </w:tr>
      <w:tr w14:paraId="755E68BB">
        <w:tblPrEx>
          <w:tblCellMar>
            <w:top w:w="0" w:type="dxa"/>
            <w:left w:w="108" w:type="dxa"/>
            <w:bottom w:w="0" w:type="dxa"/>
            <w:right w:w="108" w:type="dxa"/>
          </w:tblCellMar>
        </w:tblPrEx>
        <w:trPr>
          <w:trHeight w:val="312" w:hRule="atLeast"/>
        </w:trPr>
        <w:tc>
          <w:tcPr>
            <w:tcW w:w="1995" w:type="dxa"/>
            <w:vMerge w:val="restart"/>
            <w:tcBorders>
              <w:top w:val="single" w:color="auto" w:sz="4" w:space="0"/>
              <w:left w:val="single" w:color="auto" w:sz="4" w:space="0"/>
              <w:bottom w:val="single" w:color="auto" w:sz="4" w:space="0"/>
              <w:right w:val="single" w:color="auto" w:sz="4" w:space="0"/>
            </w:tcBorders>
            <w:noWrap w:val="0"/>
            <w:vAlign w:val="center"/>
          </w:tcPr>
          <w:p w14:paraId="3E66ED0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1802" w:type="dxa"/>
            <w:vMerge w:val="restart"/>
            <w:tcBorders>
              <w:top w:val="single" w:color="auto" w:sz="4" w:space="0"/>
              <w:left w:val="single" w:color="auto" w:sz="4" w:space="0"/>
              <w:bottom w:val="single" w:color="auto" w:sz="4" w:space="0"/>
              <w:right w:val="single" w:color="auto" w:sz="4" w:space="0"/>
            </w:tcBorders>
            <w:noWrap/>
            <w:vAlign w:val="center"/>
          </w:tcPr>
          <w:p w14:paraId="60FC745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6C7035E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5B73194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465BC53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69B8170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5C8634E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603D809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3501C5A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7C4DA7B1">
        <w:tblPrEx>
          <w:tblCellMar>
            <w:top w:w="0" w:type="dxa"/>
            <w:left w:w="108" w:type="dxa"/>
            <w:bottom w:w="0" w:type="dxa"/>
            <w:right w:w="108" w:type="dxa"/>
          </w:tblCellMar>
        </w:tblPrEx>
        <w:trPr>
          <w:trHeight w:val="312" w:hRule="atLeast"/>
        </w:trPr>
        <w:tc>
          <w:tcPr>
            <w:tcW w:w="1995" w:type="dxa"/>
            <w:vMerge w:val="continue"/>
            <w:tcBorders>
              <w:top w:val="single" w:color="auto" w:sz="4" w:space="0"/>
              <w:left w:val="single" w:color="auto" w:sz="4" w:space="0"/>
              <w:bottom w:val="single" w:color="auto" w:sz="4" w:space="0"/>
              <w:right w:val="single" w:color="auto" w:sz="4" w:space="0"/>
            </w:tcBorders>
            <w:noWrap w:val="0"/>
            <w:vAlign w:val="center"/>
          </w:tcPr>
          <w:p w14:paraId="1CC3721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02" w:type="dxa"/>
            <w:vMerge w:val="continue"/>
            <w:tcBorders>
              <w:top w:val="single" w:color="auto" w:sz="4" w:space="0"/>
              <w:left w:val="single" w:color="auto" w:sz="4" w:space="0"/>
              <w:bottom w:val="single" w:color="auto" w:sz="4" w:space="0"/>
              <w:right w:val="single" w:color="auto" w:sz="4" w:space="0"/>
            </w:tcBorders>
            <w:noWrap/>
            <w:vAlign w:val="center"/>
          </w:tcPr>
          <w:p w14:paraId="6F9B6D6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49D70DD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651B820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0317758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62FCCBB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70F475E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54810E8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0B35C04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4CFAB7C2">
        <w:tblPrEx>
          <w:tblCellMar>
            <w:top w:w="0" w:type="dxa"/>
            <w:left w:w="108" w:type="dxa"/>
            <w:bottom w:w="0" w:type="dxa"/>
            <w:right w:w="108" w:type="dxa"/>
          </w:tblCellMar>
        </w:tblPrEx>
        <w:trPr>
          <w:trHeight w:val="312" w:hRule="atLeast"/>
        </w:trPr>
        <w:tc>
          <w:tcPr>
            <w:tcW w:w="1995" w:type="dxa"/>
            <w:vMerge w:val="continue"/>
            <w:tcBorders>
              <w:top w:val="single" w:color="auto" w:sz="4" w:space="0"/>
              <w:left w:val="single" w:color="auto" w:sz="4" w:space="0"/>
              <w:bottom w:val="single" w:color="auto" w:sz="4" w:space="0"/>
              <w:right w:val="single" w:color="auto" w:sz="4" w:space="0"/>
            </w:tcBorders>
            <w:noWrap w:val="0"/>
            <w:vAlign w:val="center"/>
          </w:tcPr>
          <w:p w14:paraId="081C46C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02" w:type="dxa"/>
            <w:vMerge w:val="continue"/>
            <w:tcBorders>
              <w:top w:val="single" w:color="auto" w:sz="4" w:space="0"/>
              <w:left w:val="single" w:color="auto" w:sz="4" w:space="0"/>
              <w:bottom w:val="single" w:color="auto" w:sz="4" w:space="0"/>
              <w:right w:val="single" w:color="auto" w:sz="4" w:space="0"/>
            </w:tcBorders>
            <w:noWrap/>
            <w:vAlign w:val="center"/>
          </w:tcPr>
          <w:p w14:paraId="57E0133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8" w:type="dxa"/>
            <w:vMerge w:val="continue"/>
            <w:tcBorders>
              <w:top w:val="single" w:color="auto" w:sz="4" w:space="0"/>
              <w:left w:val="single" w:color="auto" w:sz="4" w:space="0"/>
              <w:bottom w:val="single" w:color="auto" w:sz="4" w:space="0"/>
              <w:right w:val="single" w:color="auto" w:sz="4" w:space="0"/>
            </w:tcBorders>
            <w:noWrap w:val="0"/>
            <w:vAlign w:val="center"/>
          </w:tcPr>
          <w:p w14:paraId="23573DE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57" w:type="dxa"/>
            <w:vMerge w:val="continue"/>
            <w:tcBorders>
              <w:top w:val="single" w:color="auto" w:sz="4" w:space="0"/>
              <w:left w:val="single" w:color="auto" w:sz="4" w:space="0"/>
              <w:bottom w:val="single" w:color="auto" w:sz="4" w:space="0"/>
              <w:right w:val="single" w:color="auto" w:sz="4" w:space="0"/>
            </w:tcBorders>
            <w:noWrap w:val="0"/>
            <w:vAlign w:val="center"/>
          </w:tcPr>
          <w:p w14:paraId="6D0F250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41" w:type="dxa"/>
            <w:vMerge w:val="continue"/>
            <w:tcBorders>
              <w:top w:val="single" w:color="auto" w:sz="4" w:space="0"/>
              <w:left w:val="single" w:color="auto" w:sz="4" w:space="0"/>
              <w:bottom w:val="single" w:color="auto" w:sz="4" w:space="0"/>
              <w:right w:val="single" w:color="auto" w:sz="4" w:space="0"/>
            </w:tcBorders>
            <w:noWrap w:val="0"/>
            <w:vAlign w:val="center"/>
          </w:tcPr>
          <w:p w14:paraId="17DB59F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5A7117C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07" w:type="dxa"/>
            <w:vMerge w:val="continue"/>
            <w:tcBorders>
              <w:top w:val="single" w:color="auto" w:sz="4" w:space="0"/>
              <w:left w:val="single" w:color="auto" w:sz="4" w:space="0"/>
              <w:bottom w:val="single" w:color="auto" w:sz="4" w:space="0"/>
              <w:right w:val="single" w:color="auto" w:sz="4" w:space="0"/>
            </w:tcBorders>
            <w:noWrap w:val="0"/>
            <w:vAlign w:val="center"/>
          </w:tcPr>
          <w:p w14:paraId="75017F3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96" w:type="dxa"/>
            <w:vMerge w:val="continue"/>
            <w:tcBorders>
              <w:top w:val="single" w:color="auto" w:sz="4" w:space="0"/>
              <w:left w:val="single" w:color="auto" w:sz="4" w:space="0"/>
              <w:bottom w:val="single" w:color="auto" w:sz="4" w:space="0"/>
              <w:right w:val="single" w:color="auto" w:sz="4" w:space="0"/>
            </w:tcBorders>
            <w:noWrap w:val="0"/>
            <w:vAlign w:val="center"/>
          </w:tcPr>
          <w:p w14:paraId="697B440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4" w:type="dxa"/>
            <w:vMerge w:val="continue"/>
            <w:tcBorders>
              <w:top w:val="single" w:color="auto" w:sz="4" w:space="0"/>
              <w:left w:val="single" w:color="auto" w:sz="4" w:space="0"/>
              <w:bottom w:val="single" w:color="auto" w:sz="4" w:space="0"/>
              <w:right w:val="single" w:color="auto" w:sz="4" w:space="0"/>
            </w:tcBorders>
            <w:noWrap w:val="0"/>
            <w:vAlign w:val="center"/>
          </w:tcPr>
          <w:p w14:paraId="4D1BD2A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0BA27526">
        <w:tblPrEx>
          <w:tblCellMar>
            <w:top w:w="0" w:type="dxa"/>
            <w:left w:w="108" w:type="dxa"/>
            <w:bottom w:w="0" w:type="dxa"/>
            <w:right w:w="108" w:type="dxa"/>
          </w:tblCellMar>
        </w:tblPrEx>
        <w:trPr>
          <w:trHeight w:val="328" w:hRule="atLeast"/>
        </w:trPr>
        <w:tc>
          <w:tcPr>
            <w:tcW w:w="3797" w:type="dxa"/>
            <w:gridSpan w:val="2"/>
            <w:tcBorders>
              <w:top w:val="single" w:color="auto" w:sz="4" w:space="0"/>
              <w:left w:val="single" w:color="auto" w:sz="4" w:space="0"/>
              <w:bottom w:val="single" w:color="auto" w:sz="4" w:space="0"/>
              <w:right w:val="single" w:color="auto" w:sz="4" w:space="0"/>
            </w:tcBorders>
            <w:noWrap/>
            <w:vAlign w:val="center"/>
          </w:tcPr>
          <w:p w14:paraId="40388B3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658" w:type="dxa"/>
            <w:tcBorders>
              <w:top w:val="single" w:color="auto" w:sz="4" w:space="0"/>
              <w:left w:val="single" w:color="auto" w:sz="4" w:space="0"/>
              <w:bottom w:val="single" w:color="auto" w:sz="4" w:space="0"/>
              <w:right w:val="single" w:color="auto" w:sz="4" w:space="0"/>
            </w:tcBorders>
            <w:noWrap w:val="0"/>
            <w:vAlign w:val="center"/>
          </w:tcPr>
          <w:p w14:paraId="70BAAE2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557" w:type="dxa"/>
            <w:tcBorders>
              <w:top w:val="single" w:color="auto" w:sz="4" w:space="0"/>
              <w:left w:val="single" w:color="auto" w:sz="4" w:space="0"/>
              <w:bottom w:val="single" w:color="auto" w:sz="4" w:space="0"/>
              <w:right w:val="single" w:color="auto" w:sz="4" w:space="0"/>
            </w:tcBorders>
            <w:noWrap w:val="0"/>
            <w:vAlign w:val="center"/>
          </w:tcPr>
          <w:p w14:paraId="23A4199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641" w:type="dxa"/>
            <w:tcBorders>
              <w:top w:val="single" w:color="auto" w:sz="4" w:space="0"/>
              <w:left w:val="single" w:color="auto" w:sz="4" w:space="0"/>
              <w:bottom w:val="single" w:color="auto" w:sz="4" w:space="0"/>
              <w:right w:val="single" w:color="auto" w:sz="4" w:space="0"/>
            </w:tcBorders>
            <w:noWrap w:val="0"/>
            <w:vAlign w:val="center"/>
          </w:tcPr>
          <w:p w14:paraId="4616551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160" w:type="dxa"/>
            <w:tcBorders>
              <w:top w:val="single" w:color="auto" w:sz="4" w:space="0"/>
              <w:left w:val="single" w:color="auto" w:sz="4" w:space="0"/>
              <w:bottom w:val="single" w:color="auto" w:sz="4" w:space="0"/>
              <w:right w:val="single" w:color="auto" w:sz="4" w:space="0"/>
            </w:tcBorders>
            <w:noWrap w:val="0"/>
            <w:vAlign w:val="center"/>
          </w:tcPr>
          <w:p w14:paraId="4DDD194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207" w:type="dxa"/>
            <w:tcBorders>
              <w:top w:val="single" w:color="auto" w:sz="4" w:space="0"/>
              <w:left w:val="single" w:color="auto" w:sz="4" w:space="0"/>
              <w:bottom w:val="single" w:color="auto" w:sz="4" w:space="0"/>
              <w:right w:val="single" w:color="auto" w:sz="4" w:space="0"/>
            </w:tcBorders>
            <w:noWrap w:val="0"/>
            <w:vAlign w:val="center"/>
          </w:tcPr>
          <w:p w14:paraId="109AFE6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996" w:type="dxa"/>
            <w:tcBorders>
              <w:top w:val="single" w:color="auto" w:sz="4" w:space="0"/>
              <w:left w:val="single" w:color="auto" w:sz="4" w:space="0"/>
              <w:bottom w:val="single" w:color="auto" w:sz="4" w:space="0"/>
              <w:right w:val="single" w:color="auto" w:sz="4" w:space="0"/>
            </w:tcBorders>
            <w:noWrap w:val="0"/>
            <w:vAlign w:val="center"/>
          </w:tcPr>
          <w:p w14:paraId="132B34C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c>
          <w:tcPr>
            <w:tcW w:w="1284" w:type="dxa"/>
            <w:tcBorders>
              <w:top w:val="single" w:color="auto" w:sz="4" w:space="0"/>
              <w:left w:val="single" w:color="auto" w:sz="4" w:space="0"/>
              <w:bottom w:val="single" w:color="auto" w:sz="4" w:space="0"/>
              <w:right w:val="single" w:color="auto" w:sz="4" w:space="0"/>
            </w:tcBorders>
            <w:noWrap w:val="0"/>
            <w:vAlign w:val="center"/>
          </w:tcPr>
          <w:p w14:paraId="0D8614C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w:t>
            </w:r>
          </w:p>
        </w:tc>
      </w:tr>
      <w:tr w14:paraId="0A5BE7C6">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33C9667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1802" w:type="dxa"/>
            <w:tcBorders>
              <w:top w:val="single" w:color="auto" w:sz="4" w:space="0"/>
              <w:left w:val="single" w:color="auto" w:sz="4" w:space="0"/>
              <w:bottom w:val="single" w:color="auto" w:sz="4" w:space="0"/>
              <w:right w:val="single" w:color="auto" w:sz="4" w:space="0"/>
            </w:tcBorders>
            <w:noWrap/>
            <w:vAlign w:val="center"/>
          </w:tcPr>
          <w:p w14:paraId="592BFAD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1658" w:type="dxa"/>
            <w:tcBorders>
              <w:top w:val="single" w:color="auto" w:sz="4" w:space="0"/>
              <w:left w:val="single" w:color="auto" w:sz="4" w:space="0"/>
              <w:bottom w:val="single" w:color="auto" w:sz="4" w:space="0"/>
              <w:right w:val="single" w:color="auto" w:sz="4" w:space="0"/>
            </w:tcBorders>
            <w:noWrap/>
            <w:vAlign w:val="center"/>
          </w:tcPr>
          <w:p w14:paraId="14B7EB2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130.52</w:t>
            </w:r>
          </w:p>
        </w:tc>
        <w:tc>
          <w:tcPr>
            <w:tcW w:w="1557" w:type="dxa"/>
            <w:tcBorders>
              <w:top w:val="single" w:color="auto" w:sz="4" w:space="0"/>
              <w:left w:val="single" w:color="auto" w:sz="4" w:space="0"/>
              <w:bottom w:val="single" w:color="auto" w:sz="4" w:space="0"/>
              <w:right w:val="single" w:color="auto" w:sz="4" w:space="0"/>
            </w:tcBorders>
            <w:noWrap/>
            <w:vAlign w:val="center"/>
          </w:tcPr>
          <w:p w14:paraId="3590BD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130.52</w:t>
            </w:r>
          </w:p>
        </w:tc>
        <w:tc>
          <w:tcPr>
            <w:tcW w:w="1641" w:type="dxa"/>
            <w:tcBorders>
              <w:top w:val="single" w:color="auto" w:sz="4" w:space="0"/>
              <w:left w:val="single" w:color="auto" w:sz="4" w:space="0"/>
              <w:bottom w:val="single" w:color="auto" w:sz="4" w:space="0"/>
              <w:right w:val="single" w:color="auto" w:sz="4" w:space="0"/>
            </w:tcBorders>
            <w:noWrap/>
            <w:vAlign w:val="center"/>
          </w:tcPr>
          <w:p w14:paraId="3DEAD46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46B2719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737C4A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4EEC4EA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5563506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1F8CEE9">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24C2AED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w:t>
            </w:r>
          </w:p>
        </w:tc>
        <w:tc>
          <w:tcPr>
            <w:tcW w:w="1802" w:type="dxa"/>
            <w:tcBorders>
              <w:top w:val="single" w:color="auto" w:sz="4" w:space="0"/>
              <w:left w:val="single" w:color="auto" w:sz="4" w:space="0"/>
              <w:bottom w:val="single" w:color="auto" w:sz="4" w:space="0"/>
              <w:right w:val="single" w:color="auto" w:sz="4" w:space="0"/>
            </w:tcBorders>
            <w:noWrap/>
            <w:vAlign w:val="center"/>
          </w:tcPr>
          <w:p w14:paraId="224C82B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社会保障和就业支出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7C5390A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13.98</w:t>
            </w:r>
          </w:p>
        </w:tc>
        <w:tc>
          <w:tcPr>
            <w:tcW w:w="1557" w:type="dxa"/>
            <w:tcBorders>
              <w:top w:val="single" w:color="auto" w:sz="4" w:space="0"/>
              <w:left w:val="single" w:color="auto" w:sz="4" w:space="0"/>
              <w:bottom w:val="single" w:color="auto" w:sz="4" w:space="0"/>
              <w:right w:val="single" w:color="auto" w:sz="4" w:space="0"/>
            </w:tcBorders>
            <w:noWrap/>
            <w:vAlign w:val="center"/>
          </w:tcPr>
          <w:p w14:paraId="6FB8266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13.98</w:t>
            </w:r>
          </w:p>
        </w:tc>
        <w:tc>
          <w:tcPr>
            <w:tcW w:w="1641" w:type="dxa"/>
            <w:tcBorders>
              <w:top w:val="single" w:color="auto" w:sz="4" w:space="0"/>
              <w:left w:val="single" w:color="auto" w:sz="4" w:space="0"/>
              <w:bottom w:val="single" w:color="auto" w:sz="4" w:space="0"/>
              <w:right w:val="single" w:color="auto" w:sz="4" w:space="0"/>
            </w:tcBorders>
            <w:noWrap/>
            <w:vAlign w:val="center"/>
          </w:tcPr>
          <w:p w14:paraId="109195D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66A3C36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074E161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56B0299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109D61F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1C31FE0">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282B0B7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w:t>
            </w:r>
          </w:p>
        </w:tc>
        <w:tc>
          <w:tcPr>
            <w:tcW w:w="1802" w:type="dxa"/>
            <w:tcBorders>
              <w:top w:val="single" w:color="auto" w:sz="4" w:space="0"/>
              <w:left w:val="single" w:color="auto" w:sz="4" w:space="0"/>
              <w:bottom w:val="single" w:color="auto" w:sz="4" w:space="0"/>
              <w:right w:val="single" w:color="auto" w:sz="4" w:space="0"/>
            </w:tcBorders>
            <w:noWrap/>
            <w:vAlign w:val="center"/>
          </w:tcPr>
          <w:p w14:paraId="2D73803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行政事业单位养老支出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59C49EE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13.98</w:t>
            </w:r>
          </w:p>
        </w:tc>
        <w:tc>
          <w:tcPr>
            <w:tcW w:w="1557" w:type="dxa"/>
            <w:tcBorders>
              <w:top w:val="single" w:color="auto" w:sz="4" w:space="0"/>
              <w:left w:val="single" w:color="auto" w:sz="4" w:space="0"/>
              <w:bottom w:val="single" w:color="auto" w:sz="4" w:space="0"/>
              <w:right w:val="single" w:color="auto" w:sz="4" w:space="0"/>
            </w:tcBorders>
            <w:noWrap/>
            <w:vAlign w:val="center"/>
          </w:tcPr>
          <w:p w14:paraId="4822DB9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13.98</w:t>
            </w:r>
          </w:p>
        </w:tc>
        <w:tc>
          <w:tcPr>
            <w:tcW w:w="1641" w:type="dxa"/>
            <w:tcBorders>
              <w:top w:val="single" w:color="auto" w:sz="4" w:space="0"/>
              <w:left w:val="single" w:color="auto" w:sz="4" w:space="0"/>
              <w:bottom w:val="single" w:color="auto" w:sz="4" w:space="0"/>
              <w:right w:val="single" w:color="auto" w:sz="4" w:space="0"/>
            </w:tcBorders>
            <w:noWrap/>
            <w:vAlign w:val="center"/>
          </w:tcPr>
          <w:p w14:paraId="52717E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488F83E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31BC08D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452F75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1816559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F0FEA0E">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3532B4D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2080505</w:t>
            </w:r>
          </w:p>
        </w:tc>
        <w:tc>
          <w:tcPr>
            <w:tcW w:w="1802" w:type="dxa"/>
            <w:tcBorders>
              <w:top w:val="single" w:color="auto" w:sz="4" w:space="0"/>
              <w:left w:val="single" w:color="auto" w:sz="4" w:space="0"/>
              <w:bottom w:val="single" w:color="auto" w:sz="4" w:space="0"/>
              <w:right w:val="single" w:color="auto" w:sz="4" w:space="0"/>
            </w:tcBorders>
            <w:noWrap/>
            <w:vAlign w:val="center"/>
          </w:tcPr>
          <w:p w14:paraId="3514B37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机关事业单位基本养老保险缴费支出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0736F19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13.98</w:t>
            </w:r>
          </w:p>
        </w:tc>
        <w:tc>
          <w:tcPr>
            <w:tcW w:w="1557" w:type="dxa"/>
            <w:tcBorders>
              <w:top w:val="single" w:color="auto" w:sz="4" w:space="0"/>
              <w:left w:val="single" w:color="auto" w:sz="4" w:space="0"/>
              <w:bottom w:val="single" w:color="auto" w:sz="4" w:space="0"/>
              <w:right w:val="single" w:color="auto" w:sz="4" w:space="0"/>
            </w:tcBorders>
            <w:noWrap/>
            <w:vAlign w:val="center"/>
          </w:tcPr>
          <w:p w14:paraId="3C001AA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13.98</w:t>
            </w:r>
          </w:p>
        </w:tc>
        <w:tc>
          <w:tcPr>
            <w:tcW w:w="1641" w:type="dxa"/>
            <w:tcBorders>
              <w:top w:val="single" w:color="auto" w:sz="4" w:space="0"/>
              <w:left w:val="single" w:color="auto" w:sz="4" w:space="0"/>
              <w:bottom w:val="single" w:color="auto" w:sz="4" w:space="0"/>
              <w:right w:val="single" w:color="auto" w:sz="4" w:space="0"/>
            </w:tcBorders>
            <w:noWrap/>
            <w:vAlign w:val="center"/>
          </w:tcPr>
          <w:p w14:paraId="5BBD52F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08EFB61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681FFB8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2A6B943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4C3D115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DAEFAAE">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309DC45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w:t>
            </w:r>
          </w:p>
        </w:tc>
        <w:tc>
          <w:tcPr>
            <w:tcW w:w="1802" w:type="dxa"/>
            <w:tcBorders>
              <w:top w:val="single" w:color="auto" w:sz="4" w:space="0"/>
              <w:left w:val="single" w:color="auto" w:sz="4" w:space="0"/>
              <w:bottom w:val="single" w:color="auto" w:sz="4" w:space="0"/>
              <w:right w:val="single" w:color="auto" w:sz="4" w:space="0"/>
            </w:tcBorders>
            <w:noWrap/>
            <w:vAlign w:val="center"/>
          </w:tcPr>
          <w:p w14:paraId="6C80C6D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卫生健康支出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1B69AE8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7.29</w:t>
            </w:r>
          </w:p>
        </w:tc>
        <w:tc>
          <w:tcPr>
            <w:tcW w:w="1557" w:type="dxa"/>
            <w:tcBorders>
              <w:top w:val="single" w:color="auto" w:sz="4" w:space="0"/>
              <w:left w:val="single" w:color="auto" w:sz="4" w:space="0"/>
              <w:bottom w:val="single" w:color="auto" w:sz="4" w:space="0"/>
              <w:right w:val="single" w:color="auto" w:sz="4" w:space="0"/>
            </w:tcBorders>
            <w:noWrap/>
            <w:vAlign w:val="center"/>
          </w:tcPr>
          <w:p w14:paraId="6E386D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7.29</w:t>
            </w:r>
          </w:p>
        </w:tc>
        <w:tc>
          <w:tcPr>
            <w:tcW w:w="1641" w:type="dxa"/>
            <w:tcBorders>
              <w:top w:val="single" w:color="auto" w:sz="4" w:space="0"/>
              <w:left w:val="single" w:color="auto" w:sz="4" w:space="0"/>
              <w:bottom w:val="single" w:color="auto" w:sz="4" w:space="0"/>
              <w:right w:val="single" w:color="auto" w:sz="4" w:space="0"/>
            </w:tcBorders>
            <w:noWrap/>
            <w:vAlign w:val="center"/>
          </w:tcPr>
          <w:p w14:paraId="44BEC82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72D6136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67CE540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2B41F0F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5BA1D34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C27ABAC">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70E657D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w:t>
            </w:r>
          </w:p>
        </w:tc>
        <w:tc>
          <w:tcPr>
            <w:tcW w:w="1802" w:type="dxa"/>
            <w:tcBorders>
              <w:top w:val="single" w:color="auto" w:sz="4" w:space="0"/>
              <w:left w:val="single" w:color="auto" w:sz="4" w:space="0"/>
              <w:bottom w:val="single" w:color="auto" w:sz="4" w:space="0"/>
              <w:right w:val="single" w:color="auto" w:sz="4" w:space="0"/>
            </w:tcBorders>
            <w:noWrap/>
            <w:vAlign w:val="center"/>
          </w:tcPr>
          <w:p w14:paraId="6252164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行政事业单位医疗</w:t>
            </w:r>
          </w:p>
        </w:tc>
        <w:tc>
          <w:tcPr>
            <w:tcW w:w="1658" w:type="dxa"/>
            <w:tcBorders>
              <w:top w:val="single" w:color="auto" w:sz="4" w:space="0"/>
              <w:left w:val="single" w:color="auto" w:sz="4" w:space="0"/>
              <w:bottom w:val="single" w:color="auto" w:sz="4" w:space="0"/>
              <w:right w:val="single" w:color="auto" w:sz="4" w:space="0"/>
            </w:tcBorders>
            <w:noWrap/>
            <w:vAlign w:val="center"/>
          </w:tcPr>
          <w:p w14:paraId="42F54F1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7.29</w:t>
            </w:r>
          </w:p>
        </w:tc>
        <w:tc>
          <w:tcPr>
            <w:tcW w:w="1557" w:type="dxa"/>
            <w:tcBorders>
              <w:top w:val="single" w:color="auto" w:sz="4" w:space="0"/>
              <w:left w:val="single" w:color="auto" w:sz="4" w:space="0"/>
              <w:bottom w:val="single" w:color="auto" w:sz="4" w:space="0"/>
              <w:right w:val="single" w:color="auto" w:sz="4" w:space="0"/>
            </w:tcBorders>
            <w:noWrap/>
            <w:vAlign w:val="center"/>
          </w:tcPr>
          <w:p w14:paraId="68D790C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7.29</w:t>
            </w:r>
          </w:p>
        </w:tc>
        <w:tc>
          <w:tcPr>
            <w:tcW w:w="1641" w:type="dxa"/>
            <w:tcBorders>
              <w:top w:val="single" w:color="auto" w:sz="4" w:space="0"/>
              <w:left w:val="single" w:color="auto" w:sz="4" w:space="0"/>
              <w:bottom w:val="single" w:color="auto" w:sz="4" w:space="0"/>
              <w:right w:val="single" w:color="auto" w:sz="4" w:space="0"/>
            </w:tcBorders>
            <w:noWrap/>
            <w:vAlign w:val="center"/>
          </w:tcPr>
          <w:p w14:paraId="5AC6055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076E819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3D88EF2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50B0237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2747AB7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6F478AC">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0AF6F05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2101102</w:t>
            </w:r>
          </w:p>
        </w:tc>
        <w:tc>
          <w:tcPr>
            <w:tcW w:w="1802" w:type="dxa"/>
            <w:tcBorders>
              <w:top w:val="single" w:color="auto" w:sz="4" w:space="0"/>
              <w:left w:val="single" w:color="auto" w:sz="4" w:space="0"/>
              <w:bottom w:val="single" w:color="auto" w:sz="4" w:space="0"/>
              <w:right w:val="single" w:color="auto" w:sz="4" w:space="0"/>
            </w:tcBorders>
            <w:noWrap/>
            <w:vAlign w:val="center"/>
          </w:tcPr>
          <w:p w14:paraId="79F9291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事业单位医疗</w:t>
            </w:r>
          </w:p>
        </w:tc>
        <w:tc>
          <w:tcPr>
            <w:tcW w:w="1658" w:type="dxa"/>
            <w:tcBorders>
              <w:top w:val="single" w:color="auto" w:sz="4" w:space="0"/>
              <w:left w:val="single" w:color="auto" w:sz="4" w:space="0"/>
              <w:bottom w:val="single" w:color="auto" w:sz="4" w:space="0"/>
              <w:right w:val="single" w:color="auto" w:sz="4" w:space="0"/>
            </w:tcBorders>
            <w:noWrap/>
            <w:vAlign w:val="center"/>
          </w:tcPr>
          <w:p w14:paraId="7495F16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7.29</w:t>
            </w:r>
          </w:p>
        </w:tc>
        <w:tc>
          <w:tcPr>
            <w:tcW w:w="1557" w:type="dxa"/>
            <w:tcBorders>
              <w:top w:val="single" w:color="auto" w:sz="4" w:space="0"/>
              <w:left w:val="single" w:color="auto" w:sz="4" w:space="0"/>
              <w:bottom w:val="single" w:color="auto" w:sz="4" w:space="0"/>
              <w:right w:val="single" w:color="auto" w:sz="4" w:space="0"/>
            </w:tcBorders>
            <w:noWrap/>
            <w:vAlign w:val="center"/>
          </w:tcPr>
          <w:p w14:paraId="6D2ACE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7.29</w:t>
            </w:r>
          </w:p>
        </w:tc>
        <w:tc>
          <w:tcPr>
            <w:tcW w:w="1641" w:type="dxa"/>
            <w:tcBorders>
              <w:top w:val="single" w:color="auto" w:sz="4" w:space="0"/>
              <w:left w:val="single" w:color="auto" w:sz="4" w:space="0"/>
              <w:bottom w:val="single" w:color="auto" w:sz="4" w:space="0"/>
              <w:right w:val="single" w:color="auto" w:sz="4" w:space="0"/>
            </w:tcBorders>
            <w:noWrap/>
            <w:vAlign w:val="center"/>
          </w:tcPr>
          <w:p w14:paraId="4960A81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4723F42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0389707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357EE10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32B9999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E7358AC">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4A9507E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w:t>
            </w:r>
          </w:p>
        </w:tc>
        <w:tc>
          <w:tcPr>
            <w:tcW w:w="1802" w:type="dxa"/>
            <w:tcBorders>
              <w:top w:val="single" w:color="auto" w:sz="4" w:space="0"/>
              <w:left w:val="single" w:color="auto" w:sz="4" w:space="0"/>
              <w:bottom w:val="single" w:color="auto" w:sz="4" w:space="0"/>
              <w:right w:val="single" w:color="auto" w:sz="4" w:space="0"/>
            </w:tcBorders>
            <w:noWrap/>
            <w:vAlign w:val="center"/>
          </w:tcPr>
          <w:p w14:paraId="3D9E86A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农林水支出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02D0769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99.12</w:t>
            </w:r>
          </w:p>
        </w:tc>
        <w:tc>
          <w:tcPr>
            <w:tcW w:w="1557" w:type="dxa"/>
            <w:tcBorders>
              <w:top w:val="single" w:color="auto" w:sz="4" w:space="0"/>
              <w:left w:val="single" w:color="auto" w:sz="4" w:space="0"/>
              <w:bottom w:val="single" w:color="auto" w:sz="4" w:space="0"/>
              <w:right w:val="single" w:color="auto" w:sz="4" w:space="0"/>
            </w:tcBorders>
            <w:noWrap/>
            <w:vAlign w:val="center"/>
          </w:tcPr>
          <w:p w14:paraId="04716B4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99.12</w:t>
            </w:r>
          </w:p>
        </w:tc>
        <w:tc>
          <w:tcPr>
            <w:tcW w:w="1641" w:type="dxa"/>
            <w:tcBorders>
              <w:top w:val="single" w:color="auto" w:sz="4" w:space="0"/>
              <w:left w:val="single" w:color="auto" w:sz="4" w:space="0"/>
              <w:bottom w:val="single" w:color="auto" w:sz="4" w:space="0"/>
              <w:right w:val="single" w:color="auto" w:sz="4" w:space="0"/>
            </w:tcBorders>
            <w:noWrap/>
            <w:vAlign w:val="center"/>
          </w:tcPr>
          <w:p w14:paraId="6EA3324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514BCB4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6ED011E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611070C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CFEF5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A02BB1C">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5C4656C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21301</w:t>
            </w:r>
          </w:p>
        </w:tc>
        <w:tc>
          <w:tcPr>
            <w:tcW w:w="1802" w:type="dxa"/>
            <w:tcBorders>
              <w:top w:val="single" w:color="auto" w:sz="4" w:space="0"/>
              <w:left w:val="single" w:color="auto" w:sz="4" w:space="0"/>
              <w:bottom w:val="single" w:color="auto" w:sz="4" w:space="0"/>
              <w:right w:val="single" w:color="auto" w:sz="4" w:space="0"/>
            </w:tcBorders>
            <w:noWrap/>
            <w:vAlign w:val="center"/>
          </w:tcPr>
          <w:p w14:paraId="6FBBCEB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农业农村</w:t>
            </w:r>
          </w:p>
        </w:tc>
        <w:tc>
          <w:tcPr>
            <w:tcW w:w="1658" w:type="dxa"/>
            <w:tcBorders>
              <w:top w:val="single" w:color="auto" w:sz="4" w:space="0"/>
              <w:left w:val="single" w:color="auto" w:sz="4" w:space="0"/>
              <w:bottom w:val="single" w:color="auto" w:sz="4" w:space="0"/>
              <w:right w:val="single" w:color="auto" w:sz="4" w:space="0"/>
            </w:tcBorders>
            <w:noWrap/>
            <w:vAlign w:val="center"/>
          </w:tcPr>
          <w:p w14:paraId="5C4E2E5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99.12</w:t>
            </w:r>
          </w:p>
        </w:tc>
        <w:tc>
          <w:tcPr>
            <w:tcW w:w="1557" w:type="dxa"/>
            <w:tcBorders>
              <w:top w:val="single" w:color="auto" w:sz="4" w:space="0"/>
              <w:left w:val="single" w:color="auto" w:sz="4" w:space="0"/>
              <w:bottom w:val="single" w:color="auto" w:sz="4" w:space="0"/>
              <w:right w:val="single" w:color="auto" w:sz="4" w:space="0"/>
            </w:tcBorders>
            <w:noWrap/>
            <w:vAlign w:val="center"/>
          </w:tcPr>
          <w:p w14:paraId="1FBFC6D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99.12</w:t>
            </w:r>
          </w:p>
        </w:tc>
        <w:tc>
          <w:tcPr>
            <w:tcW w:w="1641" w:type="dxa"/>
            <w:tcBorders>
              <w:top w:val="single" w:color="auto" w:sz="4" w:space="0"/>
              <w:left w:val="single" w:color="auto" w:sz="4" w:space="0"/>
              <w:bottom w:val="single" w:color="auto" w:sz="4" w:space="0"/>
              <w:right w:val="single" w:color="auto" w:sz="4" w:space="0"/>
            </w:tcBorders>
            <w:noWrap/>
            <w:vAlign w:val="center"/>
          </w:tcPr>
          <w:p w14:paraId="63BCEF3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54A88B9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34B21A9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475D01F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18EAEB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C1DF465">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6ED003E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2130199</w:t>
            </w:r>
          </w:p>
        </w:tc>
        <w:tc>
          <w:tcPr>
            <w:tcW w:w="1802" w:type="dxa"/>
            <w:tcBorders>
              <w:top w:val="single" w:color="auto" w:sz="4" w:space="0"/>
              <w:left w:val="single" w:color="auto" w:sz="4" w:space="0"/>
              <w:bottom w:val="single" w:color="auto" w:sz="4" w:space="0"/>
              <w:right w:val="single" w:color="auto" w:sz="4" w:space="0"/>
            </w:tcBorders>
            <w:noWrap/>
            <w:vAlign w:val="center"/>
          </w:tcPr>
          <w:p w14:paraId="541A485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其他农业农村支出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1A5A00A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99.12</w:t>
            </w:r>
          </w:p>
        </w:tc>
        <w:tc>
          <w:tcPr>
            <w:tcW w:w="1557" w:type="dxa"/>
            <w:tcBorders>
              <w:top w:val="single" w:color="auto" w:sz="4" w:space="0"/>
              <w:left w:val="single" w:color="auto" w:sz="4" w:space="0"/>
              <w:bottom w:val="single" w:color="auto" w:sz="4" w:space="0"/>
              <w:right w:val="single" w:color="auto" w:sz="4" w:space="0"/>
            </w:tcBorders>
            <w:noWrap/>
            <w:vAlign w:val="center"/>
          </w:tcPr>
          <w:p w14:paraId="028CB19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99.12</w:t>
            </w:r>
          </w:p>
        </w:tc>
        <w:tc>
          <w:tcPr>
            <w:tcW w:w="1641" w:type="dxa"/>
            <w:tcBorders>
              <w:top w:val="single" w:color="auto" w:sz="4" w:space="0"/>
              <w:left w:val="single" w:color="auto" w:sz="4" w:space="0"/>
              <w:bottom w:val="single" w:color="auto" w:sz="4" w:space="0"/>
              <w:right w:val="single" w:color="auto" w:sz="4" w:space="0"/>
            </w:tcBorders>
            <w:noWrap/>
            <w:vAlign w:val="center"/>
          </w:tcPr>
          <w:p w14:paraId="0C6A652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3841831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5BE0CAA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109F44B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26347FF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F5DE432">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6E2A638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w:t>
            </w:r>
          </w:p>
        </w:tc>
        <w:tc>
          <w:tcPr>
            <w:tcW w:w="1802" w:type="dxa"/>
            <w:tcBorders>
              <w:top w:val="single" w:color="auto" w:sz="4" w:space="0"/>
              <w:left w:val="single" w:color="auto" w:sz="4" w:space="0"/>
              <w:bottom w:val="single" w:color="auto" w:sz="4" w:space="0"/>
              <w:right w:val="single" w:color="auto" w:sz="4" w:space="0"/>
            </w:tcBorders>
            <w:noWrap/>
            <w:vAlign w:val="center"/>
          </w:tcPr>
          <w:p w14:paraId="5CC89B5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住房保障支出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7A33321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10.13</w:t>
            </w:r>
          </w:p>
        </w:tc>
        <w:tc>
          <w:tcPr>
            <w:tcW w:w="1557" w:type="dxa"/>
            <w:tcBorders>
              <w:top w:val="single" w:color="auto" w:sz="4" w:space="0"/>
              <w:left w:val="single" w:color="auto" w:sz="4" w:space="0"/>
              <w:bottom w:val="single" w:color="auto" w:sz="4" w:space="0"/>
              <w:right w:val="single" w:color="auto" w:sz="4" w:space="0"/>
            </w:tcBorders>
            <w:noWrap/>
            <w:vAlign w:val="center"/>
          </w:tcPr>
          <w:p w14:paraId="42C777C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10.13</w:t>
            </w:r>
          </w:p>
        </w:tc>
        <w:tc>
          <w:tcPr>
            <w:tcW w:w="1641" w:type="dxa"/>
            <w:tcBorders>
              <w:top w:val="single" w:color="auto" w:sz="4" w:space="0"/>
              <w:left w:val="single" w:color="auto" w:sz="4" w:space="0"/>
              <w:bottom w:val="single" w:color="auto" w:sz="4" w:space="0"/>
              <w:right w:val="single" w:color="auto" w:sz="4" w:space="0"/>
            </w:tcBorders>
            <w:noWrap/>
            <w:vAlign w:val="center"/>
          </w:tcPr>
          <w:p w14:paraId="3EDEBAC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42AE16F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0E09BC6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2C8F9AE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62C36F6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CDEDF7B">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5ED4F59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w:t>
            </w:r>
          </w:p>
        </w:tc>
        <w:tc>
          <w:tcPr>
            <w:tcW w:w="1802" w:type="dxa"/>
            <w:tcBorders>
              <w:top w:val="single" w:color="auto" w:sz="4" w:space="0"/>
              <w:left w:val="single" w:color="auto" w:sz="4" w:space="0"/>
              <w:bottom w:val="single" w:color="auto" w:sz="4" w:space="0"/>
              <w:right w:val="single" w:color="auto" w:sz="4" w:space="0"/>
            </w:tcBorders>
            <w:noWrap/>
            <w:vAlign w:val="center"/>
          </w:tcPr>
          <w:p w14:paraId="0BB2042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住房改革支出</w:t>
            </w:r>
          </w:p>
        </w:tc>
        <w:tc>
          <w:tcPr>
            <w:tcW w:w="1658" w:type="dxa"/>
            <w:tcBorders>
              <w:top w:val="single" w:color="auto" w:sz="4" w:space="0"/>
              <w:left w:val="single" w:color="auto" w:sz="4" w:space="0"/>
              <w:bottom w:val="single" w:color="auto" w:sz="4" w:space="0"/>
              <w:right w:val="single" w:color="auto" w:sz="4" w:space="0"/>
            </w:tcBorders>
            <w:noWrap/>
            <w:vAlign w:val="center"/>
          </w:tcPr>
          <w:p w14:paraId="7577D66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10.13</w:t>
            </w:r>
          </w:p>
        </w:tc>
        <w:tc>
          <w:tcPr>
            <w:tcW w:w="1557" w:type="dxa"/>
            <w:tcBorders>
              <w:top w:val="single" w:color="auto" w:sz="4" w:space="0"/>
              <w:left w:val="single" w:color="auto" w:sz="4" w:space="0"/>
              <w:bottom w:val="single" w:color="auto" w:sz="4" w:space="0"/>
              <w:right w:val="single" w:color="auto" w:sz="4" w:space="0"/>
            </w:tcBorders>
            <w:noWrap/>
            <w:vAlign w:val="center"/>
          </w:tcPr>
          <w:p w14:paraId="050D93D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10.13</w:t>
            </w:r>
          </w:p>
        </w:tc>
        <w:tc>
          <w:tcPr>
            <w:tcW w:w="1641" w:type="dxa"/>
            <w:tcBorders>
              <w:top w:val="single" w:color="auto" w:sz="4" w:space="0"/>
              <w:left w:val="single" w:color="auto" w:sz="4" w:space="0"/>
              <w:bottom w:val="single" w:color="auto" w:sz="4" w:space="0"/>
              <w:right w:val="single" w:color="auto" w:sz="4" w:space="0"/>
            </w:tcBorders>
            <w:noWrap/>
            <w:vAlign w:val="center"/>
          </w:tcPr>
          <w:p w14:paraId="51C511E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1F93E5E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6DEDE33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3935831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31F4A5E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D473574">
        <w:tblPrEx>
          <w:tblCellMar>
            <w:top w:w="0" w:type="dxa"/>
            <w:left w:w="108" w:type="dxa"/>
            <w:bottom w:w="0" w:type="dxa"/>
            <w:right w:w="108" w:type="dxa"/>
          </w:tblCellMar>
        </w:tblPrEx>
        <w:trPr>
          <w:trHeight w:val="328" w:hRule="atLeast"/>
        </w:trPr>
        <w:tc>
          <w:tcPr>
            <w:tcW w:w="1995" w:type="dxa"/>
            <w:tcBorders>
              <w:top w:val="single" w:color="auto" w:sz="4" w:space="0"/>
              <w:left w:val="single" w:color="auto" w:sz="4" w:space="0"/>
              <w:bottom w:val="single" w:color="auto" w:sz="4" w:space="0"/>
              <w:right w:val="single" w:color="auto" w:sz="4" w:space="0"/>
            </w:tcBorders>
            <w:noWrap/>
            <w:vAlign w:val="center"/>
          </w:tcPr>
          <w:p w14:paraId="4DAF227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2210201</w:t>
            </w:r>
          </w:p>
        </w:tc>
        <w:tc>
          <w:tcPr>
            <w:tcW w:w="1802" w:type="dxa"/>
            <w:tcBorders>
              <w:top w:val="single" w:color="auto" w:sz="4" w:space="0"/>
              <w:left w:val="single" w:color="auto" w:sz="4" w:space="0"/>
              <w:bottom w:val="single" w:color="auto" w:sz="4" w:space="0"/>
              <w:right w:val="single" w:color="auto" w:sz="4" w:space="0"/>
            </w:tcBorders>
            <w:noWrap/>
            <w:vAlign w:val="center"/>
          </w:tcPr>
          <w:p w14:paraId="4ECFB60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住房公积金</w:t>
            </w:r>
          </w:p>
        </w:tc>
        <w:tc>
          <w:tcPr>
            <w:tcW w:w="1658" w:type="dxa"/>
            <w:tcBorders>
              <w:top w:val="single" w:color="auto" w:sz="4" w:space="0"/>
              <w:left w:val="single" w:color="auto" w:sz="4" w:space="0"/>
              <w:bottom w:val="single" w:color="auto" w:sz="4" w:space="0"/>
              <w:right w:val="single" w:color="auto" w:sz="4" w:space="0"/>
            </w:tcBorders>
            <w:noWrap/>
            <w:vAlign w:val="center"/>
          </w:tcPr>
          <w:p w14:paraId="6708AB2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10.13</w:t>
            </w:r>
          </w:p>
        </w:tc>
        <w:tc>
          <w:tcPr>
            <w:tcW w:w="1557" w:type="dxa"/>
            <w:tcBorders>
              <w:top w:val="single" w:color="auto" w:sz="4" w:space="0"/>
              <w:left w:val="single" w:color="auto" w:sz="4" w:space="0"/>
              <w:bottom w:val="single" w:color="auto" w:sz="4" w:space="0"/>
              <w:right w:val="single" w:color="auto" w:sz="4" w:space="0"/>
            </w:tcBorders>
            <w:noWrap/>
            <w:vAlign w:val="center"/>
          </w:tcPr>
          <w:p w14:paraId="7AFC9B0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10.13</w:t>
            </w:r>
          </w:p>
        </w:tc>
        <w:tc>
          <w:tcPr>
            <w:tcW w:w="1641" w:type="dxa"/>
            <w:tcBorders>
              <w:top w:val="single" w:color="auto" w:sz="4" w:space="0"/>
              <w:left w:val="single" w:color="auto" w:sz="4" w:space="0"/>
              <w:bottom w:val="single" w:color="auto" w:sz="4" w:space="0"/>
              <w:right w:val="single" w:color="auto" w:sz="4" w:space="0"/>
            </w:tcBorders>
            <w:noWrap/>
            <w:vAlign w:val="center"/>
          </w:tcPr>
          <w:p w14:paraId="1E6BAAF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47EAD72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07" w:type="dxa"/>
            <w:tcBorders>
              <w:top w:val="single" w:color="auto" w:sz="4" w:space="0"/>
              <w:left w:val="single" w:color="auto" w:sz="4" w:space="0"/>
              <w:bottom w:val="single" w:color="auto" w:sz="4" w:space="0"/>
              <w:right w:val="single" w:color="auto" w:sz="4" w:space="0"/>
            </w:tcBorders>
            <w:noWrap/>
            <w:vAlign w:val="center"/>
          </w:tcPr>
          <w:p w14:paraId="61A625E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96" w:type="dxa"/>
            <w:tcBorders>
              <w:top w:val="single" w:color="auto" w:sz="4" w:space="0"/>
              <w:left w:val="single" w:color="auto" w:sz="4" w:space="0"/>
              <w:bottom w:val="single" w:color="auto" w:sz="4" w:space="0"/>
              <w:right w:val="single" w:color="auto" w:sz="4" w:space="0"/>
            </w:tcBorders>
            <w:noWrap/>
            <w:vAlign w:val="center"/>
          </w:tcPr>
          <w:p w14:paraId="3FEEE8C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284" w:type="dxa"/>
            <w:tcBorders>
              <w:top w:val="single" w:color="auto" w:sz="4" w:space="0"/>
              <w:left w:val="single" w:color="auto" w:sz="4" w:space="0"/>
              <w:bottom w:val="single" w:color="auto" w:sz="4" w:space="0"/>
              <w:right w:val="single" w:color="auto" w:sz="4" w:space="0"/>
            </w:tcBorders>
            <w:noWrap/>
            <w:vAlign w:val="center"/>
          </w:tcPr>
          <w:p w14:paraId="034AE69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E31EABA">
        <w:tblPrEx>
          <w:tblCellMar>
            <w:top w:w="0" w:type="dxa"/>
            <w:left w:w="108" w:type="dxa"/>
            <w:bottom w:w="0" w:type="dxa"/>
            <w:right w:w="108" w:type="dxa"/>
          </w:tblCellMar>
        </w:tblPrEx>
        <w:trPr>
          <w:trHeight w:val="524" w:hRule="atLeast"/>
        </w:trPr>
        <w:tc>
          <w:tcPr>
            <w:tcW w:w="14300" w:type="dxa"/>
            <w:gridSpan w:val="9"/>
            <w:tcBorders>
              <w:top w:val="single" w:color="auto" w:sz="4" w:space="0"/>
              <w:left w:val="nil"/>
              <w:bottom w:val="nil"/>
              <w:right w:val="nil"/>
            </w:tcBorders>
            <w:noWrap/>
            <w:vAlign w:val="center"/>
          </w:tcPr>
          <w:p w14:paraId="66059380">
            <w:pPr>
              <w:keepNext w:val="0"/>
              <w:keepLines w:val="0"/>
              <w:pageBreakBefore w:val="0"/>
              <w:widowControl/>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color w:val="000000"/>
                <w:sz w:val="32"/>
                <w:szCs w:val="32"/>
                <w:highlight w:val="none"/>
              </w:rPr>
            </w:pPr>
            <w:r>
              <w:rPr>
                <w:rFonts w:hint="eastAsia"/>
              </w:rPr>
              <w:t>注：本表反映单位本年度取得的各项收入情况。</w:t>
            </w:r>
          </w:p>
        </w:tc>
      </w:tr>
    </w:tbl>
    <w:p w14:paraId="2ABD014C"/>
    <w:p w14:paraId="5A00DEF5"/>
    <w:p w14:paraId="553ACE96">
      <w:r>
        <w:br w:type="page"/>
      </w:r>
    </w:p>
    <w:tbl>
      <w:tblPr>
        <w:tblStyle w:val="8"/>
        <w:tblW w:w="0" w:type="auto"/>
        <w:tblInd w:w="96" w:type="dxa"/>
        <w:tblLayout w:type="fixed"/>
        <w:tblCellMar>
          <w:top w:w="0" w:type="dxa"/>
          <w:left w:w="108" w:type="dxa"/>
          <w:bottom w:w="0" w:type="dxa"/>
          <w:right w:w="108" w:type="dxa"/>
        </w:tblCellMar>
      </w:tblPr>
      <w:tblGrid>
        <w:gridCol w:w="1609"/>
        <w:gridCol w:w="2270"/>
        <w:gridCol w:w="1746"/>
        <w:gridCol w:w="1539"/>
        <w:gridCol w:w="1748"/>
        <w:gridCol w:w="1857"/>
        <w:gridCol w:w="1429"/>
        <w:gridCol w:w="1702"/>
      </w:tblGrid>
      <w:tr w14:paraId="406BC06C">
        <w:tblPrEx>
          <w:tblCellMar>
            <w:top w:w="0" w:type="dxa"/>
            <w:left w:w="108" w:type="dxa"/>
            <w:bottom w:w="0" w:type="dxa"/>
            <w:right w:w="108" w:type="dxa"/>
          </w:tblCellMar>
        </w:tblPrEx>
        <w:trPr>
          <w:trHeight w:val="453" w:hRule="atLeast"/>
          <w:tblHeader/>
        </w:trPr>
        <w:tc>
          <w:tcPr>
            <w:tcW w:w="13900" w:type="dxa"/>
            <w:gridSpan w:val="8"/>
            <w:tcBorders>
              <w:top w:val="nil"/>
              <w:left w:val="nil"/>
              <w:bottom w:val="nil"/>
              <w:right w:val="nil"/>
            </w:tcBorders>
            <w:noWrap/>
            <w:vAlign w:val="center"/>
          </w:tcPr>
          <w:p w14:paraId="3E472668">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公开03表</w:t>
            </w:r>
          </w:p>
        </w:tc>
      </w:tr>
      <w:tr w14:paraId="02E6A294">
        <w:tblPrEx>
          <w:tblCellMar>
            <w:top w:w="0" w:type="dxa"/>
            <w:left w:w="108" w:type="dxa"/>
            <w:bottom w:w="0" w:type="dxa"/>
            <w:right w:w="108" w:type="dxa"/>
          </w:tblCellMar>
        </w:tblPrEx>
        <w:trPr>
          <w:trHeight w:val="453" w:hRule="atLeast"/>
          <w:tblHeader/>
        </w:trPr>
        <w:tc>
          <w:tcPr>
            <w:tcW w:w="13900" w:type="dxa"/>
            <w:gridSpan w:val="8"/>
            <w:tcBorders>
              <w:top w:val="nil"/>
              <w:left w:val="nil"/>
              <w:bottom w:val="nil"/>
              <w:right w:val="nil"/>
            </w:tcBorders>
            <w:noWrap/>
            <w:vAlign w:val="center"/>
          </w:tcPr>
          <w:p w14:paraId="6B6F5C0F">
            <w:pPr>
              <w:keepNext w:val="0"/>
              <w:keepLines w:val="0"/>
              <w:pageBreakBefore w:val="0"/>
              <w:widowControl/>
              <w:kinsoku/>
              <w:wordWrap/>
              <w:overflowPunct/>
              <w:topLinePunct w:val="0"/>
              <w:bidi w:val="0"/>
              <w:snapToGrid/>
              <w:spacing w:line="580" w:lineRule="exact"/>
              <w:jc w:val="center"/>
              <w:textAlignment w:val="center"/>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支出决算表</w:t>
            </w:r>
          </w:p>
        </w:tc>
      </w:tr>
      <w:tr w14:paraId="0F47BA06">
        <w:tblPrEx>
          <w:tblCellMar>
            <w:top w:w="0" w:type="dxa"/>
            <w:left w:w="108" w:type="dxa"/>
            <w:bottom w:w="0" w:type="dxa"/>
            <w:right w:w="108" w:type="dxa"/>
          </w:tblCellMar>
        </w:tblPrEx>
        <w:trPr>
          <w:trHeight w:val="453" w:hRule="atLeast"/>
        </w:trPr>
        <w:tc>
          <w:tcPr>
            <w:tcW w:w="8912" w:type="dxa"/>
            <w:gridSpan w:val="5"/>
            <w:tcBorders>
              <w:top w:val="nil"/>
              <w:left w:val="nil"/>
              <w:bottom w:val="single" w:color="auto" w:sz="4" w:space="0"/>
              <w:right w:val="nil"/>
            </w:tcBorders>
            <w:noWrap/>
            <w:vAlign w:val="center"/>
          </w:tcPr>
          <w:p w14:paraId="3114D8A6">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融水苗族自治县和睦镇乡村建设综合保障中心</w:t>
            </w:r>
          </w:p>
        </w:tc>
        <w:tc>
          <w:tcPr>
            <w:tcW w:w="1857" w:type="dxa"/>
            <w:tcBorders>
              <w:top w:val="nil"/>
              <w:left w:val="nil"/>
              <w:bottom w:val="single" w:color="auto" w:sz="4" w:space="0"/>
              <w:right w:val="nil"/>
            </w:tcBorders>
            <w:noWrap/>
            <w:vAlign w:val="center"/>
          </w:tcPr>
          <w:p w14:paraId="3C3D4477">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131" w:type="dxa"/>
            <w:gridSpan w:val="2"/>
            <w:tcBorders>
              <w:top w:val="nil"/>
              <w:left w:val="nil"/>
              <w:bottom w:val="single" w:color="auto" w:sz="4" w:space="0"/>
              <w:right w:val="nil"/>
            </w:tcBorders>
            <w:noWrap/>
            <w:vAlign w:val="center"/>
          </w:tcPr>
          <w:p w14:paraId="1D6C54FC">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5F0EC602">
        <w:tblPrEx>
          <w:tblCellMar>
            <w:top w:w="0" w:type="dxa"/>
            <w:left w:w="108" w:type="dxa"/>
            <w:bottom w:w="0" w:type="dxa"/>
            <w:right w:w="108" w:type="dxa"/>
          </w:tblCellMar>
        </w:tblPrEx>
        <w:trPr>
          <w:trHeight w:val="289" w:hRule="atLeast"/>
        </w:trPr>
        <w:tc>
          <w:tcPr>
            <w:tcW w:w="3879" w:type="dxa"/>
            <w:gridSpan w:val="2"/>
            <w:tcBorders>
              <w:top w:val="single" w:color="auto" w:sz="4" w:space="0"/>
              <w:left w:val="single" w:color="auto" w:sz="4" w:space="0"/>
              <w:bottom w:val="single" w:color="auto" w:sz="4" w:space="0"/>
              <w:right w:val="single" w:color="auto" w:sz="4" w:space="0"/>
            </w:tcBorders>
            <w:noWrap/>
            <w:vAlign w:val="center"/>
          </w:tcPr>
          <w:p w14:paraId="2241784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746" w:type="dxa"/>
            <w:vMerge w:val="restart"/>
            <w:tcBorders>
              <w:top w:val="single" w:color="auto" w:sz="4" w:space="0"/>
              <w:left w:val="single" w:color="auto" w:sz="4" w:space="0"/>
              <w:bottom w:val="single" w:color="auto" w:sz="4" w:space="0"/>
              <w:right w:val="single" w:color="auto" w:sz="4" w:space="0"/>
            </w:tcBorders>
            <w:noWrap w:val="0"/>
            <w:vAlign w:val="center"/>
          </w:tcPr>
          <w:p w14:paraId="6010327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本年支出合计</w:t>
            </w:r>
          </w:p>
        </w:tc>
        <w:tc>
          <w:tcPr>
            <w:tcW w:w="1539" w:type="dxa"/>
            <w:vMerge w:val="restart"/>
            <w:tcBorders>
              <w:top w:val="single" w:color="auto" w:sz="4" w:space="0"/>
              <w:left w:val="single" w:color="auto" w:sz="4" w:space="0"/>
              <w:bottom w:val="single" w:color="auto" w:sz="4" w:space="0"/>
              <w:right w:val="single" w:color="auto" w:sz="4" w:space="0"/>
            </w:tcBorders>
            <w:noWrap w:val="0"/>
            <w:vAlign w:val="center"/>
          </w:tcPr>
          <w:p w14:paraId="5728E23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1748" w:type="dxa"/>
            <w:vMerge w:val="restart"/>
            <w:tcBorders>
              <w:top w:val="single" w:color="auto" w:sz="4" w:space="0"/>
              <w:left w:val="single" w:color="auto" w:sz="4" w:space="0"/>
              <w:bottom w:val="single" w:color="auto" w:sz="4" w:space="0"/>
              <w:right w:val="single" w:color="auto" w:sz="4" w:space="0"/>
            </w:tcBorders>
            <w:noWrap w:val="0"/>
            <w:vAlign w:val="center"/>
          </w:tcPr>
          <w:p w14:paraId="2CDFA40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c>
          <w:tcPr>
            <w:tcW w:w="1857" w:type="dxa"/>
            <w:vMerge w:val="restart"/>
            <w:tcBorders>
              <w:top w:val="single" w:color="auto" w:sz="4" w:space="0"/>
              <w:left w:val="single" w:color="auto" w:sz="4" w:space="0"/>
              <w:bottom w:val="single" w:color="auto" w:sz="4" w:space="0"/>
              <w:right w:val="single" w:color="auto" w:sz="4" w:space="0"/>
            </w:tcBorders>
            <w:noWrap w:val="0"/>
            <w:vAlign w:val="center"/>
          </w:tcPr>
          <w:p w14:paraId="15A7126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上缴上级支出</w:t>
            </w:r>
          </w:p>
        </w:tc>
        <w:tc>
          <w:tcPr>
            <w:tcW w:w="1429" w:type="dxa"/>
            <w:vMerge w:val="restart"/>
            <w:tcBorders>
              <w:top w:val="single" w:color="auto" w:sz="4" w:space="0"/>
              <w:left w:val="single" w:color="auto" w:sz="4" w:space="0"/>
              <w:bottom w:val="single" w:color="auto" w:sz="4" w:space="0"/>
              <w:right w:val="single" w:color="auto" w:sz="4" w:space="0"/>
            </w:tcBorders>
            <w:noWrap w:val="0"/>
            <w:vAlign w:val="center"/>
          </w:tcPr>
          <w:p w14:paraId="73A1AAF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经营支出</w:t>
            </w:r>
          </w:p>
        </w:tc>
        <w:tc>
          <w:tcPr>
            <w:tcW w:w="1702" w:type="dxa"/>
            <w:vMerge w:val="restart"/>
            <w:tcBorders>
              <w:top w:val="single" w:color="auto" w:sz="4" w:space="0"/>
              <w:left w:val="single" w:color="auto" w:sz="4" w:space="0"/>
              <w:bottom w:val="single" w:color="auto" w:sz="4" w:space="0"/>
              <w:right w:val="single" w:color="auto" w:sz="4" w:space="0"/>
            </w:tcBorders>
            <w:noWrap w:val="0"/>
            <w:vAlign w:val="center"/>
          </w:tcPr>
          <w:p w14:paraId="42CB20F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对附属单位补助支出</w:t>
            </w:r>
          </w:p>
        </w:tc>
      </w:tr>
      <w:tr w14:paraId="4A6C5071">
        <w:tblPrEx>
          <w:tblCellMar>
            <w:top w:w="0" w:type="dxa"/>
            <w:left w:w="108" w:type="dxa"/>
            <w:bottom w:w="0" w:type="dxa"/>
            <w:right w:w="108" w:type="dxa"/>
          </w:tblCellMar>
        </w:tblPrEx>
        <w:trPr>
          <w:trHeight w:val="312" w:hRule="atLeast"/>
        </w:trPr>
        <w:tc>
          <w:tcPr>
            <w:tcW w:w="1609" w:type="dxa"/>
            <w:vMerge w:val="restart"/>
            <w:tcBorders>
              <w:top w:val="single" w:color="auto" w:sz="4" w:space="0"/>
              <w:left w:val="single" w:color="auto" w:sz="4" w:space="0"/>
              <w:bottom w:val="single" w:color="auto" w:sz="4" w:space="0"/>
              <w:right w:val="single" w:color="auto" w:sz="4" w:space="0"/>
            </w:tcBorders>
            <w:noWrap w:val="0"/>
            <w:vAlign w:val="center"/>
          </w:tcPr>
          <w:p w14:paraId="4EE2A30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2270" w:type="dxa"/>
            <w:vMerge w:val="restart"/>
            <w:tcBorders>
              <w:top w:val="single" w:color="auto" w:sz="4" w:space="0"/>
              <w:left w:val="single" w:color="auto" w:sz="4" w:space="0"/>
              <w:bottom w:val="single" w:color="auto" w:sz="4" w:space="0"/>
              <w:right w:val="single" w:color="auto" w:sz="4" w:space="0"/>
            </w:tcBorders>
            <w:noWrap/>
            <w:vAlign w:val="center"/>
          </w:tcPr>
          <w:p w14:paraId="0D54440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14E88A7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764FB45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4F44C6D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3D891DB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75D76E4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65DB9BB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378E3897">
        <w:tblPrEx>
          <w:tblCellMar>
            <w:top w:w="0" w:type="dxa"/>
            <w:left w:w="108" w:type="dxa"/>
            <w:bottom w:w="0" w:type="dxa"/>
            <w:right w:w="108" w:type="dxa"/>
          </w:tblCellMar>
        </w:tblPrEx>
        <w:trPr>
          <w:trHeight w:val="312" w:hRule="atLeast"/>
        </w:trPr>
        <w:tc>
          <w:tcPr>
            <w:tcW w:w="1609" w:type="dxa"/>
            <w:vMerge w:val="continue"/>
            <w:tcBorders>
              <w:top w:val="single" w:color="auto" w:sz="4" w:space="0"/>
              <w:left w:val="single" w:color="auto" w:sz="4" w:space="0"/>
              <w:bottom w:val="single" w:color="auto" w:sz="4" w:space="0"/>
              <w:right w:val="single" w:color="auto" w:sz="4" w:space="0"/>
            </w:tcBorders>
            <w:noWrap w:val="0"/>
            <w:vAlign w:val="center"/>
          </w:tcPr>
          <w:p w14:paraId="4AE937E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0" w:type="dxa"/>
            <w:vMerge w:val="continue"/>
            <w:tcBorders>
              <w:top w:val="single" w:color="auto" w:sz="4" w:space="0"/>
              <w:left w:val="single" w:color="auto" w:sz="4" w:space="0"/>
              <w:bottom w:val="single" w:color="auto" w:sz="4" w:space="0"/>
              <w:right w:val="single" w:color="auto" w:sz="4" w:space="0"/>
            </w:tcBorders>
            <w:noWrap/>
            <w:vAlign w:val="center"/>
          </w:tcPr>
          <w:p w14:paraId="6E5B541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6E834C4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5005F55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5D418F7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310CAF2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52BE7CA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245984E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7341E27F">
        <w:tblPrEx>
          <w:tblCellMar>
            <w:top w:w="0" w:type="dxa"/>
            <w:left w:w="108" w:type="dxa"/>
            <w:bottom w:w="0" w:type="dxa"/>
            <w:right w:w="108" w:type="dxa"/>
          </w:tblCellMar>
        </w:tblPrEx>
        <w:trPr>
          <w:trHeight w:val="312" w:hRule="atLeast"/>
        </w:trPr>
        <w:tc>
          <w:tcPr>
            <w:tcW w:w="1609" w:type="dxa"/>
            <w:vMerge w:val="continue"/>
            <w:tcBorders>
              <w:top w:val="single" w:color="auto" w:sz="4" w:space="0"/>
              <w:left w:val="single" w:color="auto" w:sz="4" w:space="0"/>
              <w:bottom w:val="single" w:color="auto" w:sz="4" w:space="0"/>
              <w:right w:val="single" w:color="auto" w:sz="4" w:space="0"/>
            </w:tcBorders>
            <w:noWrap w:val="0"/>
            <w:vAlign w:val="center"/>
          </w:tcPr>
          <w:p w14:paraId="4946926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270" w:type="dxa"/>
            <w:vMerge w:val="continue"/>
            <w:tcBorders>
              <w:top w:val="single" w:color="auto" w:sz="4" w:space="0"/>
              <w:left w:val="single" w:color="auto" w:sz="4" w:space="0"/>
              <w:bottom w:val="single" w:color="auto" w:sz="4" w:space="0"/>
              <w:right w:val="single" w:color="auto" w:sz="4" w:space="0"/>
            </w:tcBorders>
            <w:noWrap/>
            <w:vAlign w:val="center"/>
          </w:tcPr>
          <w:p w14:paraId="21C4BB6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6" w:type="dxa"/>
            <w:vMerge w:val="continue"/>
            <w:tcBorders>
              <w:top w:val="single" w:color="auto" w:sz="4" w:space="0"/>
              <w:left w:val="single" w:color="auto" w:sz="4" w:space="0"/>
              <w:bottom w:val="single" w:color="auto" w:sz="4" w:space="0"/>
              <w:right w:val="single" w:color="auto" w:sz="4" w:space="0"/>
            </w:tcBorders>
            <w:noWrap w:val="0"/>
            <w:vAlign w:val="center"/>
          </w:tcPr>
          <w:p w14:paraId="0578907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39" w:type="dxa"/>
            <w:vMerge w:val="continue"/>
            <w:tcBorders>
              <w:top w:val="single" w:color="auto" w:sz="4" w:space="0"/>
              <w:left w:val="single" w:color="auto" w:sz="4" w:space="0"/>
              <w:bottom w:val="single" w:color="auto" w:sz="4" w:space="0"/>
              <w:right w:val="single" w:color="auto" w:sz="4" w:space="0"/>
            </w:tcBorders>
            <w:noWrap w:val="0"/>
            <w:vAlign w:val="center"/>
          </w:tcPr>
          <w:p w14:paraId="4795966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48" w:type="dxa"/>
            <w:vMerge w:val="continue"/>
            <w:tcBorders>
              <w:top w:val="single" w:color="auto" w:sz="4" w:space="0"/>
              <w:left w:val="single" w:color="auto" w:sz="4" w:space="0"/>
              <w:bottom w:val="single" w:color="auto" w:sz="4" w:space="0"/>
              <w:right w:val="single" w:color="auto" w:sz="4" w:space="0"/>
            </w:tcBorders>
            <w:noWrap w:val="0"/>
            <w:vAlign w:val="center"/>
          </w:tcPr>
          <w:p w14:paraId="52061C4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57" w:type="dxa"/>
            <w:vMerge w:val="continue"/>
            <w:tcBorders>
              <w:top w:val="single" w:color="auto" w:sz="4" w:space="0"/>
              <w:left w:val="single" w:color="auto" w:sz="4" w:space="0"/>
              <w:bottom w:val="single" w:color="auto" w:sz="4" w:space="0"/>
              <w:right w:val="single" w:color="auto" w:sz="4" w:space="0"/>
            </w:tcBorders>
            <w:noWrap w:val="0"/>
            <w:vAlign w:val="center"/>
          </w:tcPr>
          <w:p w14:paraId="0B5DCD2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429" w:type="dxa"/>
            <w:vMerge w:val="continue"/>
            <w:tcBorders>
              <w:top w:val="single" w:color="auto" w:sz="4" w:space="0"/>
              <w:left w:val="single" w:color="auto" w:sz="4" w:space="0"/>
              <w:bottom w:val="single" w:color="auto" w:sz="4" w:space="0"/>
              <w:right w:val="single" w:color="auto" w:sz="4" w:space="0"/>
            </w:tcBorders>
            <w:noWrap w:val="0"/>
            <w:vAlign w:val="center"/>
          </w:tcPr>
          <w:p w14:paraId="28D6B20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02" w:type="dxa"/>
            <w:vMerge w:val="continue"/>
            <w:tcBorders>
              <w:top w:val="single" w:color="auto" w:sz="4" w:space="0"/>
              <w:left w:val="single" w:color="auto" w:sz="4" w:space="0"/>
              <w:bottom w:val="single" w:color="auto" w:sz="4" w:space="0"/>
              <w:right w:val="single" w:color="auto" w:sz="4" w:space="0"/>
            </w:tcBorders>
            <w:noWrap w:val="0"/>
            <w:vAlign w:val="center"/>
          </w:tcPr>
          <w:p w14:paraId="2C93803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3CC5EE55">
        <w:tblPrEx>
          <w:tblCellMar>
            <w:top w:w="0" w:type="dxa"/>
            <w:left w:w="108" w:type="dxa"/>
            <w:bottom w:w="0" w:type="dxa"/>
            <w:right w:w="108" w:type="dxa"/>
          </w:tblCellMar>
        </w:tblPrEx>
        <w:trPr>
          <w:trHeight w:val="289" w:hRule="atLeast"/>
        </w:trPr>
        <w:tc>
          <w:tcPr>
            <w:tcW w:w="3879" w:type="dxa"/>
            <w:gridSpan w:val="2"/>
            <w:tcBorders>
              <w:top w:val="single" w:color="auto" w:sz="4" w:space="0"/>
              <w:left w:val="single" w:color="auto" w:sz="4" w:space="0"/>
              <w:bottom w:val="single" w:color="auto" w:sz="4" w:space="0"/>
              <w:right w:val="single" w:color="auto" w:sz="4" w:space="0"/>
            </w:tcBorders>
            <w:noWrap/>
            <w:vAlign w:val="center"/>
          </w:tcPr>
          <w:p w14:paraId="55F8D14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746" w:type="dxa"/>
            <w:tcBorders>
              <w:top w:val="single" w:color="auto" w:sz="4" w:space="0"/>
              <w:left w:val="single" w:color="auto" w:sz="4" w:space="0"/>
              <w:bottom w:val="single" w:color="auto" w:sz="4" w:space="0"/>
              <w:right w:val="single" w:color="auto" w:sz="4" w:space="0"/>
            </w:tcBorders>
            <w:noWrap w:val="0"/>
            <w:vAlign w:val="center"/>
          </w:tcPr>
          <w:p w14:paraId="3212BDD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539" w:type="dxa"/>
            <w:tcBorders>
              <w:top w:val="single" w:color="auto" w:sz="4" w:space="0"/>
              <w:left w:val="single" w:color="auto" w:sz="4" w:space="0"/>
              <w:bottom w:val="single" w:color="auto" w:sz="4" w:space="0"/>
              <w:right w:val="single" w:color="auto" w:sz="4" w:space="0"/>
            </w:tcBorders>
            <w:noWrap w:val="0"/>
            <w:vAlign w:val="center"/>
          </w:tcPr>
          <w:p w14:paraId="4C1B772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748" w:type="dxa"/>
            <w:tcBorders>
              <w:top w:val="single" w:color="auto" w:sz="4" w:space="0"/>
              <w:left w:val="single" w:color="auto" w:sz="4" w:space="0"/>
              <w:bottom w:val="single" w:color="auto" w:sz="4" w:space="0"/>
              <w:right w:val="single" w:color="auto" w:sz="4" w:space="0"/>
            </w:tcBorders>
            <w:noWrap w:val="0"/>
            <w:vAlign w:val="center"/>
          </w:tcPr>
          <w:p w14:paraId="0326726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857" w:type="dxa"/>
            <w:tcBorders>
              <w:top w:val="single" w:color="auto" w:sz="4" w:space="0"/>
              <w:left w:val="single" w:color="auto" w:sz="4" w:space="0"/>
              <w:bottom w:val="single" w:color="auto" w:sz="4" w:space="0"/>
              <w:right w:val="single" w:color="auto" w:sz="4" w:space="0"/>
            </w:tcBorders>
            <w:noWrap w:val="0"/>
            <w:vAlign w:val="center"/>
          </w:tcPr>
          <w:p w14:paraId="76AD3CB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429" w:type="dxa"/>
            <w:tcBorders>
              <w:top w:val="single" w:color="auto" w:sz="4" w:space="0"/>
              <w:left w:val="single" w:color="auto" w:sz="4" w:space="0"/>
              <w:bottom w:val="single" w:color="auto" w:sz="4" w:space="0"/>
              <w:right w:val="single" w:color="auto" w:sz="4" w:space="0"/>
            </w:tcBorders>
            <w:noWrap w:val="0"/>
            <w:vAlign w:val="center"/>
          </w:tcPr>
          <w:p w14:paraId="417CCD4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702" w:type="dxa"/>
            <w:tcBorders>
              <w:top w:val="single" w:color="auto" w:sz="4" w:space="0"/>
              <w:left w:val="single" w:color="auto" w:sz="4" w:space="0"/>
              <w:bottom w:val="single" w:color="auto" w:sz="4" w:space="0"/>
              <w:right w:val="single" w:color="auto" w:sz="4" w:space="0"/>
            </w:tcBorders>
            <w:noWrap w:val="0"/>
            <w:vAlign w:val="center"/>
          </w:tcPr>
          <w:p w14:paraId="40A8A85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r>
      <w:tr w14:paraId="4A58F5DA">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4074BB6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合计</w:t>
            </w:r>
          </w:p>
        </w:tc>
        <w:tc>
          <w:tcPr>
            <w:tcW w:w="2270" w:type="dxa"/>
            <w:tcBorders>
              <w:top w:val="single" w:color="auto" w:sz="4" w:space="0"/>
              <w:left w:val="single" w:color="auto" w:sz="4" w:space="0"/>
              <w:bottom w:val="single" w:color="auto" w:sz="4" w:space="0"/>
              <w:right w:val="single" w:color="auto" w:sz="4" w:space="0"/>
            </w:tcBorders>
            <w:noWrap/>
            <w:vAlign w:val="center"/>
          </w:tcPr>
          <w:p w14:paraId="28FF933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746" w:type="dxa"/>
            <w:tcBorders>
              <w:top w:val="single" w:color="auto" w:sz="4" w:space="0"/>
              <w:left w:val="single" w:color="auto" w:sz="4" w:space="0"/>
              <w:bottom w:val="single" w:color="auto" w:sz="4" w:space="0"/>
              <w:right w:val="single" w:color="auto" w:sz="4" w:space="0"/>
            </w:tcBorders>
            <w:noWrap/>
            <w:vAlign w:val="center"/>
          </w:tcPr>
          <w:p w14:paraId="4CEB078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130.52</w:t>
            </w:r>
          </w:p>
        </w:tc>
        <w:tc>
          <w:tcPr>
            <w:tcW w:w="1539" w:type="dxa"/>
            <w:tcBorders>
              <w:top w:val="single" w:color="auto" w:sz="4" w:space="0"/>
              <w:left w:val="single" w:color="auto" w:sz="4" w:space="0"/>
              <w:bottom w:val="single" w:color="auto" w:sz="4" w:space="0"/>
              <w:right w:val="single" w:color="auto" w:sz="4" w:space="0"/>
            </w:tcBorders>
            <w:noWrap/>
            <w:vAlign w:val="center"/>
          </w:tcPr>
          <w:p w14:paraId="51477C0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130.52</w:t>
            </w:r>
          </w:p>
        </w:tc>
        <w:tc>
          <w:tcPr>
            <w:tcW w:w="1748" w:type="dxa"/>
            <w:tcBorders>
              <w:top w:val="single" w:color="auto" w:sz="4" w:space="0"/>
              <w:left w:val="single" w:color="auto" w:sz="4" w:space="0"/>
              <w:bottom w:val="single" w:color="auto" w:sz="4" w:space="0"/>
              <w:right w:val="single" w:color="auto" w:sz="4" w:space="0"/>
            </w:tcBorders>
            <w:noWrap/>
            <w:vAlign w:val="center"/>
          </w:tcPr>
          <w:p w14:paraId="11455B2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5FBCE38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2CD39F4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34FDC40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057D725">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6913526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w:t>
            </w:r>
          </w:p>
        </w:tc>
        <w:tc>
          <w:tcPr>
            <w:tcW w:w="2270" w:type="dxa"/>
            <w:tcBorders>
              <w:top w:val="single" w:color="auto" w:sz="4" w:space="0"/>
              <w:left w:val="single" w:color="auto" w:sz="4" w:space="0"/>
              <w:bottom w:val="single" w:color="auto" w:sz="4" w:space="0"/>
              <w:right w:val="single" w:color="auto" w:sz="4" w:space="0"/>
            </w:tcBorders>
            <w:noWrap/>
            <w:vAlign w:val="center"/>
          </w:tcPr>
          <w:p w14:paraId="316CFFC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社会保障和就业支出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7805631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13.98</w:t>
            </w:r>
          </w:p>
        </w:tc>
        <w:tc>
          <w:tcPr>
            <w:tcW w:w="1539" w:type="dxa"/>
            <w:tcBorders>
              <w:top w:val="single" w:color="auto" w:sz="4" w:space="0"/>
              <w:left w:val="single" w:color="auto" w:sz="4" w:space="0"/>
              <w:bottom w:val="single" w:color="auto" w:sz="4" w:space="0"/>
              <w:right w:val="single" w:color="auto" w:sz="4" w:space="0"/>
            </w:tcBorders>
            <w:noWrap/>
            <w:vAlign w:val="center"/>
          </w:tcPr>
          <w:p w14:paraId="329D7A2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13.98</w:t>
            </w:r>
          </w:p>
        </w:tc>
        <w:tc>
          <w:tcPr>
            <w:tcW w:w="1748" w:type="dxa"/>
            <w:tcBorders>
              <w:top w:val="single" w:color="auto" w:sz="4" w:space="0"/>
              <w:left w:val="single" w:color="auto" w:sz="4" w:space="0"/>
              <w:bottom w:val="single" w:color="auto" w:sz="4" w:space="0"/>
              <w:right w:val="single" w:color="auto" w:sz="4" w:space="0"/>
            </w:tcBorders>
            <w:noWrap/>
            <w:vAlign w:val="center"/>
          </w:tcPr>
          <w:p w14:paraId="255B7A2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29196CA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4A37E3E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3311EE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20F3446">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6888F8A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w:t>
            </w:r>
          </w:p>
        </w:tc>
        <w:tc>
          <w:tcPr>
            <w:tcW w:w="2270" w:type="dxa"/>
            <w:tcBorders>
              <w:top w:val="single" w:color="auto" w:sz="4" w:space="0"/>
              <w:left w:val="single" w:color="auto" w:sz="4" w:space="0"/>
              <w:bottom w:val="single" w:color="auto" w:sz="4" w:space="0"/>
              <w:right w:val="single" w:color="auto" w:sz="4" w:space="0"/>
            </w:tcBorders>
            <w:noWrap/>
            <w:vAlign w:val="center"/>
          </w:tcPr>
          <w:p w14:paraId="5F36299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行政事业单位养老支出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1619D3D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13.98</w:t>
            </w:r>
          </w:p>
        </w:tc>
        <w:tc>
          <w:tcPr>
            <w:tcW w:w="1539" w:type="dxa"/>
            <w:tcBorders>
              <w:top w:val="single" w:color="auto" w:sz="4" w:space="0"/>
              <w:left w:val="single" w:color="auto" w:sz="4" w:space="0"/>
              <w:bottom w:val="single" w:color="auto" w:sz="4" w:space="0"/>
              <w:right w:val="single" w:color="auto" w:sz="4" w:space="0"/>
            </w:tcBorders>
            <w:noWrap/>
            <w:vAlign w:val="center"/>
          </w:tcPr>
          <w:p w14:paraId="37E75D7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13.98</w:t>
            </w:r>
          </w:p>
        </w:tc>
        <w:tc>
          <w:tcPr>
            <w:tcW w:w="1748" w:type="dxa"/>
            <w:tcBorders>
              <w:top w:val="single" w:color="auto" w:sz="4" w:space="0"/>
              <w:left w:val="single" w:color="auto" w:sz="4" w:space="0"/>
              <w:bottom w:val="single" w:color="auto" w:sz="4" w:space="0"/>
              <w:right w:val="single" w:color="auto" w:sz="4" w:space="0"/>
            </w:tcBorders>
            <w:noWrap/>
            <w:vAlign w:val="center"/>
          </w:tcPr>
          <w:p w14:paraId="5C8E581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18EC2F1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266AF56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391ED8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20C4ACB">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2954F2C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2080505</w:t>
            </w:r>
          </w:p>
        </w:tc>
        <w:tc>
          <w:tcPr>
            <w:tcW w:w="2270" w:type="dxa"/>
            <w:tcBorders>
              <w:top w:val="single" w:color="auto" w:sz="4" w:space="0"/>
              <w:left w:val="single" w:color="auto" w:sz="4" w:space="0"/>
              <w:bottom w:val="single" w:color="auto" w:sz="4" w:space="0"/>
              <w:right w:val="single" w:color="auto" w:sz="4" w:space="0"/>
            </w:tcBorders>
            <w:noWrap/>
            <w:vAlign w:val="center"/>
          </w:tcPr>
          <w:p w14:paraId="34CF3F6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机关事业单位基本养老保险缴费支出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14C180A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13.98</w:t>
            </w:r>
          </w:p>
        </w:tc>
        <w:tc>
          <w:tcPr>
            <w:tcW w:w="1539" w:type="dxa"/>
            <w:tcBorders>
              <w:top w:val="single" w:color="auto" w:sz="4" w:space="0"/>
              <w:left w:val="single" w:color="auto" w:sz="4" w:space="0"/>
              <w:bottom w:val="single" w:color="auto" w:sz="4" w:space="0"/>
              <w:right w:val="single" w:color="auto" w:sz="4" w:space="0"/>
            </w:tcBorders>
            <w:noWrap/>
            <w:vAlign w:val="center"/>
          </w:tcPr>
          <w:p w14:paraId="6F71EB3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13.98</w:t>
            </w:r>
          </w:p>
        </w:tc>
        <w:tc>
          <w:tcPr>
            <w:tcW w:w="1748" w:type="dxa"/>
            <w:tcBorders>
              <w:top w:val="single" w:color="auto" w:sz="4" w:space="0"/>
              <w:left w:val="single" w:color="auto" w:sz="4" w:space="0"/>
              <w:bottom w:val="single" w:color="auto" w:sz="4" w:space="0"/>
              <w:right w:val="single" w:color="auto" w:sz="4" w:space="0"/>
            </w:tcBorders>
            <w:noWrap/>
            <w:vAlign w:val="center"/>
          </w:tcPr>
          <w:p w14:paraId="16FA848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6D15C91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1CF1ECC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38AEE5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E047B29">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2508519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w:t>
            </w:r>
          </w:p>
        </w:tc>
        <w:tc>
          <w:tcPr>
            <w:tcW w:w="2270" w:type="dxa"/>
            <w:tcBorders>
              <w:top w:val="single" w:color="auto" w:sz="4" w:space="0"/>
              <w:left w:val="single" w:color="auto" w:sz="4" w:space="0"/>
              <w:bottom w:val="single" w:color="auto" w:sz="4" w:space="0"/>
              <w:right w:val="single" w:color="auto" w:sz="4" w:space="0"/>
            </w:tcBorders>
            <w:noWrap/>
            <w:vAlign w:val="center"/>
          </w:tcPr>
          <w:p w14:paraId="06AC54F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卫生健康支出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1D79B9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7.29</w:t>
            </w:r>
          </w:p>
        </w:tc>
        <w:tc>
          <w:tcPr>
            <w:tcW w:w="1539" w:type="dxa"/>
            <w:tcBorders>
              <w:top w:val="single" w:color="auto" w:sz="4" w:space="0"/>
              <w:left w:val="single" w:color="auto" w:sz="4" w:space="0"/>
              <w:bottom w:val="single" w:color="auto" w:sz="4" w:space="0"/>
              <w:right w:val="single" w:color="auto" w:sz="4" w:space="0"/>
            </w:tcBorders>
            <w:noWrap/>
            <w:vAlign w:val="center"/>
          </w:tcPr>
          <w:p w14:paraId="1BEB56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7.29</w:t>
            </w:r>
          </w:p>
        </w:tc>
        <w:tc>
          <w:tcPr>
            <w:tcW w:w="1748" w:type="dxa"/>
            <w:tcBorders>
              <w:top w:val="single" w:color="auto" w:sz="4" w:space="0"/>
              <w:left w:val="single" w:color="auto" w:sz="4" w:space="0"/>
              <w:bottom w:val="single" w:color="auto" w:sz="4" w:space="0"/>
              <w:right w:val="single" w:color="auto" w:sz="4" w:space="0"/>
            </w:tcBorders>
            <w:noWrap/>
            <w:vAlign w:val="center"/>
          </w:tcPr>
          <w:p w14:paraId="757C70D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28B6A9E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68B53BF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129820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A5420F7">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7C09B65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w:t>
            </w:r>
          </w:p>
        </w:tc>
        <w:tc>
          <w:tcPr>
            <w:tcW w:w="2270" w:type="dxa"/>
            <w:tcBorders>
              <w:top w:val="single" w:color="auto" w:sz="4" w:space="0"/>
              <w:left w:val="single" w:color="auto" w:sz="4" w:space="0"/>
              <w:bottom w:val="single" w:color="auto" w:sz="4" w:space="0"/>
              <w:right w:val="single" w:color="auto" w:sz="4" w:space="0"/>
            </w:tcBorders>
            <w:noWrap/>
            <w:vAlign w:val="center"/>
          </w:tcPr>
          <w:p w14:paraId="5EA5425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行政事业单位医疗</w:t>
            </w:r>
          </w:p>
        </w:tc>
        <w:tc>
          <w:tcPr>
            <w:tcW w:w="1746" w:type="dxa"/>
            <w:tcBorders>
              <w:top w:val="single" w:color="auto" w:sz="4" w:space="0"/>
              <w:left w:val="single" w:color="auto" w:sz="4" w:space="0"/>
              <w:bottom w:val="single" w:color="auto" w:sz="4" w:space="0"/>
              <w:right w:val="single" w:color="auto" w:sz="4" w:space="0"/>
            </w:tcBorders>
            <w:noWrap/>
            <w:vAlign w:val="center"/>
          </w:tcPr>
          <w:p w14:paraId="3130172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7.29</w:t>
            </w:r>
          </w:p>
        </w:tc>
        <w:tc>
          <w:tcPr>
            <w:tcW w:w="1539" w:type="dxa"/>
            <w:tcBorders>
              <w:top w:val="single" w:color="auto" w:sz="4" w:space="0"/>
              <w:left w:val="single" w:color="auto" w:sz="4" w:space="0"/>
              <w:bottom w:val="single" w:color="auto" w:sz="4" w:space="0"/>
              <w:right w:val="single" w:color="auto" w:sz="4" w:space="0"/>
            </w:tcBorders>
            <w:noWrap/>
            <w:vAlign w:val="center"/>
          </w:tcPr>
          <w:p w14:paraId="4AEC569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7.29</w:t>
            </w:r>
          </w:p>
        </w:tc>
        <w:tc>
          <w:tcPr>
            <w:tcW w:w="1748" w:type="dxa"/>
            <w:tcBorders>
              <w:top w:val="single" w:color="auto" w:sz="4" w:space="0"/>
              <w:left w:val="single" w:color="auto" w:sz="4" w:space="0"/>
              <w:bottom w:val="single" w:color="auto" w:sz="4" w:space="0"/>
              <w:right w:val="single" w:color="auto" w:sz="4" w:space="0"/>
            </w:tcBorders>
            <w:noWrap/>
            <w:vAlign w:val="center"/>
          </w:tcPr>
          <w:p w14:paraId="6E86416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6C848DB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6CCB26D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4C90839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4076A24">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1A4360B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2101102</w:t>
            </w:r>
          </w:p>
        </w:tc>
        <w:tc>
          <w:tcPr>
            <w:tcW w:w="2270" w:type="dxa"/>
            <w:tcBorders>
              <w:top w:val="single" w:color="auto" w:sz="4" w:space="0"/>
              <w:left w:val="single" w:color="auto" w:sz="4" w:space="0"/>
              <w:bottom w:val="single" w:color="auto" w:sz="4" w:space="0"/>
              <w:right w:val="single" w:color="auto" w:sz="4" w:space="0"/>
            </w:tcBorders>
            <w:noWrap/>
            <w:vAlign w:val="center"/>
          </w:tcPr>
          <w:p w14:paraId="62DC8B2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事业单位医疗</w:t>
            </w:r>
          </w:p>
        </w:tc>
        <w:tc>
          <w:tcPr>
            <w:tcW w:w="1746" w:type="dxa"/>
            <w:tcBorders>
              <w:top w:val="single" w:color="auto" w:sz="4" w:space="0"/>
              <w:left w:val="single" w:color="auto" w:sz="4" w:space="0"/>
              <w:bottom w:val="single" w:color="auto" w:sz="4" w:space="0"/>
              <w:right w:val="single" w:color="auto" w:sz="4" w:space="0"/>
            </w:tcBorders>
            <w:noWrap/>
            <w:vAlign w:val="center"/>
          </w:tcPr>
          <w:p w14:paraId="7F1565F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7.29</w:t>
            </w:r>
          </w:p>
        </w:tc>
        <w:tc>
          <w:tcPr>
            <w:tcW w:w="1539" w:type="dxa"/>
            <w:tcBorders>
              <w:top w:val="single" w:color="auto" w:sz="4" w:space="0"/>
              <w:left w:val="single" w:color="auto" w:sz="4" w:space="0"/>
              <w:bottom w:val="single" w:color="auto" w:sz="4" w:space="0"/>
              <w:right w:val="single" w:color="auto" w:sz="4" w:space="0"/>
            </w:tcBorders>
            <w:noWrap/>
            <w:vAlign w:val="center"/>
          </w:tcPr>
          <w:p w14:paraId="00E515A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7.29</w:t>
            </w:r>
          </w:p>
        </w:tc>
        <w:tc>
          <w:tcPr>
            <w:tcW w:w="1748" w:type="dxa"/>
            <w:tcBorders>
              <w:top w:val="single" w:color="auto" w:sz="4" w:space="0"/>
              <w:left w:val="single" w:color="auto" w:sz="4" w:space="0"/>
              <w:bottom w:val="single" w:color="auto" w:sz="4" w:space="0"/>
              <w:right w:val="single" w:color="auto" w:sz="4" w:space="0"/>
            </w:tcBorders>
            <w:noWrap/>
            <w:vAlign w:val="center"/>
          </w:tcPr>
          <w:p w14:paraId="2458B6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741FC19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260B968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46721A6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2C80C3A">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27F16BA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w:t>
            </w:r>
          </w:p>
        </w:tc>
        <w:tc>
          <w:tcPr>
            <w:tcW w:w="2270" w:type="dxa"/>
            <w:tcBorders>
              <w:top w:val="single" w:color="auto" w:sz="4" w:space="0"/>
              <w:left w:val="single" w:color="auto" w:sz="4" w:space="0"/>
              <w:bottom w:val="single" w:color="auto" w:sz="4" w:space="0"/>
              <w:right w:val="single" w:color="auto" w:sz="4" w:space="0"/>
            </w:tcBorders>
            <w:noWrap/>
            <w:vAlign w:val="center"/>
          </w:tcPr>
          <w:p w14:paraId="4BE68A9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农林水支出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4EAE55B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99.12</w:t>
            </w:r>
          </w:p>
        </w:tc>
        <w:tc>
          <w:tcPr>
            <w:tcW w:w="1539" w:type="dxa"/>
            <w:tcBorders>
              <w:top w:val="single" w:color="auto" w:sz="4" w:space="0"/>
              <w:left w:val="single" w:color="auto" w:sz="4" w:space="0"/>
              <w:bottom w:val="single" w:color="auto" w:sz="4" w:space="0"/>
              <w:right w:val="single" w:color="auto" w:sz="4" w:space="0"/>
            </w:tcBorders>
            <w:noWrap/>
            <w:vAlign w:val="center"/>
          </w:tcPr>
          <w:p w14:paraId="0199216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99.12</w:t>
            </w:r>
          </w:p>
        </w:tc>
        <w:tc>
          <w:tcPr>
            <w:tcW w:w="1748" w:type="dxa"/>
            <w:tcBorders>
              <w:top w:val="single" w:color="auto" w:sz="4" w:space="0"/>
              <w:left w:val="single" w:color="auto" w:sz="4" w:space="0"/>
              <w:bottom w:val="single" w:color="auto" w:sz="4" w:space="0"/>
              <w:right w:val="single" w:color="auto" w:sz="4" w:space="0"/>
            </w:tcBorders>
            <w:noWrap/>
            <w:vAlign w:val="center"/>
          </w:tcPr>
          <w:p w14:paraId="45B685F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317D558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4D4298E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0E1022B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5ABDA45">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42D4A84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21301</w:t>
            </w:r>
          </w:p>
        </w:tc>
        <w:tc>
          <w:tcPr>
            <w:tcW w:w="2270" w:type="dxa"/>
            <w:tcBorders>
              <w:top w:val="single" w:color="auto" w:sz="4" w:space="0"/>
              <w:left w:val="single" w:color="auto" w:sz="4" w:space="0"/>
              <w:bottom w:val="single" w:color="auto" w:sz="4" w:space="0"/>
              <w:right w:val="single" w:color="auto" w:sz="4" w:space="0"/>
            </w:tcBorders>
            <w:noWrap/>
            <w:vAlign w:val="center"/>
          </w:tcPr>
          <w:p w14:paraId="699A77A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农业农村</w:t>
            </w:r>
          </w:p>
        </w:tc>
        <w:tc>
          <w:tcPr>
            <w:tcW w:w="1746" w:type="dxa"/>
            <w:tcBorders>
              <w:top w:val="single" w:color="auto" w:sz="4" w:space="0"/>
              <w:left w:val="single" w:color="auto" w:sz="4" w:space="0"/>
              <w:bottom w:val="single" w:color="auto" w:sz="4" w:space="0"/>
              <w:right w:val="single" w:color="auto" w:sz="4" w:space="0"/>
            </w:tcBorders>
            <w:noWrap/>
            <w:vAlign w:val="center"/>
          </w:tcPr>
          <w:p w14:paraId="1883AFB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99.12</w:t>
            </w:r>
          </w:p>
        </w:tc>
        <w:tc>
          <w:tcPr>
            <w:tcW w:w="1539" w:type="dxa"/>
            <w:tcBorders>
              <w:top w:val="single" w:color="auto" w:sz="4" w:space="0"/>
              <w:left w:val="single" w:color="auto" w:sz="4" w:space="0"/>
              <w:bottom w:val="single" w:color="auto" w:sz="4" w:space="0"/>
              <w:right w:val="single" w:color="auto" w:sz="4" w:space="0"/>
            </w:tcBorders>
            <w:noWrap/>
            <w:vAlign w:val="center"/>
          </w:tcPr>
          <w:p w14:paraId="118ABF5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99.12</w:t>
            </w:r>
          </w:p>
        </w:tc>
        <w:tc>
          <w:tcPr>
            <w:tcW w:w="1748" w:type="dxa"/>
            <w:tcBorders>
              <w:top w:val="single" w:color="auto" w:sz="4" w:space="0"/>
              <w:left w:val="single" w:color="auto" w:sz="4" w:space="0"/>
              <w:bottom w:val="single" w:color="auto" w:sz="4" w:space="0"/>
              <w:right w:val="single" w:color="auto" w:sz="4" w:space="0"/>
            </w:tcBorders>
            <w:noWrap/>
            <w:vAlign w:val="center"/>
          </w:tcPr>
          <w:p w14:paraId="1F8E7FD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3783B20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34EF774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3F5E0E1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431B9EA">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3D820C3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2130199</w:t>
            </w:r>
          </w:p>
        </w:tc>
        <w:tc>
          <w:tcPr>
            <w:tcW w:w="2270" w:type="dxa"/>
            <w:tcBorders>
              <w:top w:val="single" w:color="auto" w:sz="4" w:space="0"/>
              <w:left w:val="single" w:color="auto" w:sz="4" w:space="0"/>
              <w:bottom w:val="single" w:color="auto" w:sz="4" w:space="0"/>
              <w:right w:val="single" w:color="auto" w:sz="4" w:space="0"/>
            </w:tcBorders>
            <w:noWrap/>
            <w:vAlign w:val="center"/>
          </w:tcPr>
          <w:p w14:paraId="44892C9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其他农业农村支出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3D5F180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99.12</w:t>
            </w:r>
          </w:p>
        </w:tc>
        <w:tc>
          <w:tcPr>
            <w:tcW w:w="1539" w:type="dxa"/>
            <w:tcBorders>
              <w:top w:val="single" w:color="auto" w:sz="4" w:space="0"/>
              <w:left w:val="single" w:color="auto" w:sz="4" w:space="0"/>
              <w:bottom w:val="single" w:color="auto" w:sz="4" w:space="0"/>
              <w:right w:val="single" w:color="auto" w:sz="4" w:space="0"/>
            </w:tcBorders>
            <w:noWrap/>
            <w:vAlign w:val="center"/>
          </w:tcPr>
          <w:p w14:paraId="7637A28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99.12</w:t>
            </w:r>
          </w:p>
        </w:tc>
        <w:tc>
          <w:tcPr>
            <w:tcW w:w="1748" w:type="dxa"/>
            <w:tcBorders>
              <w:top w:val="single" w:color="auto" w:sz="4" w:space="0"/>
              <w:left w:val="single" w:color="auto" w:sz="4" w:space="0"/>
              <w:bottom w:val="single" w:color="auto" w:sz="4" w:space="0"/>
              <w:right w:val="single" w:color="auto" w:sz="4" w:space="0"/>
            </w:tcBorders>
            <w:noWrap/>
            <w:vAlign w:val="center"/>
          </w:tcPr>
          <w:p w14:paraId="62A0F3C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20FC937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580B7E4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11516EA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436FF6E">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26BBFF0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w:t>
            </w:r>
          </w:p>
        </w:tc>
        <w:tc>
          <w:tcPr>
            <w:tcW w:w="2270" w:type="dxa"/>
            <w:tcBorders>
              <w:top w:val="single" w:color="auto" w:sz="4" w:space="0"/>
              <w:left w:val="single" w:color="auto" w:sz="4" w:space="0"/>
              <w:bottom w:val="single" w:color="auto" w:sz="4" w:space="0"/>
              <w:right w:val="single" w:color="auto" w:sz="4" w:space="0"/>
            </w:tcBorders>
            <w:noWrap/>
            <w:vAlign w:val="center"/>
          </w:tcPr>
          <w:p w14:paraId="3A195EE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住房保障支出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385854A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10.13</w:t>
            </w:r>
          </w:p>
        </w:tc>
        <w:tc>
          <w:tcPr>
            <w:tcW w:w="1539" w:type="dxa"/>
            <w:tcBorders>
              <w:top w:val="single" w:color="auto" w:sz="4" w:space="0"/>
              <w:left w:val="single" w:color="auto" w:sz="4" w:space="0"/>
              <w:bottom w:val="single" w:color="auto" w:sz="4" w:space="0"/>
              <w:right w:val="single" w:color="auto" w:sz="4" w:space="0"/>
            </w:tcBorders>
            <w:noWrap/>
            <w:vAlign w:val="center"/>
          </w:tcPr>
          <w:p w14:paraId="423FACB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10.13</w:t>
            </w:r>
          </w:p>
        </w:tc>
        <w:tc>
          <w:tcPr>
            <w:tcW w:w="1748" w:type="dxa"/>
            <w:tcBorders>
              <w:top w:val="single" w:color="auto" w:sz="4" w:space="0"/>
              <w:left w:val="single" w:color="auto" w:sz="4" w:space="0"/>
              <w:bottom w:val="single" w:color="auto" w:sz="4" w:space="0"/>
              <w:right w:val="single" w:color="auto" w:sz="4" w:space="0"/>
            </w:tcBorders>
            <w:noWrap/>
            <w:vAlign w:val="center"/>
          </w:tcPr>
          <w:p w14:paraId="5EEBF1F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461124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13695FC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15AFD83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0C74661">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7E89675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w:t>
            </w:r>
          </w:p>
        </w:tc>
        <w:tc>
          <w:tcPr>
            <w:tcW w:w="2270" w:type="dxa"/>
            <w:tcBorders>
              <w:top w:val="single" w:color="auto" w:sz="4" w:space="0"/>
              <w:left w:val="single" w:color="auto" w:sz="4" w:space="0"/>
              <w:bottom w:val="single" w:color="auto" w:sz="4" w:space="0"/>
              <w:right w:val="single" w:color="auto" w:sz="4" w:space="0"/>
            </w:tcBorders>
            <w:noWrap/>
            <w:vAlign w:val="center"/>
          </w:tcPr>
          <w:p w14:paraId="093E386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住房改革支出</w:t>
            </w:r>
          </w:p>
        </w:tc>
        <w:tc>
          <w:tcPr>
            <w:tcW w:w="1746" w:type="dxa"/>
            <w:tcBorders>
              <w:top w:val="single" w:color="auto" w:sz="4" w:space="0"/>
              <w:left w:val="single" w:color="auto" w:sz="4" w:space="0"/>
              <w:bottom w:val="single" w:color="auto" w:sz="4" w:space="0"/>
              <w:right w:val="single" w:color="auto" w:sz="4" w:space="0"/>
            </w:tcBorders>
            <w:noWrap/>
            <w:vAlign w:val="center"/>
          </w:tcPr>
          <w:p w14:paraId="68AAAF4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10.13</w:t>
            </w:r>
          </w:p>
        </w:tc>
        <w:tc>
          <w:tcPr>
            <w:tcW w:w="1539" w:type="dxa"/>
            <w:tcBorders>
              <w:top w:val="single" w:color="auto" w:sz="4" w:space="0"/>
              <w:left w:val="single" w:color="auto" w:sz="4" w:space="0"/>
              <w:bottom w:val="single" w:color="auto" w:sz="4" w:space="0"/>
              <w:right w:val="single" w:color="auto" w:sz="4" w:space="0"/>
            </w:tcBorders>
            <w:noWrap/>
            <w:vAlign w:val="center"/>
          </w:tcPr>
          <w:p w14:paraId="4E81C8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10.13</w:t>
            </w:r>
          </w:p>
        </w:tc>
        <w:tc>
          <w:tcPr>
            <w:tcW w:w="1748" w:type="dxa"/>
            <w:tcBorders>
              <w:top w:val="single" w:color="auto" w:sz="4" w:space="0"/>
              <w:left w:val="single" w:color="auto" w:sz="4" w:space="0"/>
              <w:bottom w:val="single" w:color="auto" w:sz="4" w:space="0"/>
              <w:right w:val="single" w:color="auto" w:sz="4" w:space="0"/>
            </w:tcBorders>
            <w:noWrap/>
            <w:vAlign w:val="center"/>
          </w:tcPr>
          <w:p w14:paraId="7918D8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4F85A6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7544CF5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5F01118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85D37D2">
        <w:tblPrEx>
          <w:tblCellMar>
            <w:top w:w="0" w:type="dxa"/>
            <w:left w:w="108" w:type="dxa"/>
            <w:bottom w:w="0" w:type="dxa"/>
            <w:right w:w="108" w:type="dxa"/>
          </w:tblCellMar>
        </w:tblPrEx>
        <w:trPr>
          <w:trHeight w:val="289" w:hRule="atLeast"/>
        </w:trPr>
        <w:tc>
          <w:tcPr>
            <w:tcW w:w="1609" w:type="dxa"/>
            <w:tcBorders>
              <w:top w:val="single" w:color="auto" w:sz="4" w:space="0"/>
              <w:left w:val="single" w:color="auto" w:sz="4" w:space="0"/>
              <w:bottom w:val="single" w:color="auto" w:sz="4" w:space="0"/>
              <w:right w:val="single" w:color="auto" w:sz="4" w:space="0"/>
            </w:tcBorders>
            <w:noWrap/>
            <w:vAlign w:val="center"/>
          </w:tcPr>
          <w:p w14:paraId="26905E0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2210201</w:t>
            </w:r>
          </w:p>
        </w:tc>
        <w:tc>
          <w:tcPr>
            <w:tcW w:w="2270" w:type="dxa"/>
            <w:tcBorders>
              <w:top w:val="single" w:color="auto" w:sz="4" w:space="0"/>
              <w:left w:val="single" w:color="auto" w:sz="4" w:space="0"/>
              <w:bottom w:val="single" w:color="auto" w:sz="4" w:space="0"/>
              <w:right w:val="single" w:color="auto" w:sz="4" w:space="0"/>
            </w:tcBorders>
            <w:noWrap/>
            <w:vAlign w:val="center"/>
          </w:tcPr>
          <w:p w14:paraId="1F3FCDD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住房公积金</w:t>
            </w:r>
          </w:p>
        </w:tc>
        <w:tc>
          <w:tcPr>
            <w:tcW w:w="1746" w:type="dxa"/>
            <w:tcBorders>
              <w:top w:val="single" w:color="auto" w:sz="4" w:space="0"/>
              <w:left w:val="single" w:color="auto" w:sz="4" w:space="0"/>
              <w:bottom w:val="single" w:color="auto" w:sz="4" w:space="0"/>
              <w:right w:val="single" w:color="auto" w:sz="4" w:space="0"/>
            </w:tcBorders>
            <w:noWrap/>
            <w:vAlign w:val="center"/>
          </w:tcPr>
          <w:p w14:paraId="1E4D094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10.13</w:t>
            </w:r>
          </w:p>
        </w:tc>
        <w:tc>
          <w:tcPr>
            <w:tcW w:w="1539" w:type="dxa"/>
            <w:tcBorders>
              <w:top w:val="single" w:color="auto" w:sz="4" w:space="0"/>
              <w:left w:val="single" w:color="auto" w:sz="4" w:space="0"/>
              <w:bottom w:val="single" w:color="auto" w:sz="4" w:space="0"/>
              <w:right w:val="single" w:color="auto" w:sz="4" w:space="0"/>
            </w:tcBorders>
            <w:noWrap/>
            <w:vAlign w:val="center"/>
          </w:tcPr>
          <w:p w14:paraId="4D4507F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10.13</w:t>
            </w:r>
          </w:p>
        </w:tc>
        <w:tc>
          <w:tcPr>
            <w:tcW w:w="1748" w:type="dxa"/>
            <w:tcBorders>
              <w:top w:val="single" w:color="auto" w:sz="4" w:space="0"/>
              <w:left w:val="single" w:color="auto" w:sz="4" w:space="0"/>
              <w:bottom w:val="single" w:color="auto" w:sz="4" w:space="0"/>
              <w:right w:val="single" w:color="auto" w:sz="4" w:space="0"/>
            </w:tcBorders>
            <w:noWrap/>
            <w:vAlign w:val="center"/>
          </w:tcPr>
          <w:p w14:paraId="74BC23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857" w:type="dxa"/>
            <w:tcBorders>
              <w:top w:val="single" w:color="auto" w:sz="4" w:space="0"/>
              <w:left w:val="single" w:color="auto" w:sz="4" w:space="0"/>
              <w:bottom w:val="single" w:color="auto" w:sz="4" w:space="0"/>
              <w:right w:val="single" w:color="auto" w:sz="4" w:space="0"/>
            </w:tcBorders>
            <w:noWrap/>
            <w:vAlign w:val="center"/>
          </w:tcPr>
          <w:p w14:paraId="1A01812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429" w:type="dxa"/>
            <w:tcBorders>
              <w:top w:val="single" w:color="auto" w:sz="4" w:space="0"/>
              <w:left w:val="single" w:color="auto" w:sz="4" w:space="0"/>
              <w:bottom w:val="single" w:color="auto" w:sz="4" w:space="0"/>
              <w:right w:val="single" w:color="auto" w:sz="4" w:space="0"/>
            </w:tcBorders>
            <w:noWrap/>
            <w:vAlign w:val="center"/>
          </w:tcPr>
          <w:p w14:paraId="014AE67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02" w:type="dxa"/>
            <w:tcBorders>
              <w:top w:val="single" w:color="auto" w:sz="4" w:space="0"/>
              <w:left w:val="single" w:color="auto" w:sz="4" w:space="0"/>
              <w:bottom w:val="single" w:color="auto" w:sz="4" w:space="0"/>
              <w:right w:val="single" w:color="auto" w:sz="4" w:space="0"/>
            </w:tcBorders>
            <w:noWrap/>
            <w:vAlign w:val="center"/>
          </w:tcPr>
          <w:p w14:paraId="3064E66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C34C9EC">
        <w:tblPrEx>
          <w:tblCellMar>
            <w:top w:w="0" w:type="dxa"/>
            <w:left w:w="108" w:type="dxa"/>
            <w:bottom w:w="0" w:type="dxa"/>
            <w:right w:w="108" w:type="dxa"/>
          </w:tblCellMar>
        </w:tblPrEx>
        <w:trPr>
          <w:trHeight w:val="461" w:hRule="atLeast"/>
        </w:trPr>
        <w:tc>
          <w:tcPr>
            <w:tcW w:w="13900" w:type="dxa"/>
            <w:gridSpan w:val="8"/>
            <w:tcBorders>
              <w:top w:val="single" w:color="auto" w:sz="4" w:space="0"/>
              <w:left w:val="nil"/>
              <w:bottom w:val="nil"/>
              <w:right w:val="nil"/>
            </w:tcBorders>
            <w:noWrap/>
            <w:vAlign w:val="center"/>
          </w:tcPr>
          <w:p w14:paraId="566AEA41">
            <w:pPr>
              <w:keepNext w:val="0"/>
              <w:keepLines w:val="0"/>
              <w:pageBreakBefore w:val="0"/>
              <w:widowControl/>
              <w:kinsoku/>
              <w:wordWrap/>
              <w:overflowPunct/>
              <w:topLinePunct w:val="0"/>
              <w:bidi w:val="0"/>
              <w:snapToGrid/>
              <w:spacing w:line="240" w:lineRule="auto"/>
              <w:jc w:val="left"/>
              <w:textAlignment w:val="auto"/>
              <w:rPr>
                <w:rFonts w:hint="eastAsia" w:ascii="方正仿宋_GB2312" w:hAnsi="方正仿宋_GB2312" w:eastAsia="方正仿宋_GB2312" w:cs="方正仿宋_GB2312"/>
                <w:color w:val="000000"/>
                <w:sz w:val="32"/>
                <w:szCs w:val="32"/>
                <w:highlight w:val="none"/>
              </w:rPr>
            </w:pPr>
            <w:r>
              <w:rPr>
                <w:rFonts w:hint="eastAsia"/>
              </w:rPr>
              <w:t>注：本表反映单位本年度各项支出情况。</w:t>
            </w:r>
          </w:p>
        </w:tc>
      </w:tr>
    </w:tbl>
    <w:p w14:paraId="5CFE5864"/>
    <w:p w14:paraId="4992CE57">
      <w:r>
        <w:br w:type="page"/>
      </w:r>
    </w:p>
    <w:tbl>
      <w:tblPr>
        <w:tblStyle w:val="8"/>
        <w:tblW w:w="14240" w:type="dxa"/>
        <w:tblInd w:w="0" w:type="dxa"/>
        <w:tblLayout w:type="fixed"/>
        <w:tblCellMar>
          <w:top w:w="0" w:type="dxa"/>
          <w:left w:w="108" w:type="dxa"/>
          <w:bottom w:w="0" w:type="dxa"/>
          <w:right w:w="108" w:type="dxa"/>
        </w:tblCellMar>
      </w:tblPr>
      <w:tblGrid>
        <w:gridCol w:w="2239"/>
        <w:gridCol w:w="1137"/>
        <w:gridCol w:w="1352"/>
        <w:gridCol w:w="2012"/>
        <w:gridCol w:w="1108"/>
        <w:gridCol w:w="1178"/>
        <w:gridCol w:w="1566"/>
        <w:gridCol w:w="1727"/>
        <w:gridCol w:w="1921"/>
      </w:tblGrid>
      <w:tr w14:paraId="329CBAA2">
        <w:tblPrEx>
          <w:tblCellMar>
            <w:top w:w="0" w:type="dxa"/>
            <w:left w:w="108" w:type="dxa"/>
            <w:bottom w:w="0" w:type="dxa"/>
            <w:right w:w="108" w:type="dxa"/>
          </w:tblCellMar>
        </w:tblPrEx>
        <w:trPr>
          <w:trHeight w:val="90" w:hRule="atLeast"/>
          <w:tblHeader/>
        </w:trPr>
        <w:tc>
          <w:tcPr>
            <w:tcW w:w="14240" w:type="dxa"/>
            <w:gridSpan w:val="9"/>
            <w:tcBorders>
              <w:top w:val="nil"/>
              <w:left w:val="nil"/>
              <w:bottom w:val="nil"/>
              <w:right w:val="nil"/>
            </w:tcBorders>
            <w:noWrap/>
            <w:vAlign w:val="bottom"/>
          </w:tcPr>
          <w:p w14:paraId="2CB79207">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公开04表</w:t>
            </w:r>
          </w:p>
        </w:tc>
      </w:tr>
      <w:tr w14:paraId="29AE5447">
        <w:tblPrEx>
          <w:tblCellMar>
            <w:top w:w="0" w:type="dxa"/>
            <w:left w:w="108" w:type="dxa"/>
            <w:bottom w:w="0" w:type="dxa"/>
            <w:right w:w="108" w:type="dxa"/>
          </w:tblCellMar>
        </w:tblPrEx>
        <w:trPr>
          <w:trHeight w:val="90" w:hRule="atLeast"/>
          <w:tblHeader/>
        </w:trPr>
        <w:tc>
          <w:tcPr>
            <w:tcW w:w="14240" w:type="dxa"/>
            <w:gridSpan w:val="9"/>
            <w:tcBorders>
              <w:top w:val="nil"/>
              <w:left w:val="nil"/>
              <w:bottom w:val="nil"/>
              <w:right w:val="nil"/>
            </w:tcBorders>
            <w:noWrap/>
            <w:vAlign w:val="bottom"/>
          </w:tcPr>
          <w:p w14:paraId="721BA559">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财政拨款收入支出决算总表</w:t>
            </w:r>
          </w:p>
        </w:tc>
      </w:tr>
      <w:tr w14:paraId="48D92E5B">
        <w:tblPrEx>
          <w:tblCellMar>
            <w:top w:w="0" w:type="dxa"/>
            <w:left w:w="108" w:type="dxa"/>
            <w:bottom w:w="0" w:type="dxa"/>
            <w:right w:w="108" w:type="dxa"/>
          </w:tblCellMar>
        </w:tblPrEx>
        <w:trPr>
          <w:trHeight w:val="90" w:hRule="atLeast"/>
        </w:trPr>
        <w:tc>
          <w:tcPr>
            <w:tcW w:w="9026" w:type="dxa"/>
            <w:gridSpan w:val="6"/>
            <w:tcBorders>
              <w:top w:val="nil"/>
              <w:left w:val="nil"/>
              <w:bottom w:val="single" w:color="auto" w:sz="4" w:space="0"/>
              <w:right w:val="nil"/>
            </w:tcBorders>
            <w:noWrap/>
            <w:vAlign w:val="bottom"/>
          </w:tcPr>
          <w:p w14:paraId="7C4BBB03">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融水苗族自治县和睦镇乡村建设综合保障中心</w:t>
            </w:r>
          </w:p>
        </w:tc>
        <w:tc>
          <w:tcPr>
            <w:tcW w:w="1566" w:type="dxa"/>
            <w:tcBorders>
              <w:top w:val="nil"/>
              <w:left w:val="nil"/>
              <w:bottom w:val="single" w:color="auto" w:sz="4" w:space="0"/>
              <w:right w:val="nil"/>
            </w:tcBorders>
            <w:noWrap/>
            <w:vAlign w:val="bottom"/>
          </w:tcPr>
          <w:p w14:paraId="4C591816">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727" w:type="dxa"/>
            <w:tcBorders>
              <w:top w:val="nil"/>
              <w:left w:val="nil"/>
              <w:bottom w:val="single" w:color="auto" w:sz="4" w:space="0"/>
              <w:right w:val="nil"/>
            </w:tcBorders>
            <w:noWrap/>
            <w:vAlign w:val="bottom"/>
          </w:tcPr>
          <w:p w14:paraId="67EC6224">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921" w:type="dxa"/>
            <w:tcBorders>
              <w:top w:val="nil"/>
              <w:left w:val="nil"/>
              <w:bottom w:val="single" w:color="auto" w:sz="4" w:space="0"/>
              <w:right w:val="nil"/>
            </w:tcBorders>
            <w:noWrap/>
            <w:vAlign w:val="bottom"/>
          </w:tcPr>
          <w:p w14:paraId="5270A30E">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08B59726">
        <w:tblPrEx>
          <w:tblCellMar>
            <w:top w:w="0" w:type="dxa"/>
            <w:left w:w="108" w:type="dxa"/>
            <w:bottom w:w="0" w:type="dxa"/>
            <w:right w:w="108" w:type="dxa"/>
          </w:tblCellMar>
        </w:tblPrEx>
        <w:trPr>
          <w:trHeight w:val="90" w:hRule="atLeast"/>
        </w:trPr>
        <w:tc>
          <w:tcPr>
            <w:tcW w:w="4728" w:type="dxa"/>
            <w:gridSpan w:val="3"/>
            <w:tcBorders>
              <w:top w:val="single" w:color="auto" w:sz="4" w:space="0"/>
              <w:left w:val="single" w:color="auto" w:sz="4" w:space="0"/>
              <w:bottom w:val="single" w:color="auto" w:sz="4" w:space="0"/>
              <w:right w:val="single" w:color="auto" w:sz="4" w:space="0"/>
            </w:tcBorders>
            <w:noWrap/>
            <w:vAlign w:val="center"/>
          </w:tcPr>
          <w:p w14:paraId="5562931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收入</w:t>
            </w:r>
          </w:p>
        </w:tc>
        <w:tc>
          <w:tcPr>
            <w:tcW w:w="9512" w:type="dxa"/>
            <w:gridSpan w:val="6"/>
            <w:tcBorders>
              <w:top w:val="single" w:color="auto" w:sz="4" w:space="0"/>
              <w:left w:val="single" w:color="auto" w:sz="4" w:space="0"/>
              <w:bottom w:val="single" w:color="auto" w:sz="4" w:space="0"/>
              <w:right w:val="single" w:color="auto" w:sz="4" w:space="0"/>
            </w:tcBorders>
            <w:noWrap/>
            <w:vAlign w:val="center"/>
          </w:tcPr>
          <w:p w14:paraId="2AE8143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支出</w:t>
            </w:r>
          </w:p>
        </w:tc>
      </w:tr>
      <w:tr w14:paraId="20B6BF05">
        <w:tblPrEx>
          <w:tblCellMar>
            <w:top w:w="0" w:type="dxa"/>
            <w:left w:w="108" w:type="dxa"/>
            <w:bottom w:w="0" w:type="dxa"/>
            <w:right w:w="108" w:type="dxa"/>
          </w:tblCellMar>
        </w:tblPrEx>
        <w:trPr>
          <w:trHeight w:val="312" w:hRule="atLeast"/>
        </w:trPr>
        <w:tc>
          <w:tcPr>
            <w:tcW w:w="2239" w:type="dxa"/>
            <w:vMerge w:val="restart"/>
            <w:tcBorders>
              <w:top w:val="single" w:color="auto" w:sz="4" w:space="0"/>
              <w:left w:val="single" w:color="auto" w:sz="4" w:space="0"/>
              <w:bottom w:val="single" w:color="auto" w:sz="4" w:space="0"/>
              <w:right w:val="single" w:color="auto" w:sz="4" w:space="0"/>
            </w:tcBorders>
            <w:noWrap w:val="0"/>
            <w:vAlign w:val="center"/>
          </w:tcPr>
          <w:p w14:paraId="0E01C11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137" w:type="dxa"/>
            <w:vMerge w:val="restart"/>
            <w:tcBorders>
              <w:top w:val="single" w:color="auto" w:sz="4" w:space="0"/>
              <w:left w:val="single" w:color="auto" w:sz="4" w:space="0"/>
              <w:bottom w:val="single" w:color="auto" w:sz="4" w:space="0"/>
              <w:right w:val="single" w:color="auto" w:sz="4" w:space="0"/>
            </w:tcBorders>
            <w:noWrap w:val="0"/>
            <w:vAlign w:val="center"/>
          </w:tcPr>
          <w:p w14:paraId="7F12918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1352" w:type="dxa"/>
            <w:vMerge w:val="restart"/>
            <w:tcBorders>
              <w:top w:val="single" w:color="auto" w:sz="4" w:space="0"/>
              <w:left w:val="single" w:color="auto" w:sz="4" w:space="0"/>
              <w:bottom w:val="single" w:color="auto" w:sz="4" w:space="0"/>
              <w:right w:val="single" w:color="auto" w:sz="4" w:space="0"/>
            </w:tcBorders>
            <w:noWrap w:val="0"/>
            <w:vAlign w:val="center"/>
          </w:tcPr>
          <w:p w14:paraId="7F877C1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金额</w:t>
            </w:r>
          </w:p>
        </w:tc>
        <w:tc>
          <w:tcPr>
            <w:tcW w:w="2012" w:type="dxa"/>
            <w:vMerge w:val="restart"/>
            <w:tcBorders>
              <w:top w:val="single" w:color="auto" w:sz="4" w:space="0"/>
              <w:left w:val="single" w:color="auto" w:sz="4" w:space="0"/>
              <w:bottom w:val="single" w:color="auto" w:sz="4" w:space="0"/>
              <w:right w:val="single" w:color="auto" w:sz="4" w:space="0"/>
            </w:tcBorders>
            <w:noWrap w:val="0"/>
            <w:vAlign w:val="center"/>
          </w:tcPr>
          <w:p w14:paraId="74E1F64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108" w:type="dxa"/>
            <w:vMerge w:val="restart"/>
            <w:tcBorders>
              <w:top w:val="single" w:color="auto" w:sz="4" w:space="0"/>
              <w:left w:val="single" w:color="auto" w:sz="4" w:space="0"/>
              <w:bottom w:val="single" w:color="auto" w:sz="4" w:space="0"/>
              <w:right w:val="single" w:color="auto" w:sz="4" w:space="0"/>
            </w:tcBorders>
            <w:noWrap w:val="0"/>
            <w:vAlign w:val="center"/>
          </w:tcPr>
          <w:p w14:paraId="41763F7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行次</w:t>
            </w:r>
          </w:p>
        </w:tc>
        <w:tc>
          <w:tcPr>
            <w:tcW w:w="1178" w:type="dxa"/>
            <w:vMerge w:val="restart"/>
            <w:tcBorders>
              <w:top w:val="single" w:color="auto" w:sz="4" w:space="0"/>
              <w:left w:val="single" w:color="auto" w:sz="4" w:space="0"/>
              <w:bottom w:val="single" w:color="auto" w:sz="4" w:space="0"/>
              <w:right w:val="single" w:color="auto" w:sz="4" w:space="0"/>
            </w:tcBorders>
            <w:noWrap/>
            <w:vAlign w:val="center"/>
          </w:tcPr>
          <w:p w14:paraId="67A27D1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1566" w:type="dxa"/>
            <w:vMerge w:val="restart"/>
            <w:tcBorders>
              <w:top w:val="single" w:color="auto" w:sz="4" w:space="0"/>
              <w:left w:val="single" w:color="auto" w:sz="4" w:space="0"/>
              <w:bottom w:val="single" w:color="auto" w:sz="4" w:space="0"/>
              <w:right w:val="single" w:color="auto" w:sz="4" w:space="0"/>
            </w:tcBorders>
            <w:noWrap w:val="0"/>
            <w:vAlign w:val="center"/>
          </w:tcPr>
          <w:p w14:paraId="14FDC64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一般公共预算财政拨款</w:t>
            </w:r>
          </w:p>
        </w:tc>
        <w:tc>
          <w:tcPr>
            <w:tcW w:w="1727" w:type="dxa"/>
            <w:vMerge w:val="restart"/>
            <w:tcBorders>
              <w:top w:val="single" w:color="auto" w:sz="4" w:space="0"/>
              <w:left w:val="single" w:color="auto" w:sz="4" w:space="0"/>
              <w:bottom w:val="single" w:color="auto" w:sz="4" w:space="0"/>
              <w:right w:val="single" w:color="auto" w:sz="4" w:space="0"/>
            </w:tcBorders>
            <w:noWrap w:val="0"/>
            <w:vAlign w:val="center"/>
          </w:tcPr>
          <w:p w14:paraId="5440C20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政府性基金预算财政拨款</w:t>
            </w:r>
          </w:p>
        </w:tc>
        <w:tc>
          <w:tcPr>
            <w:tcW w:w="1921" w:type="dxa"/>
            <w:vMerge w:val="restart"/>
            <w:tcBorders>
              <w:top w:val="single" w:color="auto" w:sz="4" w:space="0"/>
              <w:left w:val="single" w:color="auto" w:sz="4" w:space="0"/>
              <w:bottom w:val="single" w:color="auto" w:sz="4" w:space="0"/>
              <w:right w:val="single" w:color="auto" w:sz="4" w:space="0"/>
            </w:tcBorders>
            <w:noWrap w:val="0"/>
            <w:vAlign w:val="center"/>
          </w:tcPr>
          <w:p w14:paraId="29CFDE9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国有资本经营预算财政拨款</w:t>
            </w:r>
          </w:p>
        </w:tc>
      </w:tr>
      <w:tr w14:paraId="26D353E0">
        <w:tblPrEx>
          <w:tblCellMar>
            <w:top w:w="0" w:type="dxa"/>
            <w:left w:w="108" w:type="dxa"/>
            <w:bottom w:w="0" w:type="dxa"/>
            <w:right w:w="108" w:type="dxa"/>
          </w:tblCellMar>
        </w:tblPrEx>
        <w:trPr>
          <w:trHeight w:val="312" w:hRule="atLeast"/>
        </w:trPr>
        <w:tc>
          <w:tcPr>
            <w:tcW w:w="2239" w:type="dxa"/>
            <w:vMerge w:val="continue"/>
            <w:tcBorders>
              <w:top w:val="single" w:color="auto" w:sz="4" w:space="0"/>
              <w:left w:val="single" w:color="auto" w:sz="4" w:space="0"/>
              <w:bottom w:val="single" w:color="auto" w:sz="4" w:space="0"/>
              <w:right w:val="single" w:color="auto" w:sz="4" w:space="0"/>
            </w:tcBorders>
            <w:noWrap w:val="0"/>
            <w:vAlign w:val="center"/>
          </w:tcPr>
          <w:p w14:paraId="0D5750D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37" w:type="dxa"/>
            <w:vMerge w:val="continue"/>
            <w:tcBorders>
              <w:top w:val="single" w:color="auto" w:sz="4" w:space="0"/>
              <w:left w:val="single" w:color="auto" w:sz="4" w:space="0"/>
              <w:bottom w:val="single" w:color="auto" w:sz="4" w:space="0"/>
              <w:right w:val="single" w:color="auto" w:sz="4" w:space="0"/>
            </w:tcBorders>
            <w:noWrap w:val="0"/>
            <w:vAlign w:val="center"/>
          </w:tcPr>
          <w:p w14:paraId="439D39C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352" w:type="dxa"/>
            <w:vMerge w:val="continue"/>
            <w:tcBorders>
              <w:top w:val="single" w:color="auto" w:sz="4" w:space="0"/>
              <w:left w:val="single" w:color="auto" w:sz="4" w:space="0"/>
              <w:bottom w:val="single" w:color="auto" w:sz="4" w:space="0"/>
              <w:right w:val="single" w:color="auto" w:sz="4" w:space="0"/>
            </w:tcBorders>
            <w:noWrap w:val="0"/>
            <w:vAlign w:val="center"/>
          </w:tcPr>
          <w:p w14:paraId="08AB899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012" w:type="dxa"/>
            <w:vMerge w:val="continue"/>
            <w:tcBorders>
              <w:top w:val="single" w:color="auto" w:sz="4" w:space="0"/>
              <w:left w:val="single" w:color="auto" w:sz="4" w:space="0"/>
              <w:bottom w:val="single" w:color="auto" w:sz="4" w:space="0"/>
              <w:right w:val="single" w:color="auto" w:sz="4" w:space="0"/>
            </w:tcBorders>
            <w:noWrap w:val="0"/>
            <w:vAlign w:val="center"/>
          </w:tcPr>
          <w:p w14:paraId="3C6CEB8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08" w:type="dxa"/>
            <w:vMerge w:val="continue"/>
            <w:tcBorders>
              <w:top w:val="single" w:color="auto" w:sz="4" w:space="0"/>
              <w:left w:val="single" w:color="auto" w:sz="4" w:space="0"/>
              <w:bottom w:val="single" w:color="auto" w:sz="4" w:space="0"/>
              <w:right w:val="single" w:color="auto" w:sz="4" w:space="0"/>
            </w:tcBorders>
            <w:noWrap w:val="0"/>
            <w:vAlign w:val="center"/>
          </w:tcPr>
          <w:p w14:paraId="20B59E5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78" w:type="dxa"/>
            <w:vMerge w:val="continue"/>
            <w:tcBorders>
              <w:top w:val="single" w:color="auto" w:sz="4" w:space="0"/>
              <w:left w:val="single" w:color="auto" w:sz="4" w:space="0"/>
              <w:bottom w:val="single" w:color="auto" w:sz="4" w:space="0"/>
              <w:right w:val="single" w:color="auto" w:sz="4" w:space="0"/>
            </w:tcBorders>
            <w:noWrap/>
            <w:vAlign w:val="center"/>
          </w:tcPr>
          <w:p w14:paraId="277FE8A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566" w:type="dxa"/>
            <w:vMerge w:val="continue"/>
            <w:tcBorders>
              <w:top w:val="single" w:color="auto" w:sz="4" w:space="0"/>
              <w:left w:val="single" w:color="auto" w:sz="4" w:space="0"/>
              <w:bottom w:val="single" w:color="auto" w:sz="4" w:space="0"/>
              <w:right w:val="single" w:color="auto" w:sz="4" w:space="0"/>
            </w:tcBorders>
            <w:noWrap w:val="0"/>
            <w:vAlign w:val="center"/>
          </w:tcPr>
          <w:p w14:paraId="1BB2A5D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27" w:type="dxa"/>
            <w:vMerge w:val="continue"/>
            <w:tcBorders>
              <w:top w:val="single" w:color="auto" w:sz="4" w:space="0"/>
              <w:left w:val="single" w:color="auto" w:sz="4" w:space="0"/>
              <w:bottom w:val="single" w:color="auto" w:sz="4" w:space="0"/>
              <w:right w:val="single" w:color="auto" w:sz="4" w:space="0"/>
            </w:tcBorders>
            <w:noWrap w:val="0"/>
            <w:vAlign w:val="center"/>
          </w:tcPr>
          <w:p w14:paraId="66C760F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21" w:type="dxa"/>
            <w:vMerge w:val="continue"/>
            <w:tcBorders>
              <w:top w:val="single" w:color="auto" w:sz="4" w:space="0"/>
              <w:left w:val="single" w:color="auto" w:sz="4" w:space="0"/>
              <w:bottom w:val="single" w:color="auto" w:sz="4" w:space="0"/>
              <w:right w:val="single" w:color="auto" w:sz="4" w:space="0"/>
            </w:tcBorders>
            <w:noWrap w:val="0"/>
            <w:vAlign w:val="center"/>
          </w:tcPr>
          <w:p w14:paraId="2013D53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40304E48">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4E3E44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137" w:type="dxa"/>
            <w:tcBorders>
              <w:top w:val="single" w:color="auto" w:sz="4" w:space="0"/>
              <w:left w:val="single" w:color="auto" w:sz="4" w:space="0"/>
              <w:bottom w:val="single" w:color="auto" w:sz="4" w:space="0"/>
              <w:right w:val="single" w:color="auto" w:sz="4" w:space="0"/>
            </w:tcBorders>
            <w:noWrap/>
            <w:vAlign w:val="center"/>
          </w:tcPr>
          <w:p w14:paraId="4546E9A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352" w:type="dxa"/>
            <w:tcBorders>
              <w:top w:val="single" w:color="auto" w:sz="4" w:space="0"/>
              <w:left w:val="single" w:color="auto" w:sz="4" w:space="0"/>
              <w:bottom w:val="single" w:color="auto" w:sz="4" w:space="0"/>
              <w:right w:val="single" w:color="auto" w:sz="4" w:space="0"/>
            </w:tcBorders>
            <w:noWrap/>
            <w:vAlign w:val="center"/>
          </w:tcPr>
          <w:p w14:paraId="1FD784B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2012" w:type="dxa"/>
            <w:tcBorders>
              <w:top w:val="single" w:color="auto" w:sz="4" w:space="0"/>
              <w:left w:val="single" w:color="auto" w:sz="4" w:space="0"/>
              <w:bottom w:val="single" w:color="auto" w:sz="4" w:space="0"/>
              <w:right w:val="single" w:color="auto" w:sz="4" w:space="0"/>
            </w:tcBorders>
            <w:noWrap/>
            <w:vAlign w:val="center"/>
          </w:tcPr>
          <w:p w14:paraId="52505E7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108" w:type="dxa"/>
            <w:tcBorders>
              <w:top w:val="single" w:color="auto" w:sz="4" w:space="0"/>
              <w:left w:val="single" w:color="auto" w:sz="4" w:space="0"/>
              <w:bottom w:val="single" w:color="auto" w:sz="4" w:space="0"/>
              <w:right w:val="single" w:color="auto" w:sz="4" w:space="0"/>
            </w:tcBorders>
            <w:noWrap/>
            <w:vAlign w:val="center"/>
          </w:tcPr>
          <w:p w14:paraId="54485E2D">
            <w:pPr>
              <w:keepNext w:val="0"/>
              <w:keepLines w:val="0"/>
              <w:pageBreakBefore w:val="0"/>
              <w:kinsoku/>
              <w:wordWrap/>
              <w:overflowPunct/>
              <w:topLinePunct w:val="0"/>
              <w:autoSpaceDE/>
              <w:autoSpaceDN/>
              <w:bidi w:val="0"/>
              <w:adjustRightInd/>
              <w:snapToGrid/>
              <w:spacing w:line="360" w:lineRule="exact"/>
              <w:jc w:val="both"/>
              <w:rPr>
                <w:rFonts w:hint="eastAsia" w:ascii="宋体" w:hAnsi="宋体" w:eastAsia="宋体" w:cs="宋体"/>
                <w:color w:val="000000"/>
                <w:sz w:val="21"/>
                <w:szCs w:val="21"/>
                <w:highlight w:val="none"/>
              </w:rPr>
            </w:pPr>
          </w:p>
        </w:tc>
        <w:tc>
          <w:tcPr>
            <w:tcW w:w="1178" w:type="dxa"/>
            <w:tcBorders>
              <w:top w:val="single" w:color="auto" w:sz="4" w:space="0"/>
              <w:left w:val="single" w:color="auto" w:sz="4" w:space="0"/>
              <w:bottom w:val="single" w:color="auto" w:sz="4" w:space="0"/>
              <w:right w:val="single" w:color="auto" w:sz="4" w:space="0"/>
            </w:tcBorders>
            <w:noWrap/>
            <w:vAlign w:val="center"/>
          </w:tcPr>
          <w:p w14:paraId="7B5C9E1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566" w:type="dxa"/>
            <w:tcBorders>
              <w:top w:val="single" w:color="auto" w:sz="4" w:space="0"/>
              <w:left w:val="single" w:color="auto" w:sz="4" w:space="0"/>
              <w:bottom w:val="single" w:color="auto" w:sz="4" w:space="0"/>
              <w:right w:val="single" w:color="auto" w:sz="4" w:space="0"/>
            </w:tcBorders>
            <w:noWrap/>
            <w:vAlign w:val="center"/>
          </w:tcPr>
          <w:p w14:paraId="0ADE826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727" w:type="dxa"/>
            <w:tcBorders>
              <w:top w:val="single" w:color="auto" w:sz="4" w:space="0"/>
              <w:left w:val="single" w:color="auto" w:sz="4" w:space="0"/>
              <w:bottom w:val="single" w:color="auto" w:sz="4" w:space="0"/>
              <w:right w:val="single" w:color="auto" w:sz="4" w:space="0"/>
            </w:tcBorders>
            <w:noWrap/>
            <w:vAlign w:val="center"/>
          </w:tcPr>
          <w:p w14:paraId="13F46BC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921" w:type="dxa"/>
            <w:tcBorders>
              <w:top w:val="single" w:color="auto" w:sz="4" w:space="0"/>
              <w:left w:val="single" w:color="auto" w:sz="4" w:space="0"/>
              <w:bottom w:val="single" w:color="auto" w:sz="4" w:space="0"/>
              <w:right w:val="single" w:color="auto" w:sz="4" w:space="0"/>
            </w:tcBorders>
            <w:noWrap/>
            <w:vAlign w:val="center"/>
          </w:tcPr>
          <w:p w14:paraId="0CAEA78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r>
      <w:tr w14:paraId="7FC30000">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3C4062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7D82E8D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w:t>
            </w:r>
          </w:p>
        </w:tc>
        <w:tc>
          <w:tcPr>
            <w:tcW w:w="1352" w:type="dxa"/>
            <w:tcBorders>
              <w:top w:val="single" w:color="auto" w:sz="4" w:space="0"/>
              <w:left w:val="single" w:color="auto" w:sz="4" w:space="0"/>
              <w:bottom w:val="single" w:color="auto" w:sz="4" w:space="0"/>
              <w:right w:val="single" w:color="auto" w:sz="4" w:space="0"/>
            </w:tcBorders>
            <w:noWrap/>
            <w:vAlign w:val="center"/>
          </w:tcPr>
          <w:p w14:paraId="650890A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130.52</w:t>
            </w:r>
          </w:p>
        </w:tc>
        <w:tc>
          <w:tcPr>
            <w:tcW w:w="2012" w:type="dxa"/>
            <w:tcBorders>
              <w:top w:val="single" w:color="auto" w:sz="4" w:space="0"/>
              <w:left w:val="single" w:color="auto" w:sz="4" w:space="0"/>
              <w:bottom w:val="single" w:color="auto" w:sz="4" w:space="0"/>
              <w:right w:val="single" w:color="auto" w:sz="4" w:space="0"/>
            </w:tcBorders>
            <w:noWrap/>
            <w:vAlign w:val="center"/>
          </w:tcPr>
          <w:p w14:paraId="1D47046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一、一般公共服务支出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1C4A78A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33</w:t>
            </w:r>
          </w:p>
        </w:tc>
        <w:tc>
          <w:tcPr>
            <w:tcW w:w="1178" w:type="dxa"/>
            <w:tcBorders>
              <w:top w:val="single" w:color="auto" w:sz="4" w:space="0"/>
              <w:left w:val="single" w:color="auto" w:sz="4" w:space="0"/>
              <w:bottom w:val="single" w:color="auto" w:sz="4" w:space="0"/>
              <w:right w:val="single" w:color="auto" w:sz="4" w:space="0"/>
            </w:tcBorders>
            <w:noWrap/>
            <w:vAlign w:val="center"/>
          </w:tcPr>
          <w:p w14:paraId="3F1AF99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B6CA47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52DC42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307F58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6FAC154">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2E52EF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二、政府性基金预算财政拨款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7E25AC6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w:t>
            </w:r>
          </w:p>
        </w:tc>
        <w:tc>
          <w:tcPr>
            <w:tcW w:w="1352" w:type="dxa"/>
            <w:tcBorders>
              <w:top w:val="single" w:color="auto" w:sz="4" w:space="0"/>
              <w:left w:val="single" w:color="auto" w:sz="4" w:space="0"/>
              <w:bottom w:val="single" w:color="auto" w:sz="4" w:space="0"/>
              <w:right w:val="single" w:color="auto" w:sz="4" w:space="0"/>
            </w:tcBorders>
            <w:noWrap/>
            <w:vAlign w:val="center"/>
          </w:tcPr>
          <w:p w14:paraId="24A9951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121B69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二、外交支出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9AC7B9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34</w:t>
            </w:r>
          </w:p>
        </w:tc>
        <w:tc>
          <w:tcPr>
            <w:tcW w:w="1178" w:type="dxa"/>
            <w:tcBorders>
              <w:top w:val="single" w:color="auto" w:sz="4" w:space="0"/>
              <w:left w:val="single" w:color="auto" w:sz="4" w:space="0"/>
              <w:bottom w:val="single" w:color="auto" w:sz="4" w:space="0"/>
              <w:right w:val="single" w:color="auto" w:sz="4" w:space="0"/>
            </w:tcBorders>
            <w:noWrap/>
            <w:vAlign w:val="center"/>
          </w:tcPr>
          <w:p w14:paraId="20DBE98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342E55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B8D341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F1BB1A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74F688A">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5B9A0A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三、国有资本经营预算财政拨款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6C8A04D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w:t>
            </w:r>
          </w:p>
        </w:tc>
        <w:tc>
          <w:tcPr>
            <w:tcW w:w="1352" w:type="dxa"/>
            <w:tcBorders>
              <w:top w:val="single" w:color="auto" w:sz="4" w:space="0"/>
              <w:left w:val="single" w:color="auto" w:sz="4" w:space="0"/>
              <w:bottom w:val="single" w:color="auto" w:sz="4" w:space="0"/>
              <w:right w:val="single" w:color="auto" w:sz="4" w:space="0"/>
            </w:tcBorders>
            <w:noWrap/>
            <w:vAlign w:val="center"/>
          </w:tcPr>
          <w:p w14:paraId="651999C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FD021D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三、国防支出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4E4D272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35</w:t>
            </w:r>
          </w:p>
        </w:tc>
        <w:tc>
          <w:tcPr>
            <w:tcW w:w="1178" w:type="dxa"/>
            <w:tcBorders>
              <w:top w:val="single" w:color="auto" w:sz="4" w:space="0"/>
              <w:left w:val="single" w:color="auto" w:sz="4" w:space="0"/>
              <w:bottom w:val="single" w:color="auto" w:sz="4" w:space="0"/>
              <w:right w:val="single" w:color="auto" w:sz="4" w:space="0"/>
            </w:tcBorders>
            <w:noWrap/>
            <w:vAlign w:val="center"/>
          </w:tcPr>
          <w:p w14:paraId="3DF7D2F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1004C7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6D8344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501B36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07B36A0">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2931A8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B39D09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w:t>
            </w:r>
          </w:p>
        </w:tc>
        <w:tc>
          <w:tcPr>
            <w:tcW w:w="1352" w:type="dxa"/>
            <w:tcBorders>
              <w:top w:val="single" w:color="auto" w:sz="4" w:space="0"/>
              <w:left w:val="single" w:color="auto" w:sz="4" w:space="0"/>
              <w:bottom w:val="single" w:color="auto" w:sz="4" w:space="0"/>
              <w:right w:val="single" w:color="auto" w:sz="4" w:space="0"/>
            </w:tcBorders>
            <w:noWrap/>
            <w:vAlign w:val="center"/>
          </w:tcPr>
          <w:p w14:paraId="68D2EEE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07D259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四、公共安全支出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A13C42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36</w:t>
            </w:r>
          </w:p>
        </w:tc>
        <w:tc>
          <w:tcPr>
            <w:tcW w:w="1178" w:type="dxa"/>
            <w:tcBorders>
              <w:top w:val="single" w:color="auto" w:sz="4" w:space="0"/>
              <w:left w:val="single" w:color="auto" w:sz="4" w:space="0"/>
              <w:bottom w:val="single" w:color="auto" w:sz="4" w:space="0"/>
              <w:right w:val="single" w:color="auto" w:sz="4" w:space="0"/>
            </w:tcBorders>
            <w:noWrap/>
            <w:vAlign w:val="center"/>
          </w:tcPr>
          <w:p w14:paraId="5D160AF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3DCB3CB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20AE4EE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39513E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B3CA23B">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9683C4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77BDC64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w:t>
            </w:r>
          </w:p>
        </w:tc>
        <w:tc>
          <w:tcPr>
            <w:tcW w:w="1352" w:type="dxa"/>
            <w:tcBorders>
              <w:top w:val="single" w:color="auto" w:sz="4" w:space="0"/>
              <w:left w:val="single" w:color="auto" w:sz="4" w:space="0"/>
              <w:bottom w:val="single" w:color="auto" w:sz="4" w:space="0"/>
              <w:right w:val="single" w:color="auto" w:sz="4" w:space="0"/>
            </w:tcBorders>
            <w:noWrap/>
            <w:vAlign w:val="center"/>
          </w:tcPr>
          <w:p w14:paraId="25F986B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B38582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五、教育支出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1E498A4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37</w:t>
            </w:r>
          </w:p>
        </w:tc>
        <w:tc>
          <w:tcPr>
            <w:tcW w:w="1178" w:type="dxa"/>
            <w:tcBorders>
              <w:top w:val="single" w:color="auto" w:sz="4" w:space="0"/>
              <w:left w:val="single" w:color="auto" w:sz="4" w:space="0"/>
              <w:bottom w:val="single" w:color="auto" w:sz="4" w:space="0"/>
              <w:right w:val="single" w:color="auto" w:sz="4" w:space="0"/>
            </w:tcBorders>
            <w:noWrap/>
            <w:vAlign w:val="center"/>
          </w:tcPr>
          <w:p w14:paraId="232ED9C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4C5C84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58D2446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647EAF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029584F">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D561D1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3ECAB69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w:t>
            </w:r>
          </w:p>
        </w:tc>
        <w:tc>
          <w:tcPr>
            <w:tcW w:w="1352" w:type="dxa"/>
            <w:tcBorders>
              <w:top w:val="single" w:color="auto" w:sz="4" w:space="0"/>
              <w:left w:val="single" w:color="auto" w:sz="4" w:space="0"/>
              <w:bottom w:val="single" w:color="auto" w:sz="4" w:space="0"/>
              <w:right w:val="single" w:color="auto" w:sz="4" w:space="0"/>
            </w:tcBorders>
            <w:noWrap/>
            <w:vAlign w:val="center"/>
          </w:tcPr>
          <w:p w14:paraId="41F6185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ACDE1A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六、科学技术支出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6E28F3C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38</w:t>
            </w:r>
          </w:p>
        </w:tc>
        <w:tc>
          <w:tcPr>
            <w:tcW w:w="1178" w:type="dxa"/>
            <w:tcBorders>
              <w:top w:val="single" w:color="auto" w:sz="4" w:space="0"/>
              <w:left w:val="single" w:color="auto" w:sz="4" w:space="0"/>
              <w:bottom w:val="single" w:color="auto" w:sz="4" w:space="0"/>
              <w:right w:val="single" w:color="auto" w:sz="4" w:space="0"/>
            </w:tcBorders>
            <w:noWrap/>
            <w:vAlign w:val="center"/>
          </w:tcPr>
          <w:p w14:paraId="4618F72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BBAE5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447726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80BEF1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0C75FFC">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A36236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3B12304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7</w:t>
            </w:r>
          </w:p>
        </w:tc>
        <w:tc>
          <w:tcPr>
            <w:tcW w:w="1352" w:type="dxa"/>
            <w:tcBorders>
              <w:top w:val="single" w:color="auto" w:sz="4" w:space="0"/>
              <w:left w:val="single" w:color="auto" w:sz="4" w:space="0"/>
              <w:bottom w:val="single" w:color="auto" w:sz="4" w:space="0"/>
              <w:right w:val="single" w:color="auto" w:sz="4" w:space="0"/>
            </w:tcBorders>
            <w:noWrap/>
            <w:vAlign w:val="center"/>
          </w:tcPr>
          <w:p w14:paraId="56074CC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B2869B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七、文化旅游体育与传媒支出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38AB43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39</w:t>
            </w:r>
          </w:p>
        </w:tc>
        <w:tc>
          <w:tcPr>
            <w:tcW w:w="1178" w:type="dxa"/>
            <w:tcBorders>
              <w:top w:val="single" w:color="auto" w:sz="4" w:space="0"/>
              <w:left w:val="single" w:color="auto" w:sz="4" w:space="0"/>
              <w:bottom w:val="single" w:color="auto" w:sz="4" w:space="0"/>
              <w:right w:val="single" w:color="auto" w:sz="4" w:space="0"/>
            </w:tcBorders>
            <w:noWrap/>
            <w:vAlign w:val="center"/>
          </w:tcPr>
          <w:p w14:paraId="436DAD3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014033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402894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F62F5F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073EE58">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BDEBE1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2731AC0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8</w:t>
            </w:r>
          </w:p>
        </w:tc>
        <w:tc>
          <w:tcPr>
            <w:tcW w:w="1352" w:type="dxa"/>
            <w:tcBorders>
              <w:top w:val="single" w:color="auto" w:sz="4" w:space="0"/>
              <w:left w:val="single" w:color="auto" w:sz="4" w:space="0"/>
              <w:bottom w:val="single" w:color="auto" w:sz="4" w:space="0"/>
              <w:right w:val="single" w:color="auto" w:sz="4" w:space="0"/>
            </w:tcBorders>
            <w:noWrap/>
            <w:vAlign w:val="center"/>
          </w:tcPr>
          <w:p w14:paraId="1FABC6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DB02E4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八、社会保障和就业支出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6E90259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40</w:t>
            </w:r>
          </w:p>
        </w:tc>
        <w:tc>
          <w:tcPr>
            <w:tcW w:w="1178" w:type="dxa"/>
            <w:tcBorders>
              <w:top w:val="single" w:color="auto" w:sz="4" w:space="0"/>
              <w:left w:val="single" w:color="auto" w:sz="4" w:space="0"/>
              <w:bottom w:val="single" w:color="auto" w:sz="4" w:space="0"/>
              <w:right w:val="single" w:color="auto" w:sz="4" w:space="0"/>
            </w:tcBorders>
            <w:noWrap/>
            <w:vAlign w:val="center"/>
          </w:tcPr>
          <w:p w14:paraId="187D569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13.98</w:t>
            </w:r>
          </w:p>
        </w:tc>
        <w:tc>
          <w:tcPr>
            <w:tcW w:w="1566" w:type="dxa"/>
            <w:tcBorders>
              <w:top w:val="single" w:color="auto" w:sz="4" w:space="0"/>
              <w:left w:val="single" w:color="auto" w:sz="4" w:space="0"/>
              <w:bottom w:val="single" w:color="auto" w:sz="4" w:space="0"/>
              <w:right w:val="single" w:color="auto" w:sz="4" w:space="0"/>
            </w:tcBorders>
            <w:noWrap/>
            <w:vAlign w:val="center"/>
          </w:tcPr>
          <w:p w14:paraId="522E8D4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13.98</w:t>
            </w:r>
          </w:p>
        </w:tc>
        <w:tc>
          <w:tcPr>
            <w:tcW w:w="1727" w:type="dxa"/>
            <w:tcBorders>
              <w:top w:val="single" w:color="auto" w:sz="4" w:space="0"/>
              <w:left w:val="single" w:color="auto" w:sz="4" w:space="0"/>
              <w:bottom w:val="single" w:color="auto" w:sz="4" w:space="0"/>
              <w:right w:val="single" w:color="auto" w:sz="4" w:space="0"/>
            </w:tcBorders>
            <w:noWrap/>
            <w:vAlign w:val="center"/>
          </w:tcPr>
          <w:p w14:paraId="5DB4F9F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C6CE2D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D525C6C">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D2BCC4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59ED23D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9</w:t>
            </w:r>
          </w:p>
        </w:tc>
        <w:tc>
          <w:tcPr>
            <w:tcW w:w="1352" w:type="dxa"/>
            <w:tcBorders>
              <w:top w:val="single" w:color="auto" w:sz="4" w:space="0"/>
              <w:left w:val="single" w:color="auto" w:sz="4" w:space="0"/>
              <w:bottom w:val="single" w:color="auto" w:sz="4" w:space="0"/>
              <w:right w:val="single" w:color="auto" w:sz="4" w:space="0"/>
            </w:tcBorders>
            <w:noWrap/>
            <w:vAlign w:val="center"/>
          </w:tcPr>
          <w:p w14:paraId="4290FEF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AB5233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九、卫生健康支出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A964FD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41</w:t>
            </w:r>
          </w:p>
        </w:tc>
        <w:tc>
          <w:tcPr>
            <w:tcW w:w="1178" w:type="dxa"/>
            <w:tcBorders>
              <w:top w:val="single" w:color="auto" w:sz="4" w:space="0"/>
              <w:left w:val="single" w:color="auto" w:sz="4" w:space="0"/>
              <w:bottom w:val="single" w:color="auto" w:sz="4" w:space="0"/>
              <w:right w:val="single" w:color="auto" w:sz="4" w:space="0"/>
            </w:tcBorders>
            <w:noWrap/>
            <w:vAlign w:val="center"/>
          </w:tcPr>
          <w:p w14:paraId="37B2F25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7.29</w:t>
            </w:r>
          </w:p>
        </w:tc>
        <w:tc>
          <w:tcPr>
            <w:tcW w:w="1566" w:type="dxa"/>
            <w:tcBorders>
              <w:top w:val="single" w:color="auto" w:sz="4" w:space="0"/>
              <w:left w:val="single" w:color="auto" w:sz="4" w:space="0"/>
              <w:bottom w:val="single" w:color="auto" w:sz="4" w:space="0"/>
              <w:right w:val="single" w:color="auto" w:sz="4" w:space="0"/>
            </w:tcBorders>
            <w:noWrap/>
            <w:vAlign w:val="center"/>
          </w:tcPr>
          <w:p w14:paraId="5694BE7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7.29</w:t>
            </w:r>
          </w:p>
        </w:tc>
        <w:tc>
          <w:tcPr>
            <w:tcW w:w="1727" w:type="dxa"/>
            <w:tcBorders>
              <w:top w:val="single" w:color="auto" w:sz="4" w:space="0"/>
              <w:left w:val="single" w:color="auto" w:sz="4" w:space="0"/>
              <w:bottom w:val="single" w:color="auto" w:sz="4" w:space="0"/>
              <w:right w:val="single" w:color="auto" w:sz="4" w:space="0"/>
            </w:tcBorders>
            <w:noWrap/>
            <w:vAlign w:val="center"/>
          </w:tcPr>
          <w:p w14:paraId="52520B3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33727D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5ABD319">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193065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556C485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10</w:t>
            </w:r>
          </w:p>
        </w:tc>
        <w:tc>
          <w:tcPr>
            <w:tcW w:w="1352" w:type="dxa"/>
            <w:tcBorders>
              <w:top w:val="single" w:color="auto" w:sz="4" w:space="0"/>
              <w:left w:val="single" w:color="auto" w:sz="4" w:space="0"/>
              <w:bottom w:val="single" w:color="auto" w:sz="4" w:space="0"/>
              <w:right w:val="single" w:color="auto" w:sz="4" w:space="0"/>
            </w:tcBorders>
            <w:noWrap/>
            <w:vAlign w:val="center"/>
          </w:tcPr>
          <w:p w14:paraId="610AF26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EB1D6A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十、节能环保支出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5D896A0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42</w:t>
            </w:r>
          </w:p>
        </w:tc>
        <w:tc>
          <w:tcPr>
            <w:tcW w:w="1178" w:type="dxa"/>
            <w:tcBorders>
              <w:top w:val="single" w:color="auto" w:sz="4" w:space="0"/>
              <w:left w:val="single" w:color="auto" w:sz="4" w:space="0"/>
              <w:bottom w:val="single" w:color="auto" w:sz="4" w:space="0"/>
              <w:right w:val="single" w:color="auto" w:sz="4" w:space="0"/>
            </w:tcBorders>
            <w:noWrap/>
            <w:vAlign w:val="center"/>
          </w:tcPr>
          <w:p w14:paraId="790BF5D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98AA6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A7EDB7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87FAC6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4D19FB2">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433A5B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3A19BD9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11</w:t>
            </w:r>
          </w:p>
        </w:tc>
        <w:tc>
          <w:tcPr>
            <w:tcW w:w="1352" w:type="dxa"/>
            <w:tcBorders>
              <w:top w:val="single" w:color="auto" w:sz="4" w:space="0"/>
              <w:left w:val="single" w:color="auto" w:sz="4" w:space="0"/>
              <w:bottom w:val="single" w:color="auto" w:sz="4" w:space="0"/>
              <w:right w:val="single" w:color="auto" w:sz="4" w:space="0"/>
            </w:tcBorders>
            <w:noWrap/>
            <w:vAlign w:val="center"/>
          </w:tcPr>
          <w:p w14:paraId="073110A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02837C3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十一、城乡社区支出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5E2CC4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43</w:t>
            </w:r>
          </w:p>
        </w:tc>
        <w:tc>
          <w:tcPr>
            <w:tcW w:w="1178" w:type="dxa"/>
            <w:tcBorders>
              <w:top w:val="single" w:color="auto" w:sz="4" w:space="0"/>
              <w:left w:val="single" w:color="auto" w:sz="4" w:space="0"/>
              <w:bottom w:val="single" w:color="auto" w:sz="4" w:space="0"/>
              <w:right w:val="single" w:color="auto" w:sz="4" w:space="0"/>
            </w:tcBorders>
            <w:noWrap/>
            <w:vAlign w:val="center"/>
          </w:tcPr>
          <w:p w14:paraId="028A868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23AA56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28FED18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1C45DD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6ECA5E6">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8F649F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7BD0DF1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12</w:t>
            </w:r>
          </w:p>
        </w:tc>
        <w:tc>
          <w:tcPr>
            <w:tcW w:w="1352" w:type="dxa"/>
            <w:tcBorders>
              <w:top w:val="single" w:color="auto" w:sz="4" w:space="0"/>
              <w:left w:val="single" w:color="auto" w:sz="4" w:space="0"/>
              <w:bottom w:val="single" w:color="auto" w:sz="4" w:space="0"/>
              <w:right w:val="single" w:color="auto" w:sz="4" w:space="0"/>
            </w:tcBorders>
            <w:noWrap/>
            <w:vAlign w:val="center"/>
          </w:tcPr>
          <w:p w14:paraId="3BC5263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37E3D1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十二、农林水支出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E4D0C0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44</w:t>
            </w:r>
          </w:p>
        </w:tc>
        <w:tc>
          <w:tcPr>
            <w:tcW w:w="1178" w:type="dxa"/>
            <w:tcBorders>
              <w:top w:val="single" w:color="auto" w:sz="4" w:space="0"/>
              <w:left w:val="single" w:color="auto" w:sz="4" w:space="0"/>
              <w:bottom w:val="single" w:color="auto" w:sz="4" w:space="0"/>
              <w:right w:val="single" w:color="auto" w:sz="4" w:space="0"/>
            </w:tcBorders>
            <w:noWrap/>
            <w:vAlign w:val="center"/>
          </w:tcPr>
          <w:p w14:paraId="32BE349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99.12</w:t>
            </w:r>
          </w:p>
        </w:tc>
        <w:tc>
          <w:tcPr>
            <w:tcW w:w="1566" w:type="dxa"/>
            <w:tcBorders>
              <w:top w:val="single" w:color="auto" w:sz="4" w:space="0"/>
              <w:left w:val="single" w:color="auto" w:sz="4" w:space="0"/>
              <w:bottom w:val="single" w:color="auto" w:sz="4" w:space="0"/>
              <w:right w:val="single" w:color="auto" w:sz="4" w:space="0"/>
            </w:tcBorders>
            <w:noWrap/>
            <w:vAlign w:val="center"/>
          </w:tcPr>
          <w:p w14:paraId="5F662CA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99.12</w:t>
            </w:r>
          </w:p>
        </w:tc>
        <w:tc>
          <w:tcPr>
            <w:tcW w:w="1727" w:type="dxa"/>
            <w:tcBorders>
              <w:top w:val="single" w:color="auto" w:sz="4" w:space="0"/>
              <w:left w:val="single" w:color="auto" w:sz="4" w:space="0"/>
              <w:bottom w:val="single" w:color="auto" w:sz="4" w:space="0"/>
              <w:right w:val="single" w:color="auto" w:sz="4" w:space="0"/>
            </w:tcBorders>
            <w:noWrap/>
            <w:vAlign w:val="center"/>
          </w:tcPr>
          <w:p w14:paraId="404B02C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992C2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675B44E">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88E2F4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7885589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13</w:t>
            </w:r>
          </w:p>
        </w:tc>
        <w:tc>
          <w:tcPr>
            <w:tcW w:w="1352" w:type="dxa"/>
            <w:tcBorders>
              <w:top w:val="single" w:color="auto" w:sz="4" w:space="0"/>
              <w:left w:val="single" w:color="auto" w:sz="4" w:space="0"/>
              <w:bottom w:val="single" w:color="auto" w:sz="4" w:space="0"/>
              <w:right w:val="single" w:color="auto" w:sz="4" w:space="0"/>
            </w:tcBorders>
            <w:noWrap/>
            <w:vAlign w:val="center"/>
          </w:tcPr>
          <w:p w14:paraId="7DF7F3B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820A7B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十三、交通运输支出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6D4BA6C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45</w:t>
            </w:r>
          </w:p>
        </w:tc>
        <w:tc>
          <w:tcPr>
            <w:tcW w:w="1178" w:type="dxa"/>
            <w:tcBorders>
              <w:top w:val="single" w:color="auto" w:sz="4" w:space="0"/>
              <w:left w:val="single" w:color="auto" w:sz="4" w:space="0"/>
              <w:bottom w:val="single" w:color="auto" w:sz="4" w:space="0"/>
              <w:right w:val="single" w:color="auto" w:sz="4" w:space="0"/>
            </w:tcBorders>
            <w:noWrap/>
            <w:vAlign w:val="center"/>
          </w:tcPr>
          <w:p w14:paraId="60A9F6A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D0F477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EA4DAB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6D39A1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E8299B1">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68156C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7D870A2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14</w:t>
            </w:r>
          </w:p>
        </w:tc>
        <w:tc>
          <w:tcPr>
            <w:tcW w:w="1352" w:type="dxa"/>
            <w:tcBorders>
              <w:top w:val="single" w:color="auto" w:sz="4" w:space="0"/>
              <w:left w:val="single" w:color="auto" w:sz="4" w:space="0"/>
              <w:bottom w:val="single" w:color="auto" w:sz="4" w:space="0"/>
              <w:right w:val="single" w:color="auto" w:sz="4" w:space="0"/>
            </w:tcBorders>
            <w:noWrap/>
            <w:vAlign w:val="center"/>
          </w:tcPr>
          <w:p w14:paraId="505C5A1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37E3446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十四、资源勘探工业信息等支出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28F99A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46</w:t>
            </w:r>
          </w:p>
        </w:tc>
        <w:tc>
          <w:tcPr>
            <w:tcW w:w="1178" w:type="dxa"/>
            <w:tcBorders>
              <w:top w:val="single" w:color="auto" w:sz="4" w:space="0"/>
              <w:left w:val="single" w:color="auto" w:sz="4" w:space="0"/>
              <w:bottom w:val="single" w:color="auto" w:sz="4" w:space="0"/>
              <w:right w:val="single" w:color="auto" w:sz="4" w:space="0"/>
            </w:tcBorders>
            <w:noWrap/>
            <w:vAlign w:val="center"/>
          </w:tcPr>
          <w:p w14:paraId="5BD5470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63079B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E1FD22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A98BDF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C6BBC1E">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5ABFBC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44A2AAC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15</w:t>
            </w:r>
          </w:p>
        </w:tc>
        <w:tc>
          <w:tcPr>
            <w:tcW w:w="1352" w:type="dxa"/>
            <w:tcBorders>
              <w:top w:val="single" w:color="auto" w:sz="4" w:space="0"/>
              <w:left w:val="single" w:color="auto" w:sz="4" w:space="0"/>
              <w:bottom w:val="single" w:color="auto" w:sz="4" w:space="0"/>
              <w:right w:val="single" w:color="auto" w:sz="4" w:space="0"/>
            </w:tcBorders>
            <w:noWrap/>
            <w:vAlign w:val="center"/>
          </w:tcPr>
          <w:p w14:paraId="580E027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3B9137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十五、商业服务业等支出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3992A19A">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47</w:t>
            </w:r>
          </w:p>
        </w:tc>
        <w:tc>
          <w:tcPr>
            <w:tcW w:w="1178" w:type="dxa"/>
            <w:tcBorders>
              <w:top w:val="single" w:color="auto" w:sz="4" w:space="0"/>
              <w:left w:val="single" w:color="auto" w:sz="4" w:space="0"/>
              <w:bottom w:val="single" w:color="auto" w:sz="4" w:space="0"/>
              <w:right w:val="single" w:color="auto" w:sz="4" w:space="0"/>
            </w:tcBorders>
            <w:noWrap/>
            <w:vAlign w:val="center"/>
          </w:tcPr>
          <w:p w14:paraId="3782F68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6FA312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25D990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7517F2A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3DCA58C">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04C702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15CA7CA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16</w:t>
            </w:r>
          </w:p>
        </w:tc>
        <w:tc>
          <w:tcPr>
            <w:tcW w:w="1352" w:type="dxa"/>
            <w:tcBorders>
              <w:top w:val="single" w:color="auto" w:sz="4" w:space="0"/>
              <w:left w:val="single" w:color="auto" w:sz="4" w:space="0"/>
              <w:bottom w:val="single" w:color="auto" w:sz="4" w:space="0"/>
              <w:right w:val="single" w:color="auto" w:sz="4" w:space="0"/>
            </w:tcBorders>
            <w:noWrap/>
            <w:vAlign w:val="center"/>
          </w:tcPr>
          <w:p w14:paraId="1B171F4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1B5E59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十六、金融支出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733EAE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48</w:t>
            </w:r>
          </w:p>
        </w:tc>
        <w:tc>
          <w:tcPr>
            <w:tcW w:w="1178" w:type="dxa"/>
            <w:tcBorders>
              <w:top w:val="single" w:color="auto" w:sz="4" w:space="0"/>
              <w:left w:val="single" w:color="auto" w:sz="4" w:space="0"/>
              <w:bottom w:val="single" w:color="auto" w:sz="4" w:space="0"/>
              <w:right w:val="single" w:color="auto" w:sz="4" w:space="0"/>
            </w:tcBorders>
            <w:noWrap/>
            <w:vAlign w:val="center"/>
          </w:tcPr>
          <w:p w14:paraId="1C236D7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CBA277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72308F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22177E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7929D28">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0B6240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13DB9BB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17</w:t>
            </w:r>
          </w:p>
        </w:tc>
        <w:tc>
          <w:tcPr>
            <w:tcW w:w="1352" w:type="dxa"/>
            <w:tcBorders>
              <w:top w:val="single" w:color="auto" w:sz="4" w:space="0"/>
              <w:left w:val="single" w:color="auto" w:sz="4" w:space="0"/>
              <w:bottom w:val="single" w:color="auto" w:sz="4" w:space="0"/>
              <w:right w:val="single" w:color="auto" w:sz="4" w:space="0"/>
            </w:tcBorders>
            <w:noWrap/>
            <w:vAlign w:val="center"/>
          </w:tcPr>
          <w:p w14:paraId="02DE95B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8C2837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十七、援助其他地区支出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9C6F89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49</w:t>
            </w:r>
          </w:p>
        </w:tc>
        <w:tc>
          <w:tcPr>
            <w:tcW w:w="1178" w:type="dxa"/>
            <w:tcBorders>
              <w:top w:val="single" w:color="auto" w:sz="4" w:space="0"/>
              <w:left w:val="single" w:color="auto" w:sz="4" w:space="0"/>
              <w:bottom w:val="single" w:color="auto" w:sz="4" w:space="0"/>
              <w:right w:val="single" w:color="auto" w:sz="4" w:space="0"/>
            </w:tcBorders>
            <w:noWrap/>
            <w:vAlign w:val="center"/>
          </w:tcPr>
          <w:p w14:paraId="67A4ED2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45998E7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249870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6867388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A9C5EA4">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AF9B88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5D32DCF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18</w:t>
            </w:r>
          </w:p>
        </w:tc>
        <w:tc>
          <w:tcPr>
            <w:tcW w:w="1352" w:type="dxa"/>
            <w:tcBorders>
              <w:top w:val="single" w:color="auto" w:sz="4" w:space="0"/>
              <w:left w:val="single" w:color="auto" w:sz="4" w:space="0"/>
              <w:bottom w:val="single" w:color="auto" w:sz="4" w:space="0"/>
              <w:right w:val="single" w:color="auto" w:sz="4" w:space="0"/>
            </w:tcBorders>
            <w:noWrap/>
            <w:vAlign w:val="center"/>
          </w:tcPr>
          <w:p w14:paraId="389E9C8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5C31216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十八、自然资源海洋气象等支出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1640FA8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50</w:t>
            </w:r>
          </w:p>
        </w:tc>
        <w:tc>
          <w:tcPr>
            <w:tcW w:w="1178" w:type="dxa"/>
            <w:tcBorders>
              <w:top w:val="single" w:color="auto" w:sz="4" w:space="0"/>
              <w:left w:val="single" w:color="auto" w:sz="4" w:space="0"/>
              <w:bottom w:val="single" w:color="auto" w:sz="4" w:space="0"/>
              <w:right w:val="single" w:color="auto" w:sz="4" w:space="0"/>
            </w:tcBorders>
            <w:noWrap/>
            <w:vAlign w:val="center"/>
          </w:tcPr>
          <w:p w14:paraId="332FDC5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5EF812D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60055E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4D19E3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3C61B89C">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A6FA9C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339312D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19</w:t>
            </w:r>
          </w:p>
        </w:tc>
        <w:tc>
          <w:tcPr>
            <w:tcW w:w="1352" w:type="dxa"/>
            <w:tcBorders>
              <w:top w:val="single" w:color="auto" w:sz="4" w:space="0"/>
              <w:left w:val="single" w:color="auto" w:sz="4" w:space="0"/>
              <w:bottom w:val="single" w:color="auto" w:sz="4" w:space="0"/>
              <w:right w:val="single" w:color="auto" w:sz="4" w:space="0"/>
            </w:tcBorders>
            <w:noWrap/>
            <w:vAlign w:val="center"/>
          </w:tcPr>
          <w:p w14:paraId="38D52B2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55D5A3B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十九、住房保障支出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6E8689E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51</w:t>
            </w:r>
          </w:p>
        </w:tc>
        <w:tc>
          <w:tcPr>
            <w:tcW w:w="1178" w:type="dxa"/>
            <w:tcBorders>
              <w:top w:val="single" w:color="auto" w:sz="4" w:space="0"/>
              <w:left w:val="single" w:color="auto" w:sz="4" w:space="0"/>
              <w:bottom w:val="single" w:color="auto" w:sz="4" w:space="0"/>
              <w:right w:val="single" w:color="auto" w:sz="4" w:space="0"/>
            </w:tcBorders>
            <w:noWrap/>
            <w:vAlign w:val="center"/>
          </w:tcPr>
          <w:p w14:paraId="305E332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10.13</w:t>
            </w:r>
          </w:p>
        </w:tc>
        <w:tc>
          <w:tcPr>
            <w:tcW w:w="1566" w:type="dxa"/>
            <w:tcBorders>
              <w:top w:val="single" w:color="auto" w:sz="4" w:space="0"/>
              <w:left w:val="single" w:color="auto" w:sz="4" w:space="0"/>
              <w:bottom w:val="single" w:color="auto" w:sz="4" w:space="0"/>
              <w:right w:val="single" w:color="auto" w:sz="4" w:space="0"/>
            </w:tcBorders>
            <w:noWrap/>
            <w:vAlign w:val="center"/>
          </w:tcPr>
          <w:p w14:paraId="2150279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10.13</w:t>
            </w:r>
          </w:p>
        </w:tc>
        <w:tc>
          <w:tcPr>
            <w:tcW w:w="1727" w:type="dxa"/>
            <w:tcBorders>
              <w:top w:val="single" w:color="auto" w:sz="4" w:space="0"/>
              <w:left w:val="single" w:color="auto" w:sz="4" w:space="0"/>
              <w:bottom w:val="single" w:color="auto" w:sz="4" w:space="0"/>
              <w:right w:val="single" w:color="auto" w:sz="4" w:space="0"/>
            </w:tcBorders>
            <w:noWrap/>
            <w:vAlign w:val="center"/>
          </w:tcPr>
          <w:p w14:paraId="7BF79DE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5570F1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C1DCCCC">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A6BB12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1E95160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w:t>
            </w:r>
          </w:p>
        </w:tc>
        <w:tc>
          <w:tcPr>
            <w:tcW w:w="1352" w:type="dxa"/>
            <w:tcBorders>
              <w:top w:val="single" w:color="auto" w:sz="4" w:space="0"/>
              <w:left w:val="single" w:color="auto" w:sz="4" w:space="0"/>
              <w:bottom w:val="single" w:color="auto" w:sz="4" w:space="0"/>
              <w:right w:val="single" w:color="auto" w:sz="4" w:space="0"/>
            </w:tcBorders>
            <w:noWrap/>
            <w:vAlign w:val="center"/>
          </w:tcPr>
          <w:p w14:paraId="3E87844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C7C99D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二十、粮油物资储备支出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8ECAFE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52</w:t>
            </w:r>
          </w:p>
        </w:tc>
        <w:tc>
          <w:tcPr>
            <w:tcW w:w="1178" w:type="dxa"/>
            <w:tcBorders>
              <w:top w:val="single" w:color="auto" w:sz="4" w:space="0"/>
              <w:left w:val="single" w:color="auto" w:sz="4" w:space="0"/>
              <w:bottom w:val="single" w:color="auto" w:sz="4" w:space="0"/>
              <w:right w:val="single" w:color="auto" w:sz="4" w:space="0"/>
            </w:tcBorders>
            <w:noWrap/>
            <w:vAlign w:val="center"/>
          </w:tcPr>
          <w:p w14:paraId="0836283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13F9363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185DF2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A96F34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2BC33916">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8836C7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74E4082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w:t>
            </w:r>
          </w:p>
        </w:tc>
        <w:tc>
          <w:tcPr>
            <w:tcW w:w="1352" w:type="dxa"/>
            <w:tcBorders>
              <w:top w:val="single" w:color="auto" w:sz="4" w:space="0"/>
              <w:left w:val="single" w:color="auto" w:sz="4" w:space="0"/>
              <w:bottom w:val="single" w:color="auto" w:sz="4" w:space="0"/>
              <w:right w:val="single" w:color="auto" w:sz="4" w:space="0"/>
            </w:tcBorders>
            <w:noWrap/>
            <w:vAlign w:val="center"/>
          </w:tcPr>
          <w:p w14:paraId="54A145E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5DBF27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二十一、国有资本经营预算支出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2387357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53</w:t>
            </w:r>
          </w:p>
        </w:tc>
        <w:tc>
          <w:tcPr>
            <w:tcW w:w="1178" w:type="dxa"/>
            <w:tcBorders>
              <w:top w:val="single" w:color="auto" w:sz="4" w:space="0"/>
              <w:left w:val="single" w:color="auto" w:sz="4" w:space="0"/>
              <w:bottom w:val="single" w:color="auto" w:sz="4" w:space="0"/>
              <w:right w:val="single" w:color="auto" w:sz="4" w:space="0"/>
            </w:tcBorders>
            <w:noWrap/>
            <w:vAlign w:val="center"/>
          </w:tcPr>
          <w:p w14:paraId="54DBA15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3D92B41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465F66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A58F59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0465831">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78472B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30FC431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w:t>
            </w:r>
          </w:p>
        </w:tc>
        <w:tc>
          <w:tcPr>
            <w:tcW w:w="1352" w:type="dxa"/>
            <w:tcBorders>
              <w:top w:val="single" w:color="auto" w:sz="4" w:space="0"/>
              <w:left w:val="single" w:color="auto" w:sz="4" w:space="0"/>
              <w:bottom w:val="single" w:color="auto" w:sz="4" w:space="0"/>
              <w:right w:val="single" w:color="auto" w:sz="4" w:space="0"/>
            </w:tcBorders>
            <w:noWrap/>
            <w:vAlign w:val="center"/>
          </w:tcPr>
          <w:p w14:paraId="54762D4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61193BC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二十二、灾害防治及应急管理支出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1C57717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54</w:t>
            </w:r>
          </w:p>
        </w:tc>
        <w:tc>
          <w:tcPr>
            <w:tcW w:w="1178" w:type="dxa"/>
            <w:tcBorders>
              <w:top w:val="single" w:color="auto" w:sz="4" w:space="0"/>
              <w:left w:val="single" w:color="auto" w:sz="4" w:space="0"/>
              <w:bottom w:val="single" w:color="auto" w:sz="4" w:space="0"/>
              <w:right w:val="single" w:color="auto" w:sz="4" w:space="0"/>
            </w:tcBorders>
            <w:noWrap/>
            <w:vAlign w:val="center"/>
          </w:tcPr>
          <w:p w14:paraId="4151008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9DD295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FCD563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2120E7B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A07AFF4">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336CEA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149A1C1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23</w:t>
            </w:r>
          </w:p>
        </w:tc>
        <w:tc>
          <w:tcPr>
            <w:tcW w:w="1352" w:type="dxa"/>
            <w:tcBorders>
              <w:top w:val="single" w:color="auto" w:sz="4" w:space="0"/>
              <w:left w:val="single" w:color="auto" w:sz="4" w:space="0"/>
              <w:bottom w:val="single" w:color="auto" w:sz="4" w:space="0"/>
              <w:right w:val="single" w:color="auto" w:sz="4" w:space="0"/>
            </w:tcBorders>
            <w:noWrap/>
            <w:vAlign w:val="center"/>
          </w:tcPr>
          <w:p w14:paraId="4443AD5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E3F5ED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二十三、其他支出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4187251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55</w:t>
            </w:r>
          </w:p>
        </w:tc>
        <w:tc>
          <w:tcPr>
            <w:tcW w:w="1178" w:type="dxa"/>
            <w:tcBorders>
              <w:top w:val="single" w:color="auto" w:sz="4" w:space="0"/>
              <w:left w:val="single" w:color="auto" w:sz="4" w:space="0"/>
              <w:bottom w:val="single" w:color="auto" w:sz="4" w:space="0"/>
              <w:right w:val="single" w:color="auto" w:sz="4" w:space="0"/>
            </w:tcBorders>
            <w:noWrap/>
            <w:vAlign w:val="center"/>
          </w:tcPr>
          <w:p w14:paraId="7EC3693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D95D49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AA78B3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0C626C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F7CBE5A">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722A181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5296B7E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24</w:t>
            </w:r>
          </w:p>
        </w:tc>
        <w:tc>
          <w:tcPr>
            <w:tcW w:w="1352" w:type="dxa"/>
            <w:tcBorders>
              <w:top w:val="single" w:color="auto" w:sz="4" w:space="0"/>
              <w:left w:val="single" w:color="auto" w:sz="4" w:space="0"/>
              <w:bottom w:val="single" w:color="auto" w:sz="4" w:space="0"/>
              <w:right w:val="single" w:color="auto" w:sz="4" w:space="0"/>
            </w:tcBorders>
            <w:noWrap/>
            <w:vAlign w:val="center"/>
          </w:tcPr>
          <w:p w14:paraId="1A4B2BE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788F964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二十四、债务还本支出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1D833D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56</w:t>
            </w:r>
          </w:p>
        </w:tc>
        <w:tc>
          <w:tcPr>
            <w:tcW w:w="1178" w:type="dxa"/>
            <w:tcBorders>
              <w:top w:val="single" w:color="auto" w:sz="4" w:space="0"/>
              <w:left w:val="single" w:color="auto" w:sz="4" w:space="0"/>
              <w:bottom w:val="single" w:color="auto" w:sz="4" w:space="0"/>
              <w:right w:val="single" w:color="auto" w:sz="4" w:space="0"/>
            </w:tcBorders>
            <w:noWrap/>
            <w:vAlign w:val="center"/>
          </w:tcPr>
          <w:p w14:paraId="3C33EA9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5C819B0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175DF0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F38E68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CBC56CB">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6D41D9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09656FB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25</w:t>
            </w:r>
          </w:p>
        </w:tc>
        <w:tc>
          <w:tcPr>
            <w:tcW w:w="1352" w:type="dxa"/>
            <w:tcBorders>
              <w:top w:val="single" w:color="auto" w:sz="4" w:space="0"/>
              <w:left w:val="single" w:color="auto" w:sz="4" w:space="0"/>
              <w:bottom w:val="single" w:color="auto" w:sz="4" w:space="0"/>
              <w:right w:val="single" w:color="auto" w:sz="4" w:space="0"/>
            </w:tcBorders>
            <w:noWrap/>
            <w:vAlign w:val="center"/>
          </w:tcPr>
          <w:p w14:paraId="56A8FE9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2F5D7E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二十五、债务付息支出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7C1D0ED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57</w:t>
            </w:r>
          </w:p>
        </w:tc>
        <w:tc>
          <w:tcPr>
            <w:tcW w:w="1178" w:type="dxa"/>
            <w:tcBorders>
              <w:top w:val="single" w:color="auto" w:sz="4" w:space="0"/>
              <w:left w:val="single" w:color="auto" w:sz="4" w:space="0"/>
              <w:bottom w:val="single" w:color="auto" w:sz="4" w:space="0"/>
              <w:right w:val="single" w:color="auto" w:sz="4" w:space="0"/>
            </w:tcBorders>
            <w:noWrap/>
            <w:vAlign w:val="center"/>
          </w:tcPr>
          <w:p w14:paraId="18C9E60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621AF83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75AC6FA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9FA99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689AF0E5">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57E65CB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p>
        </w:tc>
        <w:tc>
          <w:tcPr>
            <w:tcW w:w="1137" w:type="dxa"/>
            <w:tcBorders>
              <w:top w:val="single" w:color="auto" w:sz="4" w:space="0"/>
              <w:left w:val="single" w:color="auto" w:sz="4" w:space="0"/>
              <w:bottom w:val="single" w:color="auto" w:sz="4" w:space="0"/>
              <w:right w:val="single" w:color="auto" w:sz="4" w:space="0"/>
            </w:tcBorders>
            <w:noWrap/>
            <w:vAlign w:val="center"/>
          </w:tcPr>
          <w:p w14:paraId="7DF9023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26</w:t>
            </w:r>
          </w:p>
        </w:tc>
        <w:tc>
          <w:tcPr>
            <w:tcW w:w="1352" w:type="dxa"/>
            <w:tcBorders>
              <w:top w:val="single" w:color="auto" w:sz="4" w:space="0"/>
              <w:left w:val="single" w:color="auto" w:sz="4" w:space="0"/>
              <w:bottom w:val="single" w:color="auto" w:sz="4" w:space="0"/>
              <w:right w:val="single" w:color="auto" w:sz="4" w:space="0"/>
            </w:tcBorders>
            <w:noWrap/>
            <w:vAlign w:val="center"/>
          </w:tcPr>
          <w:p w14:paraId="50DD132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76B07E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二十六、抗疫特别国债安排的支出</w:t>
            </w:r>
          </w:p>
        </w:tc>
        <w:tc>
          <w:tcPr>
            <w:tcW w:w="1108" w:type="dxa"/>
            <w:tcBorders>
              <w:top w:val="single" w:color="auto" w:sz="4" w:space="0"/>
              <w:left w:val="single" w:color="auto" w:sz="4" w:space="0"/>
              <w:bottom w:val="single" w:color="auto" w:sz="4" w:space="0"/>
              <w:right w:val="single" w:color="auto" w:sz="4" w:space="0"/>
            </w:tcBorders>
            <w:noWrap/>
            <w:vAlign w:val="center"/>
          </w:tcPr>
          <w:p w14:paraId="07EAAA7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58</w:t>
            </w:r>
          </w:p>
        </w:tc>
        <w:tc>
          <w:tcPr>
            <w:tcW w:w="1178" w:type="dxa"/>
            <w:tcBorders>
              <w:top w:val="single" w:color="auto" w:sz="4" w:space="0"/>
              <w:left w:val="single" w:color="auto" w:sz="4" w:space="0"/>
              <w:bottom w:val="single" w:color="auto" w:sz="4" w:space="0"/>
              <w:right w:val="single" w:color="auto" w:sz="4" w:space="0"/>
            </w:tcBorders>
            <w:noWrap/>
            <w:vAlign w:val="center"/>
          </w:tcPr>
          <w:p w14:paraId="3F8AF31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1979D2C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3E6D3B2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59644C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70AE276">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4AEBADD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本年收入合计</w:t>
            </w:r>
          </w:p>
        </w:tc>
        <w:tc>
          <w:tcPr>
            <w:tcW w:w="1137" w:type="dxa"/>
            <w:tcBorders>
              <w:top w:val="single" w:color="auto" w:sz="4" w:space="0"/>
              <w:left w:val="single" w:color="auto" w:sz="4" w:space="0"/>
              <w:bottom w:val="single" w:color="auto" w:sz="4" w:space="0"/>
              <w:right w:val="single" w:color="auto" w:sz="4" w:space="0"/>
            </w:tcBorders>
            <w:noWrap/>
            <w:vAlign w:val="center"/>
          </w:tcPr>
          <w:p w14:paraId="7165422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27</w:t>
            </w:r>
          </w:p>
        </w:tc>
        <w:tc>
          <w:tcPr>
            <w:tcW w:w="1352" w:type="dxa"/>
            <w:tcBorders>
              <w:top w:val="single" w:color="auto" w:sz="4" w:space="0"/>
              <w:left w:val="single" w:color="auto" w:sz="4" w:space="0"/>
              <w:bottom w:val="single" w:color="auto" w:sz="4" w:space="0"/>
              <w:right w:val="single" w:color="auto" w:sz="4" w:space="0"/>
            </w:tcBorders>
            <w:noWrap/>
            <w:vAlign w:val="center"/>
          </w:tcPr>
          <w:p w14:paraId="3049091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130.52</w:t>
            </w:r>
          </w:p>
        </w:tc>
        <w:tc>
          <w:tcPr>
            <w:tcW w:w="2012" w:type="dxa"/>
            <w:tcBorders>
              <w:top w:val="single" w:color="auto" w:sz="4" w:space="0"/>
              <w:left w:val="single" w:color="auto" w:sz="4" w:space="0"/>
              <w:bottom w:val="single" w:color="auto" w:sz="4" w:space="0"/>
              <w:right w:val="single" w:color="auto" w:sz="4" w:space="0"/>
            </w:tcBorders>
            <w:noWrap/>
            <w:vAlign w:val="center"/>
          </w:tcPr>
          <w:p w14:paraId="11D7E8C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本年支出合计</w:t>
            </w:r>
          </w:p>
        </w:tc>
        <w:tc>
          <w:tcPr>
            <w:tcW w:w="1108" w:type="dxa"/>
            <w:tcBorders>
              <w:top w:val="single" w:color="auto" w:sz="4" w:space="0"/>
              <w:left w:val="single" w:color="auto" w:sz="4" w:space="0"/>
              <w:bottom w:val="single" w:color="auto" w:sz="4" w:space="0"/>
              <w:right w:val="single" w:color="auto" w:sz="4" w:space="0"/>
            </w:tcBorders>
            <w:noWrap/>
            <w:vAlign w:val="center"/>
          </w:tcPr>
          <w:p w14:paraId="7B34ABD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59</w:t>
            </w:r>
          </w:p>
        </w:tc>
        <w:tc>
          <w:tcPr>
            <w:tcW w:w="1178" w:type="dxa"/>
            <w:tcBorders>
              <w:top w:val="single" w:color="auto" w:sz="4" w:space="0"/>
              <w:left w:val="single" w:color="auto" w:sz="4" w:space="0"/>
              <w:bottom w:val="single" w:color="auto" w:sz="4" w:space="0"/>
              <w:right w:val="single" w:color="auto" w:sz="4" w:space="0"/>
            </w:tcBorders>
            <w:noWrap/>
            <w:vAlign w:val="center"/>
          </w:tcPr>
          <w:p w14:paraId="4252399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130.52</w:t>
            </w:r>
          </w:p>
        </w:tc>
        <w:tc>
          <w:tcPr>
            <w:tcW w:w="1566" w:type="dxa"/>
            <w:tcBorders>
              <w:top w:val="single" w:color="auto" w:sz="4" w:space="0"/>
              <w:left w:val="single" w:color="auto" w:sz="4" w:space="0"/>
              <w:bottom w:val="single" w:color="auto" w:sz="4" w:space="0"/>
              <w:right w:val="single" w:color="auto" w:sz="4" w:space="0"/>
            </w:tcBorders>
            <w:noWrap/>
            <w:vAlign w:val="center"/>
          </w:tcPr>
          <w:p w14:paraId="17A6727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130.52</w:t>
            </w:r>
          </w:p>
        </w:tc>
        <w:tc>
          <w:tcPr>
            <w:tcW w:w="1727" w:type="dxa"/>
            <w:tcBorders>
              <w:top w:val="single" w:color="auto" w:sz="4" w:space="0"/>
              <w:left w:val="single" w:color="auto" w:sz="4" w:space="0"/>
              <w:bottom w:val="single" w:color="auto" w:sz="4" w:space="0"/>
              <w:right w:val="single" w:color="auto" w:sz="4" w:space="0"/>
            </w:tcBorders>
            <w:noWrap/>
            <w:vAlign w:val="center"/>
          </w:tcPr>
          <w:p w14:paraId="34C842D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069DB63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4A07A394">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66FAEB3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年初财政拨款结转和结余</w:t>
            </w:r>
          </w:p>
        </w:tc>
        <w:tc>
          <w:tcPr>
            <w:tcW w:w="1137" w:type="dxa"/>
            <w:tcBorders>
              <w:top w:val="single" w:color="auto" w:sz="4" w:space="0"/>
              <w:left w:val="single" w:color="auto" w:sz="4" w:space="0"/>
              <w:bottom w:val="single" w:color="auto" w:sz="4" w:space="0"/>
              <w:right w:val="single" w:color="auto" w:sz="4" w:space="0"/>
            </w:tcBorders>
            <w:noWrap/>
            <w:vAlign w:val="center"/>
          </w:tcPr>
          <w:p w14:paraId="13BB3E6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28</w:t>
            </w:r>
          </w:p>
        </w:tc>
        <w:tc>
          <w:tcPr>
            <w:tcW w:w="1352" w:type="dxa"/>
            <w:tcBorders>
              <w:top w:val="single" w:color="auto" w:sz="4" w:space="0"/>
              <w:left w:val="single" w:color="auto" w:sz="4" w:space="0"/>
              <w:bottom w:val="single" w:color="auto" w:sz="4" w:space="0"/>
              <w:right w:val="single" w:color="auto" w:sz="4" w:space="0"/>
            </w:tcBorders>
            <w:noWrap/>
            <w:vAlign w:val="center"/>
          </w:tcPr>
          <w:p w14:paraId="0FC41FB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2BBC7ED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年末财政拨款结转和结余</w:t>
            </w:r>
          </w:p>
        </w:tc>
        <w:tc>
          <w:tcPr>
            <w:tcW w:w="1108" w:type="dxa"/>
            <w:tcBorders>
              <w:top w:val="single" w:color="auto" w:sz="4" w:space="0"/>
              <w:left w:val="single" w:color="auto" w:sz="4" w:space="0"/>
              <w:bottom w:val="single" w:color="auto" w:sz="4" w:space="0"/>
              <w:right w:val="single" w:color="auto" w:sz="4" w:space="0"/>
            </w:tcBorders>
            <w:noWrap/>
            <w:vAlign w:val="center"/>
          </w:tcPr>
          <w:p w14:paraId="6487439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60</w:t>
            </w:r>
          </w:p>
        </w:tc>
        <w:tc>
          <w:tcPr>
            <w:tcW w:w="1178" w:type="dxa"/>
            <w:tcBorders>
              <w:top w:val="single" w:color="auto" w:sz="4" w:space="0"/>
              <w:left w:val="single" w:color="auto" w:sz="4" w:space="0"/>
              <w:bottom w:val="single" w:color="auto" w:sz="4" w:space="0"/>
              <w:right w:val="single" w:color="auto" w:sz="4" w:space="0"/>
            </w:tcBorders>
            <w:noWrap/>
            <w:vAlign w:val="center"/>
          </w:tcPr>
          <w:p w14:paraId="38FF065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26230E4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4E1B1F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45B8C2D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1679887">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006C35F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一般公共预算财政拨款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54BEA55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29</w:t>
            </w:r>
          </w:p>
        </w:tc>
        <w:tc>
          <w:tcPr>
            <w:tcW w:w="1352" w:type="dxa"/>
            <w:tcBorders>
              <w:top w:val="single" w:color="auto" w:sz="4" w:space="0"/>
              <w:left w:val="single" w:color="auto" w:sz="4" w:space="0"/>
              <w:bottom w:val="single" w:color="auto" w:sz="4" w:space="0"/>
              <w:right w:val="single" w:color="auto" w:sz="4" w:space="0"/>
            </w:tcBorders>
            <w:noWrap/>
            <w:vAlign w:val="center"/>
          </w:tcPr>
          <w:p w14:paraId="404C7FA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467B99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1108" w:type="dxa"/>
            <w:tcBorders>
              <w:top w:val="single" w:color="auto" w:sz="4" w:space="0"/>
              <w:left w:val="single" w:color="auto" w:sz="4" w:space="0"/>
              <w:bottom w:val="single" w:color="auto" w:sz="4" w:space="0"/>
              <w:right w:val="single" w:color="auto" w:sz="4" w:space="0"/>
            </w:tcBorders>
            <w:noWrap/>
            <w:vAlign w:val="center"/>
          </w:tcPr>
          <w:p w14:paraId="533BC35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61</w:t>
            </w:r>
          </w:p>
        </w:tc>
        <w:tc>
          <w:tcPr>
            <w:tcW w:w="1178" w:type="dxa"/>
            <w:tcBorders>
              <w:top w:val="single" w:color="auto" w:sz="4" w:space="0"/>
              <w:left w:val="single" w:color="auto" w:sz="4" w:space="0"/>
              <w:bottom w:val="single" w:color="auto" w:sz="4" w:space="0"/>
              <w:right w:val="single" w:color="auto" w:sz="4" w:space="0"/>
            </w:tcBorders>
            <w:noWrap/>
            <w:vAlign w:val="center"/>
          </w:tcPr>
          <w:p w14:paraId="0B83E5D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1CAF354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08EF44F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634017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06976307">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1201206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政府性基金预算财政拨款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4700E0A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30</w:t>
            </w:r>
          </w:p>
        </w:tc>
        <w:tc>
          <w:tcPr>
            <w:tcW w:w="1352" w:type="dxa"/>
            <w:tcBorders>
              <w:top w:val="single" w:color="auto" w:sz="4" w:space="0"/>
              <w:left w:val="single" w:color="auto" w:sz="4" w:space="0"/>
              <w:bottom w:val="single" w:color="auto" w:sz="4" w:space="0"/>
              <w:right w:val="single" w:color="auto" w:sz="4" w:space="0"/>
            </w:tcBorders>
            <w:noWrap/>
            <w:vAlign w:val="center"/>
          </w:tcPr>
          <w:p w14:paraId="3F551CC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42BB180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1108" w:type="dxa"/>
            <w:tcBorders>
              <w:top w:val="single" w:color="auto" w:sz="4" w:space="0"/>
              <w:left w:val="single" w:color="auto" w:sz="4" w:space="0"/>
              <w:bottom w:val="single" w:color="auto" w:sz="4" w:space="0"/>
              <w:right w:val="single" w:color="auto" w:sz="4" w:space="0"/>
            </w:tcBorders>
            <w:noWrap/>
            <w:vAlign w:val="center"/>
          </w:tcPr>
          <w:p w14:paraId="5422505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62</w:t>
            </w:r>
          </w:p>
        </w:tc>
        <w:tc>
          <w:tcPr>
            <w:tcW w:w="1178" w:type="dxa"/>
            <w:tcBorders>
              <w:top w:val="single" w:color="auto" w:sz="4" w:space="0"/>
              <w:left w:val="single" w:color="auto" w:sz="4" w:space="0"/>
              <w:bottom w:val="single" w:color="auto" w:sz="4" w:space="0"/>
              <w:right w:val="single" w:color="auto" w:sz="4" w:space="0"/>
            </w:tcBorders>
            <w:noWrap/>
            <w:vAlign w:val="center"/>
          </w:tcPr>
          <w:p w14:paraId="2CA2EC3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04F71D6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610A05D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26864C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15CB07C4">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2188321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国有资本经营预算财政拨款</w:t>
            </w:r>
          </w:p>
        </w:tc>
        <w:tc>
          <w:tcPr>
            <w:tcW w:w="1137" w:type="dxa"/>
            <w:tcBorders>
              <w:top w:val="single" w:color="auto" w:sz="4" w:space="0"/>
              <w:left w:val="single" w:color="auto" w:sz="4" w:space="0"/>
              <w:bottom w:val="single" w:color="auto" w:sz="4" w:space="0"/>
              <w:right w:val="single" w:color="auto" w:sz="4" w:space="0"/>
            </w:tcBorders>
            <w:noWrap/>
            <w:vAlign w:val="center"/>
          </w:tcPr>
          <w:p w14:paraId="0D48424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31</w:t>
            </w:r>
          </w:p>
        </w:tc>
        <w:tc>
          <w:tcPr>
            <w:tcW w:w="1352" w:type="dxa"/>
            <w:tcBorders>
              <w:top w:val="single" w:color="auto" w:sz="4" w:space="0"/>
              <w:left w:val="single" w:color="auto" w:sz="4" w:space="0"/>
              <w:bottom w:val="single" w:color="auto" w:sz="4" w:space="0"/>
              <w:right w:val="single" w:color="auto" w:sz="4" w:space="0"/>
            </w:tcBorders>
            <w:noWrap/>
            <w:vAlign w:val="center"/>
          </w:tcPr>
          <w:p w14:paraId="0E3751D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2012" w:type="dxa"/>
            <w:tcBorders>
              <w:top w:val="single" w:color="auto" w:sz="4" w:space="0"/>
              <w:left w:val="single" w:color="auto" w:sz="4" w:space="0"/>
              <w:bottom w:val="single" w:color="auto" w:sz="4" w:space="0"/>
              <w:right w:val="single" w:color="auto" w:sz="4" w:space="0"/>
            </w:tcBorders>
            <w:noWrap/>
            <w:vAlign w:val="center"/>
          </w:tcPr>
          <w:p w14:paraId="1BDE600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0.0</w:t>
            </w:r>
          </w:p>
        </w:tc>
        <w:tc>
          <w:tcPr>
            <w:tcW w:w="1108" w:type="dxa"/>
            <w:tcBorders>
              <w:top w:val="single" w:color="auto" w:sz="4" w:space="0"/>
              <w:left w:val="single" w:color="auto" w:sz="4" w:space="0"/>
              <w:bottom w:val="single" w:color="auto" w:sz="4" w:space="0"/>
              <w:right w:val="single" w:color="auto" w:sz="4" w:space="0"/>
            </w:tcBorders>
            <w:noWrap/>
            <w:vAlign w:val="center"/>
          </w:tcPr>
          <w:p w14:paraId="785A3A7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63</w:t>
            </w:r>
          </w:p>
        </w:tc>
        <w:tc>
          <w:tcPr>
            <w:tcW w:w="1178" w:type="dxa"/>
            <w:tcBorders>
              <w:top w:val="single" w:color="auto" w:sz="4" w:space="0"/>
              <w:left w:val="single" w:color="auto" w:sz="4" w:space="0"/>
              <w:bottom w:val="single" w:color="auto" w:sz="4" w:space="0"/>
              <w:right w:val="single" w:color="auto" w:sz="4" w:space="0"/>
            </w:tcBorders>
            <w:noWrap/>
            <w:vAlign w:val="center"/>
          </w:tcPr>
          <w:p w14:paraId="0886D9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566" w:type="dxa"/>
            <w:tcBorders>
              <w:top w:val="single" w:color="auto" w:sz="4" w:space="0"/>
              <w:left w:val="single" w:color="auto" w:sz="4" w:space="0"/>
              <w:bottom w:val="single" w:color="auto" w:sz="4" w:space="0"/>
              <w:right w:val="single" w:color="auto" w:sz="4" w:space="0"/>
            </w:tcBorders>
            <w:noWrap/>
            <w:vAlign w:val="center"/>
          </w:tcPr>
          <w:p w14:paraId="7A7DFD1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727" w:type="dxa"/>
            <w:tcBorders>
              <w:top w:val="single" w:color="auto" w:sz="4" w:space="0"/>
              <w:left w:val="single" w:color="auto" w:sz="4" w:space="0"/>
              <w:bottom w:val="single" w:color="auto" w:sz="4" w:space="0"/>
              <w:right w:val="single" w:color="auto" w:sz="4" w:space="0"/>
            </w:tcBorders>
            <w:noWrap/>
            <w:vAlign w:val="center"/>
          </w:tcPr>
          <w:p w14:paraId="136A8F8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3A244CD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56B11E16">
        <w:tblPrEx>
          <w:tblCellMar>
            <w:top w:w="0" w:type="dxa"/>
            <w:left w:w="108" w:type="dxa"/>
            <w:bottom w:w="0" w:type="dxa"/>
            <w:right w:w="108" w:type="dxa"/>
          </w:tblCellMar>
        </w:tblPrEx>
        <w:trPr>
          <w:trHeight w:val="90" w:hRule="atLeast"/>
        </w:trPr>
        <w:tc>
          <w:tcPr>
            <w:tcW w:w="2239" w:type="dxa"/>
            <w:tcBorders>
              <w:top w:val="single" w:color="auto" w:sz="4" w:space="0"/>
              <w:left w:val="single" w:color="auto" w:sz="4" w:space="0"/>
              <w:bottom w:val="single" w:color="auto" w:sz="4" w:space="0"/>
              <w:right w:val="single" w:color="auto" w:sz="4" w:space="0"/>
            </w:tcBorders>
            <w:noWrap/>
            <w:vAlign w:val="center"/>
          </w:tcPr>
          <w:p w14:paraId="34F4236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1137" w:type="dxa"/>
            <w:tcBorders>
              <w:top w:val="single" w:color="auto" w:sz="4" w:space="0"/>
              <w:left w:val="single" w:color="auto" w:sz="4" w:space="0"/>
              <w:bottom w:val="single" w:color="auto" w:sz="4" w:space="0"/>
              <w:right w:val="single" w:color="auto" w:sz="4" w:space="0"/>
            </w:tcBorders>
            <w:noWrap/>
            <w:vAlign w:val="center"/>
          </w:tcPr>
          <w:p w14:paraId="56929D9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32</w:t>
            </w:r>
          </w:p>
        </w:tc>
        <w:tc>
          <w:tcPr>
            <w:tcW w:w="1352" w:type="dxa"/>
            <w:tcBorders>
              <w:top w:val="single" w:color="auto" w:sz="4" w:space="0"/>
              <w:left w:val="single" w:color="auto" w:sz="4" w:space="0"/>
              <w:bottom w:val="single" w:color="auto" w:sz="4" w:space="0"/>
              <w:right w:val="single" w:color="auto" w:sz="4" w:space="0"/>
            </w:tcBorders>
            <w:noWrap/>
            <w:vAlign w:val="center"/>
          </w:tcPr>
          <w:p w14:paraId="034386D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130.52</w:t>
            </w:r>
          </w:p>
        </w:tc>
        <w:tc>
          <w:tcPr>
            <w:tcW w:w="2012" w:type="dxa"/>
            <w:tcBorders>
              <w:top w:val="single" w:color="auto" w:sz="4" w:space="0"/>
              <w:left w:val="single" w:color="auto" w:sz="4" w:space="0"/>
              <w:bottom w:val="single" w:color="auto" w:sz="4" w:space="0"/>
              <w:right w:val="single" w:color="auto" w:sz="4" w:space="0"/>
            </w:tcBorders>
            <w:noWrap/>
            <w:vAlign w:val="center"/>
          </w:tcPr>
          <w:p w14:paraId="0782783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总计</w:t>
            </w:r>
          </w:p>
        </w:tc>
        <w:tc>
          <w:tcPr>
            <w:tcW w:w="1108" w:type="dxa"/>
            <w:tcBorders>
              <w:top w:val="single" w:color="auto" w:sz="4" w:space="0"/>
              <w:left w:val="single" w:color="auto" w:sz="4" w:space="0"/>
              <w:bottom w:val="single" w:color="auto" w:sz="4" w:space="0"/>
              <w:right w:val="single" w:color="auto" w:sz="4" w:space="0"/>
            </w:tcBorders>
            <w:noWrap/>
            <w:vAlign w:val="center"/>
          </w:tcPr>
          <w:p w14:paraId="6290D54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64</w:t>
            </w:r>
          </w:p>
        </w:tc>
        <w:tc>
          <w:tcPr>
            <w:tcW w:w="1178" w:type="dxa"/>
            <w:tcBorders>
              <w:top w:val="single" w:color="auto" w:sz="4" w:space="0"/>
              <w:left w:val="single" w:color="auto" w:sz="4" w:space="0"/>
              <w:bottom w:val="single" w:color="auto" w:sz="4" w:space="0"/>
              <w:right w:val="single" w:color="auto" w:sz="4" w:space="0"/>
            </w:tcBorders>
            <w:noWrap/>
            <w:vAlign w:val="center"/>
          </w:tcPr>
          <w:p w14:paraId="0B0A38D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130.52</w:t>
            </w:r>
          </w:p>
        </w:tc>
        <w:tc>
          <w:tcPr>
            <w:tcW w:w="1566" w:type="dxa"/>
            <w:tcBorders>
              <w:top w:val="single" w:color="auto" w:sz="4" w:space="0"/>
              <w:left w:val="single" w:color="auto" w:sz="4" w:space="0"/>
              <w:bottom w:val="single" w:color="auto" w:sz="4" w:space="0"/>
              <w:right w:val="single" w:color="auto" w:sz="4" w:space="0"/>
            </w:tcBorders>
            <w:noWrap/>
            <w:vAlign w:val="center"/>
          </w:tcPr>
          <w:p w14:paraId="2F73952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130.52</w:t>
            </w:r>
          </w:p>
        </w:tc>
        <w:tc>
          <w:tcPr>
            <w:tcW w:w="1727" w:type="dxa"/>
            <w:tcBorders>
              <w:top w:val="single" w:color="auto" w:sz="4" w:space="0"/>
              <w:left w:val="single" w:color="auto" w:sz="4" w:space="0"/>
              <w:bottom w:val="single" w:color="auto" w:sz="4" w:space="0"/>
              <w:right w:val="single" w:color="auto" w:sz="4" w:space="0"/>
            </w:tcBorders>
            <w:noWrap/>
            <w:vAlign w:val="center"/>
          </w:tcPr>
          <w:p w14:paraId="4DF20C7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1921" w:type="dxa"/>
            <w:tcBorders>
              <w:top w:val="single" w:color="auto" w:sz="4" w:space="0"/>
              <w:left w:val="single" w:color="auto" w:sz="4" w:space="0"/>
              <w:bottom w:val="single" w:color="auto" w:sz="4" w:space="0"/>
              <w:right w:val="single" w:color="auto" w:sz="4" w:space="0"/>
            </w:tcBorders>
            <w:noWrap/>
            <w:vAlign w:val="center"/>
          </w:tcPr>
          <w:p w14:paraId="1EB7FD3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r>
      <w:tr w14:paraId="7779714F">
        <w:tblPrEx>
          <w:tblCellMar>
            <w:top w:w="0" w:type="dxa"/>
            <w:left w:w="108" w:type="dxa"/>
            <w:bottom w:w="0" w:type="dxa"/>
            <w:right w:w="108" w:type="dxa"/>
          </w:tblCellMar>
        </w:tblPrEx>
        <w:trPr>
          <w:trHeight w:val="90" w:hRule="atLeast"/>
        </w:trPr>
        <w:tc>
          <w:tcPr>
            <w:tcW w:w="14240" w:type="dxa"/>
            <w:gridSpan w:val="9"/>
            <w:tcBorders>
              <w:top w:val="single" w:color="auto" w:sz="4" w:space="0"/>
              <w:left w:val="nil"/>
              <w:bottom w:val="nil"/>
              <w:right w:val="nil"/>
            </w:tcBorders>
            <w:noWrap/>
            <w:vAlign w:val="center"/>
          </w:tcPr>
          <w:p w14:paraId="5A7181B3">
            <w:r>
              <w:rPr>
                <w:rFonts w:hint="eastAsia"/>
              </w:rPr>
              <w:t>注：本表反映单位本年度一般公共预算财政拨款、政府性基金预算财政拨款和国有资本经营预算财政拨款的总收支和年末结转结余情况。</w:t>
            </w:r>
          </w:p>
          <w:p w14:paraId="64E85B8B">
            <w:pPr>
              <w:keepNext w:val="0"/>
              <w:keepLines w:val="0"/>
              <w:pageBreakBefore w:val="0"/>
              <w:kinsoku/>
              <w:wordWrap/>
              <w:overflowPunct/>
              <w:topLinePunct w:val="0"/>
              <w:bidi w:val="0"/>
              <w:snapToGrid/>
              <w:spacing w:line="580" w:lineRule="exact"/>
              <w:jc w:val="left"/>
              <w:rPr>
                <w:rFonts w:hint="eastAsia" w:ascii="方正仿宋_GB2312" w:hAnsi="方正仿宋_GB2312" w:eastAsia="方正仿宋_GB2312" w:cs="方正仿宋_GB2312"/>
                <w:color w:val="000000"/>
                <w:sz w:val="32"/>
                <w:szCs w:val="32"/>
                <w:highlight w:val="none"/>
              </w:rPr>
            </w:pPr>
          </w:p>
        </w:tc>
      </w:tr>
    </w:tbl>
    <w:p w14:paraId="2F0B3C62">
      <w:r>
        <w:br w:type="page"/>
      </w:r>
    </w:p>
    <w:tbl>
      <w:tblPr>
        <w:tblStyle w:val="8"/>
        <w:tblW w:w="0" w:type="auto"/>
        <w:tblInd w:w="96" w:type="dxa"/>
        <w:tblLayout w:type="fixed"/>
        <w:tblCellMar>
          <w:top w:w="0" w:type="dxa"/>
          <w:left w:w="108" w:type="dxa"/>
          <w:bottom w:w="0" w:type="dxa"/>
          <w:right w:w="108" w:type="dxa"/>
        </w:tblCellMar>
      </w:tblPr>
      <w:tblGrid>
        <w:gridCol w:w="2199"/>
        <w:gridCol w:w="2612"/>
        <w:gridCol w:w="3173"/>
        <w:gridCol w:w="3107"/>
        <w:gridCol w:w="2889"/>
      </w:tblGrid>
      <w:tr w14:paraId="1B6718D4">
        <w:tblPrEx>
          <w:tblCellMar>
            <w:top w:w="0" w:type="dxa"/>
            <w:left w:w="108" w:type="dxa"/>
            <w:bottom w:w="0" w:type="dxa"/>
            <w:right w:w="108" w:type="dxa"/>
          </w:tblCellMar>
        </w:tblPrEx>
        <w:trPr>
          <w:trHeight w:val="693" w:hRule="atLeast"/>
          <w:tblHeader/>
        </w:trPr>
        <w:tc>
          <w:tcPr>
            <w:tcW w:w="13980" w:type="dxa"/>
            <w:gridSpan w:val="5"/>
            <w:tcBorders>
              <w:top w:val="nil"/>
              <w:left w:val="nil"/>
              <w:bottom w:val="nil"/>
              <w:right w:val="nil"/>
            </w:tcBorders>
            <w:noWrap/>
            <w:vAlign w:val="bottom"/>
          </w:tcPr>
          <w:p w14:paraId="60C96063">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公开05表</w:t>
            </w:r>
          </w:p>
        </w:tc>
      </w:tr>
      <w:tr w14:paraId="28AFFC0B">
        <w:tblPrEx>
          <w:tblCellMar>
            <w:top w:w="0" w:type="dxa"/>
            <w:left w:w="108" w:type="dxa"/>
            <w:bottom w:w="0" w:type="dxa"/>
            <w:right w:w="108" w:type="dxa"/>
          </w:tblCellMar>
        </w:tblPrEx>
        <w:trPr>
          <w:trHeight w:val="693" w:hRule="atLeast"/>
          <w:tblHeader/>
        </w:trPr>
        <w:tc>
          <w:tcPr>
            <w:tcW w:w="13980" w:type="dxa"/>
            <w:gridSpan w:val="5"/>
            <w:tcBorders>
              <w:top w:val="nil"/>
              <w:left w:val="nil"/>
              <w:bottom w:val="nil"/>
              <w:right w:val="nil"/>
            </w:tcBorders>
            <w:noWrap/>
            <w:vAlign w:val="bottom"/>
          </w:tcPr>
          <w:p w14:paraId="1B20F0D9">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一般公共预算财政拨款支出决算表</w:t>
            </w:r>
          </w:p>
        </w:tc>
      </w:tr>
      <w:tr w14:paraId="5E36A567">
        <w:tblPrEx>
          <w:tblCellMar>
            <w:top w:w="0" w:type="dxa"/>
            <w:left w:w="108" w:type="dxa"/>
            <w:bottom w:w="0" w:type="dxa"/>
            <w:right w:w="108" w:type="dxa"/>
          </w:tblCellMar>
        </w:tblPrEx>
        <w:trPr>
          <w:trHeight w:val="346" w:hRule="atLeast"/>
        </w:trPr>
        <w:tc>
          <w:tcPr>
            <w:tcW w:w="7984" w:type="dxa"/>
            <w:gridSpan w:val="3"/>
            <w:tcBorders>
              <w:top w:val="nil"/>
              <w:left w:val="nil"/>
              <w:bottom w:val="single" w:color="auto" w:sz="4" w:space="0"/>
              <w:right w:val="nil"/>
            </w:tcBorders>
            <w:noWrap/>
            <w:vAlign w:val="bottom"/>
          </w:tcPr>
          <w:p w14:paraId="74B6B50D">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融水苗族自治县和睦镇乡村建设综合保障中心</w:t>
            </w:r>
          </w:p>
        </w:tc>
        <w:tc>
          <w:tcPr>
            <w:tcW w:w="3107" w:type="dxa"/>
            <w:tcBorders>
              <w:top w:val="nil"/>
              <w:left w:val="nil"/>
              <w:bottom w:val="single" w:color="auto" w:sz="4" w:space="0"/>
              <w:right w:val="nil"/>
            </w:tcBorders>
            <w:noWrap/>
            <w:vAlign w:val="bottom"/>
          </w:tcPr>
          <w:p w14:paraId="06F21B67">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p>
        </w:tc>
        <w:tc>
          <w:tcPr>
            <w:tcW w:w="2889" w:type="dxa"/>
            <w:tcBorders>
              <w:top w:val="nil"/>
              <w:left w:val="nil"/>
              <w:bottom w:val="single" w:color="auto" w:sz="4" w:space="0"/>
              <w:right w:val="nil"/>
            </w:tcBorders>
            <w:noWrap/>
            <w:vAlign w:val="bottom"/>
          </w:tcPr>
          <w:p w14:paraId="3CA4AFFE">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6B2F23EC">
        <w:tblPrEx>
          <w:tblCellMar>
            <w:top w:w="0" w:type="dxa"/>
            <w:left w:w="108" w:type="dxa"/>
            <w:bottom w:w="0" w:type="dxa"/>
            <w:right w:w="108" w:type="dxa"/>
          </w:tblCellMar>
        </w:tblPrEx>
        <w:trPr>
          <w:trHeight w:val="358" w:hRule="atLeast"/>
        </w:trPr>
        <w:tc>
          <w:tcPr>
            <w:tcW w:w="4811" w:type="dxa"/>
            <w:gridSpan w:val="2"/>
            <w:tcBorders>
              <w:top w:val="single" w:color="auto" w:sz="4" w:space="0"/>
              <w:left w:val="single" w:color="auto" w:sz="4" w:space="0"/>
              <w:bottom w:val="single" w:color="auto" w:sz="4" w:space="0"/>
              <w:right w:val="single" w:color="auto" w:sz="4" w:space="0"/>
            </w:tcBorders>
            <w:noWrap/>
            <w:vAlign w:val="center"/>
          </w:tcPr>
          <w:p w14:paraId="75867D3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9169" w:type="dxa"/>
            <w:gridSpan w:val="3"/>
            <w:tcBorders>
              <w:top w:val="single" w:color="auto" w:sz="4" w:space="0"/>
              <w:left w:val="single" w:color="auto" w:sz="4" w:space="0"/>
              <w:bottom w:val="single" w:color="auto" w:sz="4" w:space="0"/>
              <w:right w:val="single" w:color="auto" w:sz="4" w:space="0"/>
            </w:tcBorders>
            <w:noWrap w:val="0"/>
            <w:vAlign w:val="center"/>
          </w:tcPr>
          <w:p w14:paraId="670427A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r>
      <w:tr w14:paraId="723ED233">
        <w:tblPrEx>
          <w:tblCellMar>
            <w:top w:w="0" w:type="dxa"/>
            <w:left w:w="108" w:type="dxa"/>
            <w:bottom w:w="0" w:type="dxa"/>
            <w:right w:w="108" w:type="dxa"/>
          </w:tblCellMar>
        </w:tblPrEx>
        <w:trPr>
          <w:trHeight w:val="353" w:hRule="atLeast"/>
        </w:trPr>
        <w:tc>
          <w:tcPr>
            <w:tcW w:w="2199" w:type="dxa"/>
            <w:vMerge w:val="restart"/>
            <w:tcBorders>
              <w:top w:val="single" w:color="auto" w:sz="4" w:space="0"/>
              <w:left w:val="single" w:color="auto" w:sz="4" w:space="0"/>
              <w:bottom w:val="single" w:color="auto" w:sz="4" w:space="0"/>
              <w:right w:val="single" w:color="auto" w:sz="4" w:space="0"/>
            </w:tcBorders>
            <w:noWrap w:val="0"/>
            <w:vAlign w:val="center"/>
          </w:tcPr>
          <w:p w14:paraId="08E5BF1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2612" w:type="dxa"/>
            <w:vMerge w:val="restart"/>
            <w:tcBorders>
              <w:top w:val="single" w:color="auto" w:sz="4" w:space="0"/>
              <w:left w:val="single" w:color="auto" w:sz="4" w:space="0"/>
              <w:bottom w:val="single" w:color="auto" w:sz="4" w:space="0"/>
              <w:right w:val="single" w:color="auto" w:sz="4" w:space="0"/>
            </w:tcBorders>
            <w:noWrap/>
            <w:vAlign w:val="center"/>
          </w:tcPr>
          <w:p w14:paraId="16B4158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3173" w:type="dxa"/>
            <w:vMerge w:val="restart"/>
            <w:tcBorders>
              <w:top w:val="single" w:color="auto" w:sz="4" w:space="0"/>
              <w:left w:val="single" w:color="auto" w:sz="4" w:space="0"/>
              <w:bottom w:val="single" w:color="auto" w:sz="4" w:space="0"/>
              <w:right w:val="single" w:color="auto" w:sz="4" w:space="0"/>
            </w:tcBorders>
            <w:noWrap w:val="0"/>
            <w:vAlign w:val="center"/>
          </w:tcPr>
          <w:p w14:paraId="60CA705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3107" w:type="dxa"/>
            <w:vMerge w:val="restart"/>
            <w:tcBorders>
              <w:top w:val="single" w:color="auto" w:sz="4" w:space="0"/>
              <w:left w:val="single" w:color="auto" w:sz="4" w:space="0"/>
              <w:bottom w:val="single" w:color="auto" w:sz="4" w:space="0"/>
              <w:right w:val="single" w:color="auto" w:sz="4" w:space="0"/>
            </w:tcBorders>
            <w:noWrap w:val="0"/>
            <w:vAlign w:val="center"/>
          </w:tcPr>
          <w:p w14:paraId="561FA50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2889" w:type="dxa"/>
            <w:vMerge w:val="restart"/>
            <w:tcBorders>
              <w:top w:val="single" w:color="auto" w:sz="4" w:space="0"/>
              <w:left w:val="single" w:color="auto" w:sz="4" w:space="0"/>
              <w:bottom w:val="single" w:color="auto" w:sz="4" w:space="0"/>
              <w:right w:val="single" w:color="auto" w:sz="4" w:space="0"/>
            </w:tcBorders>
            <w:noWrap w:val="0"/>
            <w:vAlign w:val="center"/>
          </w:tcPr>
          <w:p w14:paraId="1F050D6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r>
      <w:tr w14:paraId="15A4807E">
        <w:tblPrEx>
          <w:tblCellMar>
            <w:top w:w="0" w:type="dxa"/>
            <w:left w:w="108" w:type="dxa"/>
            <w:bottom w:w="0" w:type="dxa"/>
            <w:right w:w="108" w:type="dxa"/>
          </w:tblCellMar>
        </w:tblPrEx>
        <w:trPr>
          <w:trHeight w:val="319" w:hRule="atLeast"/>
        </w:trPr>
        <w:tc>
          <w:tcPr>
            <w:tcW w:w="2199" w:type="dxa"/>
            <w:vMerge w:val="continue"/>
            <w:tcBorders>
              <w:top w:val="single" w:color="auto" w:sz="4" w:space="0"/>
              <w:left w:val="single" w:color="auto" w:sz="4" w:space="0"/>
              <w:bottom w:val="single" w:color="auto" w:sz="4" w:space="0"/>
              <w:right w:val="single" w:color="auto" w:sz="4" w:space="0"/>
            </w:tcBorders>
            <w:noWrap w:val="0"/>
            <w:vAlign w:val="center"/>
          </w:tcPr>
          <w:p w14:paraId="22625EA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612" w:type="dxa"/>
            <w:vMerge w:val="continue"/>
            <w:tcBorders>
              <w:top w:val="single" w:color="auto" w:sz="4" w:space="0"/>
              <w:left w:val="single" w:color="auto" w:sz="4" w:space="0"/>
              <w:bottom w:val="single" w:color="auto" w:sz="4" w:space="0"/>
              <w:right w:val="single" w:color="auto" w:sz="4" w:space="0"/>
            </w:tcBorders>
            <w:noWrap/>
            <w:vAlign w:val="center"/>
          </w:tcPr>
          <w:p w14:paraId="5B0011C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73" w:type="dxa"/>
            <w:vMerge w:val="continue"/>
            <w:tcBorders>
              <w:top w:val="single" w:color="auto" w:sz="4" w:space="0"/>
              <w:left w:val="single" w:color="auto" w:sz="4" w:space="0"/>
              <w:bottom w:val="single" w:color="auto" w:sz="4" w:space="0"/>
              <w:right w:val="single" w:color="auto" w:sz="4" w:space="0"/>
            </w:tcBorders>
            <w:noWrap w:val="0"/>
            <w:vAlign w:val="center"/>
          </w:tcPr>
          <w:p w14:paraId="7386146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7" w:type="dxa"/>
            <w:vMerge w:val="continue"/>
            <w:tcBorders>
              <w:top w:val="single" w:color="auto" w:sz="4" w:space="0"/>
              <w:left w:val="single" w:color="auto" w:sz="4" w:space="0"/>
              <w:bottom w:val="single" w:color="auto" w:sz="4" w:space="0"/>
              <w:right w:val="single" w:color="auto" w:sz="4" w:space="0"/>
            </w:tcBorders>
            <w:noWrap w:val="0"/>
            <w:vAlign w:val="center"/>
          </w:tcPr>
          <w:p w14:paraId="5EF5B16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889" w:type="dxa"/>
            <w:vMerge w:val="continue"/>
            <w:tcBorders>
              <w:top w:val="single" w:color="auto" w:sz="4" w:space="0"/>
              <w:left w:val="single" w:color="auto" w:sz="4" w:space="0"/>
              <w:bottom w:val="single" w:color="auto" w:sz="4" w:space="0"/>
              <w:right w:val="single" w:color="auto" w:sz="4" w:space="0"/>
            </w:tcBorders>
            <w:noWrap w:val="0"/>
            <w:vAlign w:val="center"/>
          </w:tcPr>
          <w:p w14:paraId="7E6FEF6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9FEA7BC">
        <w:tblPrEx>
          <w:tblCellMar>
            <w:top w:w="0" w:type="dxa"/>
            <w:left w:w="108" w:type="dxa"/>
            <w:bottom w:w="0" w:type="dxa"/>
            <w:right w:w="108" w:type="dxa"/>
          </w:tblCellMar>
        </w:tblPrEx>
        <w:trPr>
          <w:trHeight w:val="312" w:hRule="atLeast"/>
        </w:trPr>
        <w:tc>
          <w:tcPr>
            <w:tcW w:w="2199" w:type="dxa"/>
            <w:vMerge w:val="continue"/>
            <w:tcBorders>
              <w:top w:val="single" w:color="auto" w:sz="4" w:space="0"/>
              <w:left w:val="single" w:color="auto" w:sz="4" w:space="0"/>
              <w:bottom w:val="single" w:color="auto" w:sz="4" w:space="0"/>
              <w:right w:val="single" w:color="auto" w:sz="4" w:space="0"/>
            </w:tcBorders>
            <w:noWrap w:val="0"/>
            <w:vAlign w:val="center"/>
          </w:tcPr>
          <w:p w14:paraId="75EC580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612" w:type="dxa"/>
            <w:vMerge w:val="continue"/>
            <w:tcBorders>
              <w:top w:val="single" w:color="auto" w:sz="4" w:space="0"/>
              <w:left w:val="single" w:color="auto" w:sz="4" w:space="0"/>
              <w:bottom w:val="single" w:color="auto" w:sz="4" w:space="0"/>
              <w:right w:val="single" w:color="auto" w:sz="4" w:space="0"/>
            </w:tcBorders>
            <w:noWrap/>
            <w:vAlign w:val="center"/>
          </w:tcPr>
          <w:p w14:paraId="7FC44EB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73" w:type="dxa"/>
            <w:vMerge w:val="continue"/>
            <w:tcBorders>
              <w:top w:val="single" w:color="auto" w:sz="4" w:space="0"/>
              <w:left w:val="single" w:color="auto" w:sz="4" w:space="0"/>
              <w:bottom w:val="single" w:color="auto" w:sz="4" w:space="0"/>
              <w:right w:val="single" w:color="auto" w:sz="4" w:space="0"/>
            </w:tcBorders>
            <w:noWrap w:val="0"/>
            <w:vAlign w:val="center"/>
          </w:tcPr>
          <w:p w14:paraId="546D1D6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7" w:type="dxa"/>
            <w:vMerge w:val="continue"/>
            <w:tcBorders>
              <w:top w:val="single" w:color="auto" w:sz="4" w:space="0"/>
              <w:left w:val="single" w:color="auto" w:sz="4" w:space="0"/>
              <w:bottom w:val="single" w:color="auto" w:sz="4" w:space="0"/>
              <w:right w:val="single" w:color="auto" w:sz="4" w:space="0"/>
            </w:tcBorders>
            <w:noWrap w:val="0"/>
            <w:vAlign w:val="center"/>
          </w:tcPr>
          <w:p w14:paraId="7BB330D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889" w:type="dxa"/>
            <w:vMerge w:val="continue"/>
            <w:tcBorders>
              <w:top w:val="single" w:color="auto" w:sz="4" w:space="0"/>
              <w:left w:val="single" w:color="auto" w:sz="4" w:space="0"/>
              <w:bottom w:val="single" w:color="auto" w:sz="4" w:space="0"/>
              <w:right w:val="single" w:color="auto" w:sz="4" w:space="0"/>
            </w:tcBorders>
            <w:noWrap w:val="0"/>
            <w:vAlign w:val="center"/>
          </w:tcPr>
          <w:p w14:paraId="257C1B9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34D21C0">
        <w:tblPrEx>
          <w:tblCellMar>
            <w:top w:w="0" w:type="dxa"/>
            <w:left w:w="108" w:type="dxa"/>
            <w:bottom w:w="0" w:type="dxa"/>
            <w:right w:w="108" w:type="dxa"/>
          </w:tblCellMar>
        </w:tblPrEx>
        <w:trPr>
          <w:trHeight w:val="358" w:hRule="atLeast"/>
        </w:trPr>
        <w:tc>
          <w:tcPr>
            <w:tcW w:w="4811" w:type="dxa"/>
            <w:gridSpan w:val="2"/>
            <w:tcBorders>
              <w:top w:val="single" w:color="auto" w:sz="4" w:space="0"/>
              <w:left w:val="single" w:color="auto" w:sz="4" w:space="0"/>
              <w:bottom w:val="single" w:color="auto" w:sz="4" w:space="0"/>
              <w:right w:val="single" w:color="auto" w:sz="4" w:space="0"/>
            </w:tcBorders>
            <w:noWrap/>
            <w:vAlign w:val="center"/>
          </w:tcPr>
          <w:p w14:paraId="66C80EC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3173" w:type="dxa"/>
            <w:tcBorders>
              <w:top w:val="single" w:color="auto" w:sz="4" w:space="0"/>
              <w:left w:val="single" w:color="auto" w:sz="4" w:space="0"/>
              <w:bottom w:val="single" w:color="auto" w:sz="4" w:space="0"/>
              <w:right w:val="single" w:color="auto" w:sz="4" w:space="0"/>
            </w:tcBorders>
            <w:noWrap/>
            <w:vAlign w:val="center"/>
          </w:tcPr>
          <w:p w14:paraId="56B3D2E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3107" w:type="dxa"/>
            <w:tcBorders>
              <w:top w:val="single" w:color="auto" w:sz="4" w:space="0"/>
              <w:left w:val="single" w:color="auto" w:sz="4" w:space="0"/>
              <w:bottom w:val="single" w:color="auto" w:sz="4" w:space="0"/>
              <w:right w:val="single" w:color="auto" w:sz="4" w:space="0"/>
            </w:tcBorders>
            <w:noWrap/>
            <w:vAlign w:val="center"/>
          </w:tcPr>
          <w:p w14:paraId="4200F26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2889" w:type="dxa"/>
            <w:tcBorders>
              <w:top w:val="single" w:color="auto" w:sz="4" w:space="0"/>
              <w:left w:val="single" w:color="auto" w:sz="4" w:space="0"/>
              <w:bottom w:val="single" w:color="auto" w:sz="4" w:space="0"/>
              <w:right w:val="single" w:color="auto" w:sz="4" w:space="0"/>
            </w:tcBorders>
            <w:noWrap/>
            <w:vAlign w:val="center"/>
          </w:tcPr>
          <w:p w14:paraId="08A1D27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r>
      <w:tr w14:paraId="4FE5EF25">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0892348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2612" w:type="dxa"/>
            <w:tcBorders>
              <w:top w:val="single" w:color="auto" w:sz="4" w:space="0"/>
              <w:left w:val="single" w:color="auto" w:sz="4" w:space="0"/>
              <w:bottom w:val="single" w:color="auto" w:sz="4" w:space="0"/>
              <w:right w:val="single" w:color="auto" w:sz="4" w:space="0"/>
            </w:tcBorders>
            <w:noWrap/>
            <w:vAlign w:val="center"/>
          </w:tcPr>
          <w:p w14:paraId="398949A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3173" w:type="dxa"/>
            <w:tcBorders>
              <w:top w:val="single" w:color="auto" w:sz="4" w:space="0"/>
              <w:left w:val="single" w:color="auto" w:sz="4" w:space="0"/>
              <w:bottom w:val="single" w:color="auto" w:sz="4" w:space="0"/>
              <w:right w:val="single" w:color="auto" w:sz="4" w:space="0"/>
            </w:tcBorders>
            <w:noWrap/>
            <w:vAlign w:val="center"/>
          </w:tcPr>
          <w:p w14:paraId="280EBB4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130.52</w:t>
            </w:r>
          </w:p>
        </w:tc>
        <w:tc>
          <w:tcPr>
            <w:tcW w:w="3107" w:type="dxa"/>
            <w:tcBorders>
              <w:top w:val="single" w:color="auto" w:sz="4" w:space="0"/>
              <w:left w:val="single" w:color="auto" w:sz="4" w:space="0"/>
              <w:bottom w:val="single" w:color="auto" w:sz="4" w:space="0"/>
              <w:right w:val="single" w:color="auto" w:sz="4" w:space="0"/>
            </w:tcBorders>
            <w:noWrap/>
            <w:vAlign w:val="center"/>
          </w:tcPr>
          <w:p w14:paraId="01EC5F1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130.52</w:t>
            </w:r>
          </w:p>
        </w:tc>
        <w:tc>
          <w:tcPr>
            <w:tcW w:w="2889" w:type="dxa"/>
            <w:tcBorders>
              <w:top w:val="single" w:color="auto" w:sz="4" w:space="0"/>
              <w:left w:val="single" w:color="auto" w:sz="4" w:space="0"/>
              <w:bottom w:val="single" w:color="auto" w:sz="4" w:space="0"/>
              <w:right w:val="single" w:color="auto" w:sz="4" w:space="0"/>
            </w:tcBorders>
            <w:noWrap/>
            <w:vAlign w:val="center"/>
          </w:tcPr>
          <w:p w14:paraId="47BD96C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6F2A930A">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5B80D25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w:t>
            </w:r>
          </w:p>
        </w:tc>
        <w:tc>
          <w:tcPr>
            <w:tcW w:w="2612" w:type="dxa"/>
            <w:tcBorders>
              <w:top w:val="single" w:color="auto" w:sz="4" w:space="0"/>
              <w:left w:val="single" w:color="auto" w:sz="4" w:space="0"/>
              <w:bottom w:val="single" w:color="auto" w:sz="4" w:space="0"/>
              <w:right w:val="single" w:color="auto" w:sz="4" w:space="0"/>
            </w:tcBorders>
            <w:noWrap/>
            <w:vAlign w:val="center"/>
          </w:tcPr>
          <w:p w14:paraId="11CBD06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社会保障和就业支出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1A53AEA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13.98</w:t>
            </w:r>
          </w:p>
        </w:tc>
        <w:tc>
          <w:tcPr>
            <w:tcW w:w="3107" w:type="dxa"/>
            <w:tcBorders>
              <w:top w:val="single" w:color="auto" w:sz="4" w:space="0"/>
              <w:left w:val="single" w:color="auto" w:sz="4" w:space="0"/>
              <w:bottom w:val="single" w:color="auto" w:sz="4" w:space="0"/>
              <w:right w:val="single" w:color="auto" w:sz="4" w:space="0"/>
            </w:tcBorders>
            <w:noWrap/>
            <w:vAlign w:val="center"/>
          </w:tcPr>
          <w:p w14:paraId="4C3A34B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13.98</w:t>
            </w:r>
          </w:p>
        </w:tc>
        <w:tc>
          <w:tcPr>
            <w:tcW w:w="2889" w:type="dxa"/>
            <w:tcBorders>
              <w:top w:val="single" w:color="auto" w:sz="4" w:space="0"/>
              <w:left w:val="single" w:color="auto" w:sz="4" w:space="0"/>
              <w:bottom w:val="single" w:color="auto" w:sz="4" w:space="0"/>
              <w:right w:val="single" w:color="auto" w:sz="4" w:space="0"/>
            </w:tcBorders>
            <w:noWrap/>
            <w:vAlign w:val="center"/>
          </w:tcPr>
          <w:p w14:paraId="2078AFB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092A0FE7">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025663E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20805</w:t>
            </w:r>
          </w:p>
        </w:tc>
        <w:tc>
          <w:tcPr>
            <w:tcW w:w="2612" w:type="dxa"/>
            <w:tcBorders>
              <w:top w:val="single" w:color="auto" w:sz="4" w:space="0"/>
              <w:left w:val="single" w:color="auto" w:sz="4" w:space="0"/>
              <w:bottom w:val="single" w:color="auto" w:sz="4" w:space="0"/>
              <w:right w:val="single" w:color="auto" w:sz="4" w:space="0"/>
            </w:tcBorders>
            <w:noWrap/>
            <w:vAlign w:val="center"/>
          </w:tcPr>
          <w:p w14:paraId="0E3F20E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行政事业单位养老支出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7425D55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13.98</w:t>
            </w:r>
          </w:p>
        </w:tc>
        <w:tc>
          <w:tcPr>
            <w:tcW w:w="3107" w:type="dxa"/>
            <w:tcBorders>
              <w:top w:val="single" w:color="auto" w:sz="4" w:space="0"/>
              <w:left w:val="single" w:color="auto" w:sz="4" w:space="0"/>
              <w:bottom w:val="single" w:color="auto" w:sz="4" w:space="0"/>
              <w:right w:val="single" w:color="auto" w:sz="4" w:space="0"/>
            </w:tcBorders>
            <w:noWrap/>
            <w:vAlign w:val="center"/>
          </w:tcPr>
          <w:p w14:paraId="73D98EB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13.98</w:t>
            </w:r>
          </w:p>
        </w:tc>
        <w:tc>
          <w:tcPr>
            <w:tcW w:w="2889" w:type="dxa"/>
            <w:tcBorders>
              <w:top w:val="single" w:color="auto" w:sz="4" w:space="0"/>
              <w:left w:val="single" w:color="auto" w:sz="4" w:space="0"/>
              <w:bottom w:val="single" w:color="auto" w:sz="4" w:space="0"/>
              <w:right w:val="single" w:color="auto" w:sz="4" w:space="0"/>
            </w:tcBorders>
            <w:noWrap/>
            <w:vAlign w:val="center"/>
          </w:tcPr>
          <w:p w14:paraId="4937AC2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65F524CB">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2B9DA14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2080505</w:t>
            </w:r>
          </w:p>
        </w:tc>
        <w:tc>
          <w:tcPr>
            <w:tcW w:w="2612" w:type="dxa"/>
            <w:tcBorders>
              <w:top w:val="single" w:color="auto" w:sz="4" w:space="0"/>
              <w:left w:val="single" w:color="auto" w:sz="4" w:space="0"/>
              <w:bottom w:val="single" w:color="auto" w:sz="4" w:space="0"/>
              <w:right w:val="single" w:color="auto" w:sz="4" w:space="0"/>
            </w:tcBorders>
            <w:noWrap/>
            <w:vAlign w:val="center"/>
          </w:tcPr>
          <w:p w14:paraId="38A4D7E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机关事业单位基本养老保险缴费支出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18D037D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13.98</w:t>
            </w:r>
          </w:p>
        </w:tc>
        <w:tc>
          <w:tcPr>
            <w:tcW w:w="3107" w:type="dxa"/>
            <w:tcBorders>
              <w:top w:val="single" w:color="auto" w:sz="4" w:space="0"/>
              <w:left w:val="single" w:color="auto" w:sz="4" w:space="0"/>
              <w:bottom w:val="single" w:color="auto" w:sz="4" w:space="0"/>
              <w:right w:val="single" w:color="auto" w:sz="4" w:space="0"/>
            </w:tcBorders>
            <w:noWrap/>
            <w:vAlign w:val="center"/>
          </w:tcPr>
          <w:p w14:paraId="5DF064D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13.98</w:t>
            </w:r>
          </w:p>
        </w:tc>
        <w:tc>
          <w:tcPr>
            <w:tcW w:w="2889" w:type="dxa"/>
            <w:tcBorders>
              <w:top w:val="single" w:color="auto" w:sz="4" w:space="0"/>
              <w:left w:val="single" w:color="auto" w:sz="4" w:space="0"/>
              <w:bottom w:val="single" w:color="auto" w:sz="4" w:space="0"/>
              <w:right w:val="single" w:color="auto" w:sz="4" w:space="0"/>
            </w:tcBorders>
            <w:noWrap/>
            <w:vAlign w:val="center"/>
          </w:tcPr>
          <w:p w14:paraId="28CAC43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198D0C61">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0182DBC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w:t>
            </w:r>
          </w:p>
        </w:tc>
        <w:tc>
          <w:tcPr>
            <w:tcW w:w="2612" w:type="dxa"/>
            <w:tcBorders>
              <w:top w:val="single" w:color="auto" w:sz="4" w:space="0"/>
              <w:left w:val="single" w:color="auto" w:sz="4" w:space="0"/>
              <w:bottom w:val="single" w:color="auto" w:sz="4" w:space="0"/>
              <w:right w:val="single" w:color="auto" w:sz="4" w:space="0"/>
            </w:tcBorders>
            <w:noWrap/>
            <w:vAlign w:val="center"/>
          </w:tcPr>
          <w:p w14:paraId="63F92B0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卫生健康支出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77402F7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7.29</w:t>
            </w:r>
          </w:p>
        </w:tc>
        <w:tc>
          <w:tcPr>
            <w:tcW w:w="3107" w:type="dxa"/>
            <w:tcBorders>
              <w:top w:val="single" w:color="auto" w:sz="4" w:space="0"/>
              <w:left w:val="single" w:color="auto" w:sz="4" w:space="0"/>
              <w:bottom w:val="single" w:color="auto" w:sz="4" w:space="0"/>
              <w:right w:val="single" w:color="auto" w:sz="4" w:space="0"/>
            </w:tcBorders>
            <w:noWrap/>
            <w:vAlign w:val="center"/>
          </w:tcPr>
          <w:p w14:paraId="22EB1C2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7.29</w:t>
            </w:r>
          </w:p>
        </w:tc>
        <w:tc>
          <w:tcPr>
            <w:tcW w:w="2889" w:type="dxa"/>
            <w:tcBorders>
              <w:top w:val="single" w:color="auto" w:sz="4" w:space="0"/>
              <w:left w:val="single" w:color="auto" w:sz="4" w:space="0"/>
              <w:bottom w:val="single" w:color="auto" w:sz="4" w:space="0"/>
              <w:right w:val="single" w:color="auto" w:sz="4" w:space="0"/>
            </w:tcBorders>
            <w:noWrap/>
            <w:vAlign w:val="center"/>
          </w:tcPr>
          <w:p w14:paraId="5F9E8AC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3558A0FD">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733C645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21011</w:t>
            </w:r>
          </w:p>
        </w:tc>
        <w:tc>
          <w:tcPr>
            <w:tcW w:w="2612" w:type="dxa"/>
            <w:tcBorders>
              <w:top w:val="single" w:color="auto" w:sz="4" w:space="0"/>
              <w:left w:val="single" w:color="auto" w:sz="4" w:space="0"/>
              <w:bottom w:val="single" w:color="auto" w:sz="4" w:space="0"/>
              <w:right w:val="single" w:color="auto" w:sz="4" w:space="0"/>
            </w:tcBorders>
            <w:noWrap/>
            <w:vAlign w:val="center"/>
          </w:tcPr>
          <w:p w14:paraId="63197E5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行政事业单位医疗</w:t>
            </w:r>
          </w:p>
        </w:tc>
        <w:tc>
          <w:tcPr>
            <w:tcW w:w="3173" w:type="dxa"/>
            <w:tcBorders>
              <w:top w:val="single" w:color="auto" w:sz="4" w:space="0"/>
              <w:left w:val="single" w:color="auto" w:sz="4" w:space="0"/>
              <w:bottom w:val="single" w:color="auto" w:sz="4" w:space="0"/>
              <w:right w:val="single" w:color="auto" w:sz="4" w:space="0"/>
            </w:tcBorders>
            <w:noWrap/>
            <w:vAlign w:val="center"/>
          </w:tcPr>
          <w:p w14:paraId="6AC836C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7.29</w:t>
            </w:r>
          </w:p>
        </w:tc>
        <w:tc>
          <w:tcPr>
            <w:tcW w:w="3107" w:type="dxa"/>
            <w:tcBorders>
              <w:top w:val="single" w:color="auto" w:sz="4" w:space="0"/>
              <w:left w:val="single" w:color="auto" w:sz="4" w:space="0"/>
              <w:bottom w:val="single" w:color="auto" w:sz="4" w:space="0"/>
              <w:right w:val="single" w:color="auto" w:sz="4" w:space="0"/>
            </w:tcBorders>
            <w:noWrap/>
            <w:vAlign w:val="center"/>
          </w:tcPr>
          <w:p w14:paraId="1E78482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7.29</w:t>
            </w:r>
          </w:p>
        </w:tc>
        <w:tc>
          <w:tcPr>
            <w:tcW w:w="2889" w:type="dxa"/>
            <w:tcBorders>
              <w:top w:val="single" w:color="auto" w:sz="4" w:space="0"/>
              <w:left w:val="single" w:color="auto" w:sz="4" w:space="0"/>
              <w:bottom w:val="single" w:color="auto" w:sz="4" w:space="0"/>
              <w:right w:val="single" w:color="auto" w:sz="4" w:space="0"/>
            </w:tcBorders>
            <w:noWrap/>
            <w:vAlign w:val="center"/>
          </w:tcPr>
          <w:p w14:paraId="3F5B491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3A7422C5">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3EC97F2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2101102</w:t>
            </w:r>
          </w:p>
        </w:tc>
        <w:tc>
          <w:tcPr>
            <w:tcW w:w="2612" w:type="dxa"/>
            <w:tcBorders>
              <w:top w:val="single" w:color="auto" w:sz="4" w:space="0"/>
              <w:left w:val="single" w:color="auto" w:sz="4" w:space="0"/>
              <w:bottom w:val="single" w:color="auto" w:sz="4" w:space="0"/>
              <w:right w:val="single" w:color="auto" w:sz="4" w:space="0"/>
            </w:tcBorders>
            <w:noWrap/>
            <w:vAlign w:val="center"/>
          </w:tcPr>
          <w:p w14:paraId="7622C3A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事业单位医疗</w:t>
            </w:r>
          </w:p>
        </w:tc>
        <w:tc>
          <w:tcPr>
            <w:tcW w:w="3173" w:type="dxa"/>
            <w:tcBorders>
              <w:top w:val="single" w:color="auto" w:sz="4" w:space="0"/>
              <w:left w:val="single" w:color="auto" w:sz="4" w:space="0"/>
              <w:bottom w:val="single" w:color="auto" w:sz="4" w:space="0"/>
              <w:right w:val="single" w:color="auto" w:sz="4" w:space="0"/>
            </w:tcBorders>
            <w:noWrap/>
            <w:vAlign w:val="center"/>
          </w:tcPr>
          <w:p w14:paraId="586A16D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7.29</w:t>
            </w:r>
          </w:p>
        </w:tc>
        <w:tc>
          <w:tcPr>
            <w:tcW w:w="3107" w:type="dxa"/>
            <w:tcBorders>
              <w:top w:val="single" w:color="auto" w:sz="4" w:space="0"/>
              <w:left w:val="single" w:color="auto" w:sz="4" w:space="0"/>
              <w:bottom w:val="single" w:color="auto" w:sz="4" w:space="0"/>
              <w:right w:val="single" w:color="auto" w:sz="4" w:space="0"/>
            </w:tcBorders>
            <w:noWrap/>
            <w:vAlign w:val="center"/>
          </w:tcPr>
          <w:p w14:paraId="73D7BA5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7.29</w:t>
            </w:r>
          </w:p>
        </w:tc>
        <w:tc>
          <w:tcPr>
            <w:tcW w:w="2889" w:type="dxa"/>
            <w:tcBorders>
              <w:top w:val="single" w:color="auto" w:sz="4" w:space="0"/>
              <w:left w:val="single" w:color="auto" w:sz="4" w:space="0"/>
              <w:bottom w:val="single" w:color="auto" w:sz="4" w:space="0"/>
              <w:right w:val="single" w:color="auto" w:sz="4" w:space="0"/>
            </w:tcBorders>
            <w:noWrap/>
            <w:vAlign w:val="center"/>
          </w:tcPr>
          <w:p w14:paraId="4E5F34D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57A6C628">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1DB5BA5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213</w:t>
            </w:r>
          </w:p>
        </w:tc>
        <w:tc>
          <w:tcPr>
            <w:tcW w:w="2612" w:type="dxa"/>
            <w:tcBorders>
              <w:top w:val="single" w:color="auto" w:sz="4" w:space="0"/>
              <w:left w:val="single" w:color="auto" w:sz="4" w:space="0"/>
              <w:bottom w:val="single" w:color="auto" w:sz="4" w:space="0"/>
              <w:right w:val="single" w:color="auto" w:sz="4" w:space="0"/>
            </w:tcBorders>
            <w:noWrap/>
            <w:vAlign w:val="center"/>
          </w:tcPr>
          <w:p w14:paraId="667E912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农林水支出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03DC7FB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99.12</w:t>
            </w:r>
          </w:p>
        </w:tc>
        <w:tc>
          <w:tcPr>
            <w:tcW w:w="3107" w:type="dxa"/>
            <w:tcBorders>
              <w:top w:val="single" w:color="auto" w:sz="4" w:space="0"/>
              <w:left w:val="single" w:color="auto" w:sz="4" w:space="0"/>
              <w:bottom w:val="single" w:color="auto" w:sz="4" w:space="0"/>
              <w:right w:val="single" w:color="auto" w:sz="4" w:space="0"/>
            </w:tcBorders>
            <w:noWrap/>
            <w:vAlign w:val="center"/>
          </w:tcPr>
          <w:p w14:paraId="7018459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99.12</w:t>
            </w:r>
          </w:p>
        </w:tc>
        <w:tc>
          <w:tcPr>
            <w:tcW w:w="2889" w:type="dxa"/>
            <w:tcBorders>
              <w:top w:val="single" w:color="auto" w:sz="4" w:space="0"/>
              <w:left w:val="single" w:color="auto" w:sz="4" w:space="0"/>
              <w:bottom w:val="single" w:color="auto" w:sz="4" w:space="0"/>
              <w:right w:val="single" w:color="auto" w:sz="4" w:space="0"/>
            </w:tcBorders>
            <w:noWrap/>
            <w:vAlign w:val="center"/>
          </w:tcPr>
          <w:p w14:paraId="3B9B451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4A21DD3F">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6F0299D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21301</w:t>
            </w:r>
          </w:p>
        </w:tc>
        <w:tc>
          <w:tcPr>
            <w:tcW w:w="2612" w:type="dxa"/>
            <w:tcBorders>
              <w:top w:val="single" w:color="auto" w:sz="4" w:space="0"/>
              <w:left w:val="single" w:color="auto" w:sz="4" w:space="0"/>
              <w:bottom w:val="single" w:color="auto" w:sz="4" w:space="0"/>
              <w:right w:val="single" w:color="auto" w:sz="4" w:space="0"/>
            </w:tcBorders>
            <w:noWrap/>
            <w:vAlign w:val="center"/>
          </w:tcPr>
          <w:p w14:paraId="022544E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农业农村</w:t>
            </w:r>
          </w:p>
        </w:tc>
        <w:tc>
          <w:tcPr>
            <w:tcW w:w="3173" w:type="dxa"/>
            <w:tcBorders>
              <w:top w:val="single" w:color="auto" w:sz="4" w:space="0"/>
              <w:left w:val="single" w:color="auto" w:sz="4" w:space="0"/>
              <w:bottom w:val="single" w:color="auto" w:sz="4" w:space="0"/>
              <w:right w:val="single" w:color="auto" w:sz="4" w:space="0"/>
            </w:tcBorders>
            <w:noWrap/>
            <w:vAlign w:val="center"/>
          </w:tcPr>
          <w:p w14:paraId="2A2A6C5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99.12</w:t>
            </w:r>
          </w:p>
        </w:tc>
        <w:tc>
          <w:tcPr>
            <w:tcW w:w="3107" w:type="dxa"/>
            <w:tcBorders>
              <w:top w:val="single" w:color="auto" w:sz="4" w:space="0"/>
              <w:left w:val="single" w:color="auto" w:sz="4" w:space="0"/>
              <w:bottom w:val="single" w:color="auto" w:sz="4" w:space="0"/>
              <w:right w:val="single" w:color="auto" w:sz="4" w:space="0"/>
            </w:tcBorders>
            <w:noWrap/>
            <w:vAlign w:val="center"/>
          </w:tcPr>
          <w:p w14:paraId="44B4F27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99.12</w:t>
            </w:r>
          </w:p>
        </w:tc>
        <w:tc>
          <w:tcPr>
            <w:tcW w:w="2889" w:type="dxa"/>
            <w:tcBorders>
              <w:top w:val="single" w:color="auto" w:sz="4" w:space="0"/>
              <w:left w:val="single" w:color="auto" w:sz="4" w:space="0"/>
              <w:bottom w:val="single" w:color="auto" w:sz="4" w:space="0"/>
              <w:right w:val="single" w:color="auto" w:sz="4" w:space="0"/>
            </w:tcBorders>
            <w:noWrap/>
            <w:vAlign w:val="center"/>
          </w:tcPr>
          <w:p w14:paraId="4BAFD2E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6F204413">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7F44D45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2130199</w:t>
            </w:r>
          </w:p>
        </w:tc>
        <w:tc>
          <w:tcPr>
            <w:tcW w:w="2612" w:type="dxa"/>
            <w:tcBorders>
              <w:top w:val="single" w:color="auto" w:sz="4" w:space="0"/>
              <w:left w:val="single" w:color="auto" w:sz="4" w:space="0"/>
              <w:bottom w:val="single" w:color="auto" w:sz="4" w:space="0"/>
              <w:right w:val="single" w:color="auto" w:sz="4" w:space="0"/>
            </w:tcBorders>
            <w:noWrap/>
            <w:vAlign w:val="center"/>
          </w:tcPr>
          <w:p w14:paraId="41E401D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其他农业农村支出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76A9F30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99.12</w:t>
            </w:r>
          </w:p>
        </w:tc>
        <w:tc>
          <w:tcPr>
            <w:tcW w:w="3107" w:type="dxa"/>
            <w:tcBorders>
              <w:top w:val="single" w:color="auto" w:sz="4" w:space="0"/>
              <w:left w:val="single" w:color="auto" w:sz="4" w:space="0"/>
              <w:bottom w:val="single" w:color="auto" w:sz="4" w:space="0"/>
              <w:right w:val="single" w:color="auto" w:sz="4" w:space="0"/>
            </w:tcBorders>
            <w:noWrap/>
            <w:vAlign w:val="center"/>
          </w:tcPr>
          <w:p w14:paraId="3090BFD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99.12</w:t>
            </w:r>
          </w:p>
        </w:tc>
        <w:tc>
          <w:tcPr>
            <w:tcW w:w="2889" w:type="dxa"/>
            <w:tcBorders>
              <w:top w:val="single" w:color="auto" w:sz="4" w:space="0"/>
              <w:left w:val="single" w:color="auto" w:sz="4" w:space="0"/>
              <w:bottom w:val="single" w:color="auto" w:sz="4" w:space="0"/>
              <w:right w:val="single" w:color="auto" w:sz="4" w:space="0"/>
            </w:tcBorders>
            <w:noWrap/>
            <w:vAlign w:val="center"/>
          </w:tcPr>
          <w:p w14:paraId="79B32CA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50049F1A">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424DE46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w:t>
            </w:r>
          </w:p>
        </w:tc>
        <w:tc>
          <w:tcPr>
            <w:tcW w:w="2612" w:type="dxa"/>
            <w:tcBorders>
              <w:top w:val="single" w:color="auto" w:sz="4" w:space="0"/>
              <w:left w:val="single" w:color="auto" w:sz="4" w:space="0"/>
              <w:bottom w:val="single" w:color="auto" w:sz="4" w:space="0"/>
              <w:right w:val="single" w:color="auto" w:sz="4" w:space="0"/>
            </w:tcBorders>
            <w:noWrap/>
            <w:vAlign w:val="center"/>
          </w:tcPr>
          <w:p w14:paraId="54EA45E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住房保障支出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33F792E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10.13</w:t>
            </w:r>
          </w:p>
        </w:tc>
        <w:tc>
          <w:tcPr>
            <w:tcW w:w="3107" w:type="dxa"/>
            <w:tcBorders>
              <w:top w:val="single" w:color="auto" w:sz="4" w:space="0"/>
              <w:left w:val="single" w:color="auto" w:sz="4" w:space="0"/>
              <w:bottom w:val="single" w:color="auto" w:sz="4" w:space="0"/>
              <w:right w:val="single" w:color="auto" w:sz="4" w:space="0"/>
            </w:tcBorders>
            <w:noWrap/>
            <w:vAlign w:val="center"/>
          </w:tcPr>
          <w:p w14:paraId="753EA40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10.13</w:t>
            </w:r>
          </w:p>
        </w:tc>
        <w:tc>
          <w:tcPr>
            <w:tcW w:w="2889" w:type="dxa"/>
            <w:tcBorders>
              <w:top w:val="single" w:color="auto" w:sz="4" w:space="0"/>
              <w:left w:val="single" w:color="auto" w:sz="4" w:space="0"/>
              <w:bottom w:val="single" w:color="auto" w:sz="4" w:space="0"/>
              <w:right w:val="single" w:color="auto" w:sz="4" w:space="0"/>
            </w:tcBorders>
            <w:noWrap/>
            <w:vAlign w:val="center"/>
          </w:tcPr>
          <w:p w14:paraId="525C06C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7A9E4555">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47313B7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22102</w:t>
            </w:r>
          </w:p>
        </w:tc>
        <w:tc>
          <w:tcPr>
            <w:tcW w:w="2612" w:type="dxa"/>
            <w:tcBorders>
              <w:top w:val="single" w:color="auto" w:sz="4" w:space="0"/>
              <w:left w:val="single" w:color="auto" w:sz="4" w:space="0"/>
              <w:bottom w:val="single" w:color="auto" w:sz="4" w:space="0"/>
              <w:right w:val="single" w:color="auto" w:sz="4" w:space="0"/>
            </w:tcBorders>
            <w:noWrap/>
            <w:vAlign w:val="center"/>
          </w:tcPr>
          <w:p w14:paraId="29275F6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住房改革支出</w:t>
            </w:r>
          </w:p>
        </w:tc>
        <w:tc>
          <w:tcPr>
            <w:tcW w:w="3173" w:type="dxa"/>
            <w:tcBorders>
              <w:top w:val="single" w:color="auto" w:sz="4" w:space="0"/>
              <w:left w:val="single" w:color="auto" w:sz="4" w:space="0"/>
              <w:bottom w:val="single" w:color="auto" w:sz="4" w:space="0"/>
              <w:right w:val="single" w:color="auto" w:sz="4" w:space="0"/>
            </w:tcBorders>
            <w:noWrap/>
            <w:vAlign w:val="center"/>
          </w:tcPr>
          <w:p w14:paraId="4E08684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10.13</w:t>
            </w:r>
          </w:p>
        </w:tc>
        <w:tc>
          <w:tcPr>
            <w:tcW w:w="3107" w:type="dxa"/>
            <w:tcBorders>
              <w:top w:val="single" w:color="auto" w:sz="4" w:space="0"/>
              <w:left w:val="single" w:color="auto" w:sz="4" w:space="0"/>
              <w:bottom w:val="single" w:color="auto" w:sz="4" w:space="0"/>
              <w:right w:val="single" w:color="auto" w:sz="4" w:space="0"/>
            </w:tcBorders>
            <w:noWrap/>
            <w:vAlign w:val="center"/>
          </w:tcPr>
          <w:p w14:paraId="77A2A76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10.13</w:t>
            </w:r>
          </w:p>
        </w:tc>
        <w:tc>
          <w:tcPr>
            <w:tcW w:w="2889" w:type="dxa"/>
            <w:tcBorders>
              <w:top w:val="single" w:color="auto" w:sz="4" w:space="0"/>
              <w:left w:val="single" w:color="auto" w:sz="4" w:space="0"/>
              <w:bottom w:val="single" w:color="auto" w:sz="4" w:space="0"/>
              <w:right w:val="single" w:color="auto" w:sz="4" w:space="0"/>
            </w:tcBorders>
            <w:noWrap/>
            <w:vAlign w:val="center"/>
          </w:tcPr>
          <w:p w14:paraId="1887FE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49A49BC8">
        <w:tblPrEx>
          <w:tblCellMar>
            <w:top w:w="0" w:type="dxa"/>
            <w:left w:w="108" w:type="dxa"/>
            <w:bottom w:w="0" w:type="dxa"/>
            <w:right w:w="108" w:type="dxa"/>
          </w:tblCellMar>
        </w:tblPrEx>
        <w:trPr>
          <w:trHeight w:val="358" w:hRule="atLeast"/>
        </w:trPr>
        <w:tc>
          <w:tcPr>
            <w:tcW w:w="2199" w:type="dxa"/>
            <w:tcBorders>
              <w:top w:val="single" w:color="auto" w:sz="4" w:space="0"/>
              <w:left w:val="single" w:color="auto" w:sz="4" w:space="0"/>
              <w:bottom w:val="single" w:color="auto" w:sz="4" w:space="0"/>
              <w:right w:val="single" w:color="auto" w:sz="4" w:space="0"/>
            </w:tcBorders>
            <w:noWrap/>
            <w:vAlign w:val="center"/>
          </w:tcPr>
          <w:p w14:paraId="652BAAE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2210201</w:t>
            </w:r>
          </w:p>
        </w:tc>
        <w:tc>
          <w:tcPr>
            <w:tcW w:w="2612" w:type="dxa"/>
            <w:tcBorders>
              <w:top w:val="single" w:color="auto" w:sz="4" w:space="0"/>
              <w:left w:val="single" w:color="auto" w:sz="4" w:space="0"/>
              <w:bottom w:val="single" w:color="auto" w:sz="4" w:space="0"/>
              <w:right w:val="single" w:color="auto" w:sz="4" w:space="0"/>
            </w:tcBorders>
            <w:noWrap/>
            <w:vAlign w:val="center"/>
          </w:tcPr>
          <w:p w14:paraId="4768918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住房公积金</w:t>
            </w:r>
          </w:p>
        </w:tc>
        <w:tc>
          <w:tcPr>
            <w:tcW w:w="3173" w:type="dxa"/>
            <w:tcBorders>
              <w:top w:val="single" w:color="auto" w:sz="4" w:space="0"/>
              <w:left w:val="single" w:color="auto" w:sz="4" w:space="0"/>
              <w:bottom w:val="single" w:color="auto" w:sz="4" w:space="0"/>
              <w:right w:val="single" w:color="auto" w:sz="4" w:space="0"/>
            </w:tcBorders>
            <w:noWrap/>
            <w:vAlign w:val="center"/>
          </w:tcPr>
          <w:p w14:paraId="5792480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10.13</w:t>
            </w:r>
          </w:p>
        </w:tc>
        <w:tc>
          <w:tcPr>
            <w:tcW w:w="3107" w:type="dxa"/>
            <w:tcBorders>
              <w:top w:val="single" w:color="auto" w:sz="4" w:space="0"/>
              <w:left w:val="single" w:color="auto" w:sz="4" w:space="0"/>
              <w:bottom w:val="single" w:color="auto" w:sz="4" w:space="0"/>
              <w:right w:val="single" w:color="auto" w:sz="4" w:space="0"/>
            </w:tcBorders>
            <w:noWrap/>
            <w:vAlign w:val="center"/>
          </w:tcPr>
          <w:p w14:paraId="1D1832A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10.13</w:t>
            </w:r>
          </w:p>
        </w:tc>
        <w:tc>
          <w:tcPr>
            <w:tcW w:w="2889" w:type="dxa"/>
            <w:tcBorders>
              <w:top w:val="single" w:color="auto" w:sz="4" w:space="0"/>
              <w:left w:val="single" w:color="auto" w:sz="4" w:space="0"/>
              <w:bottom w:val="single" w:color="auto" w:sz="4" w:space="0"/>
              <w:right w:val="single" w:color="auto" w:sz="4" w:space="0"/>
            </w:tcBorders>
            <w:noWrap/>
            <w:vAlign w:val="center"/>
          </w:tcPr>
          <w:p w14:paraId="60A625D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r>
      <w:tr w14:paraId="10387393">
        <w:tblPrEx>
          <w:tblCellMar>
            <w:top w:w="0" w:type="dxa"/>
            <w:left w:w="108" w:type="dxa"/>
            <w:bottom w:w="0" w:type="dxa"/>
            <w:right w:w="108" w:type="dxa"/>
          </w:tblCellMar>
        </w:tblPrEx>
        <w:trPr>
          <w:trHeight w:val="358" w:hRule="atLeast"/>
        </w:trPr>
        <w:tc>
          <w:tcPr>
            <w:tcW w:w="13980" w:type="dxa"/>
            <w:gridSpan w:val="5"/>
            <w:tcBorders>
              <w:top w:val="single" w:color="auto" w:sz="4" w:space="0"/>
              <w:left w:val="nil"/>
              <w:bottom w:val="nil"/>
              <w:right w:val="nil"/>
            </w:tcBorders>
            <w:noWrap/>
            <w:vAlign w:val="center"/>
          </w:tcPr>
          <w:p w14:paraId="55538B6F">
            <w:r>
              <w:rPr>
                <w:rFonts w:hint="eastAsia"/>
              </w:rPr>
              <w:t>注：本表反映单位本年度一般公共预算财政拨款支出情况。</w:t>
            </w:r>
          </w:p>
          <w:p w14:paraId="40DD2797">
            <w:pPr>
              <w:keepNext w:val="0"/>
              <w:keepLines w:val="0"/>
              <w:pageBreakBefore w:val="0"/>
              <w:widowControl/>
              <w:kinsoku/>
              <w:wordWrap/>
              <w:overflowPunct/>
              <w:topLinePunct w:val="0"/>
              <w:bidi w:val="0"/>
              <w:snapToGrid/>
              <w:spacing w:line="580" w:lineRule="exact"/>
              <w:jc w:val="left"/>
              <w:textAlignment w:val="center"/>
              <w:rPr>
                <w:rFonts w:hint="eastAsia" w:ascii="方正仿宋_GB2312" w:hAnsi="方正仿宋_GB2312" w:eastAsia="方正仿宋_GB2312" w:cs="方正仿宋_GB2312"/>
                <w:color w:val="000000"/>
                <w:sz w:val="32"/>
                <w:szCs w:val="32"/>
                <w:highlight w:val="none"/>
              </w:rPr>
            </w:pPr>
          </w:p>
        </w:tc>
      </w:tr>
    </w:tbl>
    <w:p w14:paraId="1FB24D8E">
      <w:r>
        <w:br w:type="page"/>
      </w:r>
    </w:p>
    <w:tbl>
      <w:tblPr>
        <w:tblStyle w:val="8"/>
        <w:tblW w:w="0" w:type="auto"/>
        <w:tblInd w:w="96" w:type="dxa"/>
        <w:tblLayout w:type="fixed"/>
        <w:tblCellMar>
          <w:top w:w="0" w:type="dxa"/>
          <w:left w:w="108" w:type="dxa"/>
          <w:bottom w:w="0" w:type="dxa"/>
          <w:right w:w="108" w:type="dxa"/>
        </w:tblCellMar>
      </w:tblPr>
      <w:tblGrid>
        <w:gridCol w:w="1668"/>
        <w:gridCol w:w="1680"/>
        <w:gridCol w:w="1236"/>
        <w:gridCol w:w="1280"/>
        <w:gridCol w:w="2347"/>
        <w:gridCol w:w="1160"/>
        <w:gridCol w:w="1245"/>
        <w:gridCol w:w="2075"/>
        <w:gridCol w:w="1309"/>
      </w:tblGrid>
      <w:tr w14:paraId="0C8E417A">
        <w:tblPrEx>
          <w:tblCellMar>
            <w:top w:w="0" w:type="dxa"/>
            <w:left w:w="108" w:type="dxa"/>
            <w:bottom w:w="0" w:type="dxa"/>
            <w:right w:w="108" w:type="dxa"/>
          </w:tblCellMar>
        </w:tblPrEx>
        <w:trPr>
          <w:trHeight w:val="614" w:hRule="atLeast"/>
          <w:tblHeader/>
        </w:trPr>
        <w:tc>
          <w:tcPr>
            <w:tcW w:w="14000" w:type="dxa"/>
            <w:gridSpan w:val="9"/>
            <w:tcBorders>
              <w:top w:val="nil"/>
              <w:left w:val="nil"/>
              <w:bottom w:val="nil"/>
              <w:right w:val="nil"/>
            </w:tcBorders>
            <w:noWrap/>
            <w:vAlign w:val="bottom"/>
          </w:tcPr>
          <w:p w14:paraId="78FDA5E3">
            <w:pPr>
              <w:keepNext w:val="0"/>
              <w:keepLines w:val="0"/>
              <w:pageBreakBefore w:val="0"/>
              <w:kinsoku/>
              <w:wordWrap/>
              <w:overflowPunct/>
              <w:topLinePunct w:val="0"/>
              <w:bidi w:val="0"/>
              <w:snapToGrid/>
              <w:spacing w:line="580" w:lineRule="exact"/>
              <w:jc w:val="right"/>
              <w:rPr>
                <w:rFonts w:hint="eastAsia" w:ascii="宋体" w:hAnsi="宋体" w:eastAsia="宋体" w:cs="宋体"/>
                <w:color w:val="000000"/>
                <w:kern w:val="0"/>
                <w:sz w:val="20"/>
                <w:szCs w:val="20"/>
                <w:highlight w:val="none"/>
              </w:rPr>
            </w:pPr>
            <w:r>
              <w:rPr>
                <w:rFonts w:hint="eastAsia" w:ascii="宋体" w:hAnsi="宋体" w:eastAsia="宋体" w:cs="宋体"/>
                <w:color w:val="000000"/>
                <w:kern w:val="0"/>
                <w:sz w:val="20"/>
                <w:szCs w:val="20"/>
                <w:highlight w:val="none"/>
              </w:rPr>
              <w:t>公开06表</w:t>
            </w:r>
          </w:p>
        </w:tc>
      </w:tr>
      <w:tr w14:paraId="19461331">
        <w:tblPrEx>
          <w:tblCellMar>
            <w:top w:w="0" w:type="dxa"/>
            <w:left w:w="108" w:type="dxa"/>
            <w:bottom w:w="0" w:type="dxa"/>
            <w:right w:w="108" w:type="dxa"/>
          </w:tblCellMar>
        </w:tblPrEx>
        <w:trPr>
          <w:trHeight w:val="614" w:hRule="atLeast"/>
          <w:tblHeader/>
        </w:trPr>
        <w:tc>
          <w:tcPr>
            <w:tcW w:w="14000" w:type="dxa"/>
            <w:gridSpan w:val="9"/>
            <w:tcBorders>
              <w:top w:val="nil"/>
              <w:left w:val="nil"/>
              <w:bottom w:val="nil"/>
              <w:right w:val="nil"/>
            </w:tcBorders>
            <w:noWrap/>
            <w:vAlign w:val="bottom"/>
          </w:tcPr>
          <w:p w14:paraId="37B07068">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一般公共预算财政拨款基本支出决算明细表</w:t>
            </w:r>
          </w:p>
        </w:tc>
      </w:tr>
      <w:tr w14:paraId="309405AA">
        <w:tblPrEx>
          <w:tblCellMar>
            <w:top w:w="0" w:type="dxa"/>
            <w:left w:w="108" w:type="dxa"/>
            <w:bottom w:w="0" w:type="dxa"/>
            <w:right w:w="108" w:type="dxa"/>
          </w:tblCellMar>
        </w:tblPrEx>
        <w:trPr>
          <w:trHeight w:val="569" w:hRule="atLeast"/>
        </w:trPr>
        <w:tc>
          <w:tcPr>
            <w:tcW w:w="8211" w:type="dxa"/>
            <w:gridSpan w:val="5"/>
            <w:tcBorders>
              <w:top w:val="nil"/>
              <w:left w:val="nil"/>
              <w:bottom w:val="single" w:color="auto" w:sz="4" w:space="0"/>
              <w:right w:val="nil"/>
            </w:tcBorders>
            <w:noWrap/>
            <w:vAlign w:val="bottom"/>
          </w:tcPr>
          <w:p w14:paraId="51F2AAA0">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color w:val="000000"/>
                <w:kern w:val="0"/>
                <w:sz w:val="20"/>
                <w:szCs w:val="20"/>
                <w:highlight w:val="none"/>
                <w:lang w:val="en-US" w:eastAsia="zh-CN"/>
              </w:rPr>
              <w:t>单位名称</w:t>
            </w:r>
            <w:r>
              <w:rPr>
                <w:rFonts w:hint="eastAsia" w:ascii="宋体" w:hAnsi="宋体" w:eastAsia="宋体" w:cs="宋体"/>
                <w:color w:val="000000"/>
                <w:kern w:val="0"/>
                <w:sz w:val="20"/>
                <w:szCs w:val="20"/>
                <w:highlight w:val="none"/>
              </w:rPr>
              <w:t>：</w:t>
            </w:r>
            <w:r>
              <w:rPr>
                <w:rFonts w:ascii="宋体" w:hAnsi="宋体" w:eastAsia="宋体" w:cs="宋体"/>
                <w:color w:val="000000"/>
                <w:sz w:val="20"/>
                <w:u w:color="auto"/>
              </w:rPr>
              <w:t>融水苗族自治县和睦镇乡村建设综合保障中心</w:t>
            </w:r>
          </w:p>
        </w:tc>
        <w:tc>
          <w:tcPr>
            <w:tcW w:w="1160" w:type="dxa"/>
            <w:tcBorders>
              <w:top w:val="nil"/>
              <w:left w:val="nil"/>
              <w:bottom w:val="single" w:color="auto" w:sz="4" w:space="0"/>
              <w:right w:val="nil"/>
            </w:tcBorders>
            <w:noWrap/>
            <w:vAlign w:val="bottom"/>
          </w:tcPr>
          <w:p w14:paraId="67D6CBB6">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1245" w:type="dxa"/>
            <w:tcBorders>
              <w:top w:val="nil"/>
              <w:left w:val="nil"/>
              <w:bottom w:val="single" w:color="auto" w:sz="4" w:space="0"/>
              <w:right w:val="nil"/>
            </w:tcBorders>
            <w:noWrap/>
            <w:vAlign w:val="bottom"/>
          </w:tcPr>
          <w:p w14:paraId="74519F3F">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384" w:type="dxa"/>
            <w:gridSpan w:val="2"/>
            <w:tcBorders>
              <w:top w:val="nil"/>
              <w:left w:val="nil"/>
              <w:bottom w:val="single" w:color="auto" w:sz="4" w:space="0"/>
            </w:tcBorders>
            <w:noWrap/>
            <w:vAlign w:val="bottom"/>
          </w:tcPr>
          <w:p w14:paraId="18C0C742">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sz w:val="20"/>
                <w:szCs w:val="20"/>
                <w:highlight w:val="none"/>
              </w:rPr>
            </w:pPr>
            <w:r>
              <w:rPr>
                <w:rFonts w:hint="eastAsia" w:ascii="宋体" w:hAnsi="宋体" w:eastAsia="宋体" w:cs="宋体"/>
                <w:color w:val="000000"/>
                <w:kern w:val="0"/>
                <w:sz w:val="20"/>
                <w:szCs w:val="20"/>
                <w:highlight w:val="none"/>
              </w:rPr>
              <w:t>金额单位：万元</w:t>
            </w:r>
          </w:p>
        </w:tc>
      </w:tr>
      <w:tr w14:paraId="4694FDAA">
        <w:tblPrEx>
          <w:tblCellMar>
            <w:top w:w="0" w:type="dxa"/>
            <w:left w:w="108" w:type="dxa"/>
            <w:bottom w:w="0" w:type="dxa"/>
            <w:right w:w="108" w:type="dxa"/>
          </w:tblCellMar>
        </w:tblPrEx>
        <w:trPr>
          <w:trHeight w:val="319" w:hRule="atLeast"/>
        </w:trPr>
        <w:tc>
          <w:tcPr>
            <w:tcW w:w="4584" w:type="dxa"/>
            <w:gridSpan w:val="3"/>
            <w:tcBorders>
              <w:top w:val="single" w:color="auto" w:sz="4" w:space="0"/>
              <w:left w:val="single" w:color="auto" w:sz="4" w:space="0"/>
              <w:bottom w:val="single" w:color="auto" w:sz="4" w:space="0"/>
              <w:right w:val="single" w:color="auto" w:sz="4" w:space="0"/>
            </w:tcBorders>
            <w:noWrap/>
            <w:vAlign w:val="center"/>
          </w:tcPr>
          <w:p w14:paraId="0FC3E83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人员经费</w:t>
            </w:r>
          </w:p>
        </w:tc>
        <w:tc>
          <w:tcPr>
            <w:tcW w:w="9416" w:type="dxa"/>
            <w:gridSpan w:val="6"/>
            <w:tcBorders>
              <w:top w:val="single" w:color="auto" w:sz="4" w:space="0"/>
              <w:left w:val="single" w:color="auto" w:sz="4" w:space="0"/>
              <w:bottom w:val="single" w:color="auto" w:sz="4" w:space="0"/>
              <w:right w:val="single" w:color="auto" w:sz="4" w:space="0"/>
            </w:tcBorders>
            <w:noWrap/>
            <w:vAlign w:val="center"/>
          </w:tcPr>
          <w:p w14:paraId="1871342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公用经费</w:t>
            </w:r>
          </w:p>
        </w:tc>
      </w:tr>
      <w:tr w14:paraId="1207842A">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0"/>
            <w:vAlign w:val="center"/>
          </w:tcPr>
          <w:p w14:paraId="512558F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科目编码</w:t>
            </w:r>
          </w:p>
          <w:p w14:paraId="597CC39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p>
        </w:tc>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1967DB9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236" w:type="dxa"/>
            <w:vMerge w:val="restart"/>
            <w:tcBorders>
              <w:top w:val="single" w:color="auto" w:sz="4" w:space="0"/>
              <w:left w:val="single" w:color="auto" w:sz="4" w:space="0"/>
              <w:bottom w:val="single" w:color="auto" w:sz="4" w:space="0"/>
              <w:right w:val="single" w:color="auto" w:sz="4" w:space="0"/>
            </w:tcBorders>
            <w:noWrap w:val="0"/>
            <w:vAlign w:val="center"/>
          </w:tcPr>
          <w:p w14:paraId="412AD29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c>
          <w:tcPr>
            <w:tcW w:w="1280" w:type="dxa"/>
            <w:vMerge w:val="restart"/>
            <w:tcBorders>
              <w:top w:val="single" w:color="auto" w:sz="4" w:space="0"/>
              <w:left w:val="single" w:color="auto" w:sz="4" w:space="0"/>
              <w:bottom w:val="single" w:color="auto" w:sz="4" w:space="0"/>
              <w:right w:val="single" w:color="auto" w:sz="4" w:space="0"/>
            </w:tcBorders>
            <w:noWrap w:val="0"/>
            <w:vAlign w:val="center"/>
          </w:tcPr>
          <w:p w14:paraId="219D35C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科目编码</w:t>
            </w:r>
          </w:p>
        </w:tc>
        <w:tc>
          <w:tcPr>
            <w:tcW w:w="2347" w:type="dxa"/>
            <w:vMerge w:val="restart"/>
            <w:tcBorders>
              <w:top w:val="single" w:color="auto" w:sz="4" w:space="0"/>
              <w:left w:val="single" w:color="auto" w:sz="4" w:space="0"/>
              <w:bottom w:val="single" w:color="auto" w:sz="4" w:space="0"/>
              <w:right w:val="single" w:color="auto" w:sz="4" w:space="0"/>
            </w:tcBorders>
            <w:noWrap w:val="0"/>
            <w:vAlign w:val="center"/>
          </w:tcPr>
          <w:p w14:paraId="6090FB2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160" w:type="dxa"/>
            <w:vMerge w:val="restart"/>
            <w:tcBorders>
              <w:top w:val="single" w:color="auto" w:sz="4" w:space="0"/>
              <w:left w:val="single" w:color="auto" w:sz="4" w:space="0"/>
              <w:bottom w:val="single" w:color="auto" w:sz="4" w:space="0"/>
              <w:right w:val="single" w:color="auto" w:sz="4" w:space="0"/>
            </w:tcBorders>
            <w:noWrap w:val="0"/>
            <w:vAlign w:val="center"/>
          </w:tcPr>
          <w:p w14:paraId="5CB3D43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c>
          <w:tcPr>
            <w:tcW w:w="1245" w:type="dxa"/>
            <w:vMerge w:val="restart"/>
            <w:tcBorders>
              <w:top w:val="single" w:color="auto" w:sz="4" w:space="0"/>
              <w:left w:val="single" w:color="auto" w:sz="4" w:space="0"/>
              <w:bottom w:val="single" w:color="auto" w:sz="4" w:space="0"/>
              <w:right w:val="single" w:color="auto" w:sz="4" w:space="0"/>
            </w:tcBorders>
            <w:noWrap w:val="0"/>
            <w:vAlign w:val="center"/>
          </w:tcPr>
          <w:p w14:paraId="4DD0EF9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科目编码</w:t>
            </w:r>
          </w:p>
        </w:tc>
        <w:tc>
          <w:tcPr>
            <w:tcW w:w="2075" w:type="dxa"/>
            <w:vMerge w:val="restart"/>
            <w:tcBorders>
              <w:top w:val="single" w:color="auto" w:sz="4" w:space="0"/>
              <w:left w:val="single" w:color="auto" w:sz="4" w:space="0"/>
              <w:bottom w:val="single" w:color="auto" w:sz="4" w:space="0"/>
              <w:right w:val="single" w:color="auto" w:sz="4" w:space="0"/>
            </w:tcBorders>
            <w:noWrap w:val="0"/>
            <w:vAlign w:val="center"/>
          </w:tcPr>
          <w:p w14:paraId="14136DF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309" w:type="dxa"/>
            <w:vMerge w:val="restart"/>
            <w:tcBorders>
              <w:top w:val="single" w:color="auto" w:sz="4" w:space="0"/>
              <w:left w:val="single" w:color="auto" w:sz="4" w:space="0"/>
              <w:bottom w:val="single" w:color="auto" w:sz="4" w:space="0"/>
              <w:right w:val="single" w:color="auto" w:sz="4" w:space="0"/>
            </w:tcBorders>
            <w:noWrap w:val="0"/>
            <w:vAlign w:val="center"/>
          </w:tcPr>
          <w:p w14:paraId="1633252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r>
      <w:tr w14:paraId="0DAB52B4">
        <w:tblPrEx>
          <w:tblCellMar>
            <w:top w:w="0" w:type="dxa"/>
            <w:left w:w="108" w:type="dxa"/>
            <w:bottom w:w="0" w:type="dxa"/>
            <w:right w:w="108" w:type="dxa"/>
          </w:tblCellMar>
        </w:tblPrEx>
        <w:trPr>
          <w:trHeight w:val="90" w:hRule="atLeast"/>
        </w:trPr>
        <w:tc>
          <w:tcPr>
            <w:tcW w:w="1668" w:type="dxa"/>
            <w:tcBorders>
              <w:top w:val="single" w:color="auto" w:sz="4" w:space="0"/>
              <w:left w:val="single" w:color="auto" w:sz="4" w:space="0"/>
              <w:bottom w:val="single" w:color="auto" w:sz="4" w:space="0"/>
              <w:right w:val="single" w:color="auto" w:sz="4" w:space="0"/>
            </w:tcBorders>
            <w:noWrap w:val="0"/>
            <w:vAlign w:val="center"/>
          </w:tcPr>
          <w:p w14:paraId="3CBC3FE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64E9A673">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36" w:type="dxa"/>
            <w:vMerge w:val="continue"/>
            <w:tcBorders>
              <w:top w:val="single" w:color="auto" w:sz="4" w:space="0"/>
              <w:left w:val="single" w:color="auto" w:sz="4" w:space="0"/>
              <w:bottom w:val="single" w:color="auto" w:sz="4" w:space="0"/>
              <w:right w:val="single" w:color="auto" w:sz="4" w:space="0"/>
            </w:tcBorders>
            <w:noWrap w:val="0"/>
            <w:vAlign w:val="center"/>
          </w:tcPr>
          <w:p w14:paraId="71B3B06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80" w:type="dxa"/>
            <w:vMerge w:val="continue"/>
            <w:tcBorders>
              <w:top w:val="single" w:color="auto" w:sz="4" w:space="0"/>
              <w:left w:val="single" w:color="auto" w:sz="4" w:space="0"/>
              <w:bottom w:val="single" w:color="auto" w:sz="4" w:space="0"/>
              <w:right w:val="single" w:color="auto" w:sz="4" w:space="0"/>
            </w:tcBorders>
            <w:noWrap w:val="0"/>
            <w:vAlign w:val="center"/>
          </w:tcPr>
          <w:p w14:paraId="7E0616F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347" w:type="dxa"/>
            <w:vMerge w:val="continue"/>
            <w:tcBorders>
              <w:top w:val="single" w:color="auto" w:sz="4" w:space="0"/>
              <w:left w:val="single" w:color="auto" w:sz="4" w:space="0"/>
              <w:bottom w:val="single" w:color="auto" w:sz="4" w:space="0"/>
              <w:right w:val="single" w:color="auto" w:sz="4" w:space="0"/>
            </w:tcBorders>
            <w:noWrap w:val="0"/>
            <w:vAlign w:val="center"/>
          </w:tcPr>
          <w:p w14:paraId="69F4EA4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160" w:type="dxa"/>
            <w:vMerge w:val="continue"/>
            <w:tcBorders>
              <w:top w:val="single" w:color="auto" w:sz="4" w:space="0"/>
              <w:left w:val="single" w:color="auto" w:sz="4" w:space="0"/>
              <w:bottom w:val="single" w:color="auto" w:sz="4" w:space="0"/>
              <w:right w:val="single" w:color="auto" w:sz="4" w:space="0"/>
            </w:tcBorders>
            <w:noWrap w:val="0"/>
            <w:vAlign w:val="center"/>
          </w:tcPr>
          <w:p w14:paraId="489102F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245" w:type="dxa"/>
            <w:vMerge w:val="continue"/>
            <w:tcBorders>
              <w:top w:val="single" w:color="auto" w:sz="4" w:space="0"/>
              <w:left w:val="single" w:color="auto" w:sz="4" w:space="0"/>
              <w:bottom w:val="single" w:color="auto" w:sz="4" w:space="0"/>
              <w:right w:val="single" w:color="auto" w:sz="4" w:space="0"/>
            </w:tcBorders>
            <w:noWrap w:val="0"/>
            <w:vAlign w:val="center"/>
          </w:tcPr>
          <w:p w14:paraId="64FFABB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075" w:type="dxa"/>
            <w:vMerge w:val="continue"/>
            <w:tcBorders>
              <w:top w:val="single" w:color="auto" w:sz="4" w:space="0"/>
              <w:left w:val="single" w:color="auto" w:sz="4" w:space="0"/>
              <w:bottom w:val="single" w:color="auto" w:sz="4" w:space="0"/>
              <w:right w:val="single" w:color="auto" w:sz="4" w:space="0"/>
            </w:tcBorders>
            <w:noWrap w:val="0"/>
            <w:vAlign w:val="center"/>
          </w:tcPr>
          <w:p w14:paraId="3FBA8BF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309" w:type="dxa"/>
            <w:vMerge w:val="continue"/>
            <w:tcBorders>
              <w:top w:val="single" w:color="auto" w:sz="4" w:space="0"/>
              <w:left w:val="single" w:color="auto" w:sz="4" w:space="0"/>
              <w:bottom w:val="single" w:color="auto" w:sz="4" w:space="0"/>
              <w:right w:val="single" w:color="auto" w:sz="4" w:space="0"/>
            </w:tcBorders>
            <w:noWrap w:val="0"/>
            <w:vAlign w:val="center"/>
          </w:tcPr>
          <w:p w14:paraId="5A11BA7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294D11F">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72A2599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w:t>
            </w:r>
          </w:p>
        </w:tc>
        <w:tc>
          <w:tcPr>
            <w:tcW w:w="1680" w:type="dxa"/>
            <w:tcBorders>
              <w:top w:val="single" w:color="auto" w:sz="4" w:space="0"/>
              <w:left w:val="single" w:color="auto" w:sz="4" w:space="0"/>
              <w:bottom w:val="single" w:color="auto" w:sz="4" w:space="0"/>
              <w:right w:val="single" w:color="auto" w:sz="4" w:space="0"/>
            </w:tcBorders>
            <w:noWrap/>
            <w:vAlign w:val="center"/>
          </w:tcPr>
          <w:p w14:paraId="1FBD97D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工资福利支出</w:t>
            </w:r>
          </w:p>
        </w:tc>
        <w:tc>
          <w:tcPr>
            <w:tcW w:w="1236" w:type="dxa"/>
            <w:tcBorders>
              <w:top w:val="single" w:color="auto" w:sz="4" w:space="0"/>
              <w:left w:val="single" w:color="auto" w:sz="4" w:space="0"/>
              <w:bottom w:val="single" w:color="auto" w:sz="4" w:space="0"/>
              <w:right w:val="single" w:color="auto" w:sz="4" w:space="0"/>
            </w:tcBorders>
            <w:noWrap/>
            <w:vAlign w:val="center"/>
          </w:tcPr>
          <w:p w14:paraId="66204B3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124.09</w:t>
            </w:r>
          </w:p>
        </w:tc>
        <w:tc>
          <w:tcPr>
            <w:tcW w:w="1280" w:type="dxa"/>
            <w:tcBorders>
              <w:top w:val="single" w:color="auto" w:sz="4" w:space="0"/>
              <w:left w:val="single" w:color="auto" w:sz="4" w:space="0"/>
              <w:bottom w:val="single" w:color="auto" w:sz="4" w:space="0"/>
              <w:right w:val="single" w:color="auto" w:sz="4" w:space="0"/>
            </w:tcBorders>
            <w:noWrap/>
            <w:vAlign w:val="center"/>
          </w:tcPr>
          <w:p w14:paraId="61C7EE8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w:t>
            </w:r>
          </w:p>
        </w:tc>
        <w:tc>
          <w:tcPr>
            <w:tcW w:w="2347" w:type="dxa"/>
            <w:tcBorders>
              <w:top w:val="single" w:color="auto" w:sz="4" w:space="0"/>
              <w:left w:val="single" w:color="auto" w:sz="4" w:space="0"/>
              <w:bottom w:val="single" w:color="auto" w:sz="4" w:space="0"/>
              <w:right w:val="single" w:color="auto" w:sz="4" w:space="0"/>
            </w:tcBorders>
            <w:noWrap/>
            <w:vAlign w:val="center"/>
          </w:tcPr>
          <w:p w14:paraId="345AA6C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商品和服务支出</w:t>
            </w:r>
          </w:p>
        </w:tc>
        <w:tc>
          <w:tcPr>
            <w:tcW w:w="1160" w:type="dxa"/>
            <w:tcBorders>
              <w:top w:val="single" w:color="auto" w:sz="4" w:space="0"/>
              <w:left w:val="single" w:color="auto" w:sz="4" w:space="0"/>
              <w:bottom w:val="single" w:color="auto" w:sz="4" w:space="0"/>
              <w:right w:val="single" w:color="auto" w:sz="4" w:space="0"/>
            </w:tcBorders>
            <w:noWrap/>
            <w:vAlign w:val="center"/>
          </w:tcPr>
          <w:p w14:paraId="4949E4C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6.43</w:t>
            </w:r>
          </w:p>
        </w:tc>
        <w:tc>
          <w:tcPr>
            <w:tcW w:w="1245" w:type="dxa"/>
            <w:tcBorders>
              <w:top w:val="single" w:color="auto" w:sz="4" w:space="0"/>
              <w:left w:val="single" w:color="auto" w:sz="4" w:space="0"/>
              <w:bottom w:val="single" w:color="auto" w:sz="4" w:space="0"/>
              <w:right w:val="single" w:color="auto" w:sz="4" w:space="0"/>
            </w:tcBorders>
            <w:noWrap/>
            <w:vAlign w:val="center"/>
          </w:tcPr>
          <w:p w14:paraId="44CB433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w:t>
            </w:r>
          </w:p>
        </w:tc>
        <w:tc>
          <w:tcPr>
            <w:tcW w:w="2075" w:type="dxa"/>
            <w:tcBorders>
              <w:top w:val="single" w:color="auto" w:sz="4" w:space="0"/>
              <w:left w:val="single" w:color="auto" w:sz="4" w:space="0"/>
              <w:bottom w:val="single" w:color="auto" w:sz="4" w:space="0"/>
              <w:right w:val="single" w:color="auto" w:sz="4" w:space="0"/>
            </w:tcBorders>
            <w:noWrap/>
            <w:vAlign w:val="center"/>
          </w:tcPr>
          <w:p w14:paraId="7FBA3CF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债务利息及费用支出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039B154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7AACCAB">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98A309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30101</w:t>
            </w:r>
          </w:p>
        </w:tc>
        <w:tc>
          <w:tcPr>
            <w:tcW w:w="1680" w:type="dxa"/>
            <w:tcBorders>
              <w:top w:val="single" w:color="auto" w:sz="4" w:space="0"/>
              <w:left w:val="single" w:color="auto" w:sz="4" w:space="0"/>
              <w:bottom w:val="single" w:color="auto" w:sz="4" w:space="0"/>
              <w:right w:val="single" w:color="auto" w:sz="4" w:space="0"/>
            </w:tcBorders>
            <w:noWrap/>
            <w:vAlign w:val="center"/>
          </w:tcPr>
          <w:p w14:paraId="6A5338F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基本工资</w:t>
            </w:r>
          </w:p>
        </w:tc>
        <w:tc>
          <w:tcPr>
            <w:tcW w:w="1236" w:type="dxa"/>
            <w:tcBorders>
              <w:top w:val="single" w:color="auto" w:sz="4" w:space="0"/>
              <w:left w:val="single" w:color="auto" w:sz="4" w:space="0"/>
              <w:bottom w:val="single" w:color="auto" w:sz="4" w:space="0"/>
              <w:right w:val="single" w:color="auto" w:sz="4" w:space="0"/>
            </w:tcBorders>
            <w:noWrap/>
            <w:vAlign w:val="center"/>
          </w:tcPr>
          <w:p w14:paraId="6846F72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46.9</w:t>
            </w:r>
          </w:p>
        </w:tc>
        <w:tc>
          <w:tcPr>
            <w:tcW w:w="1280" w:type="dxa"/>
            <w:tcBorders>
              <w:top w:val="single" w:color="auto" w:sz="4" w:space="0"/>
              <w:left w:val="single" w:color="auto" w:sz="4" w:space="0"/>
              <w:bottom w:val="single" w:color="auto" w:sz="4" w:space="0"/>
              <w:right w:val="single" w:color="auto" w:sz="4" w:space="0"/>
            </w:tcBorders>
            <w:noWrap/>
            <w:vAlign w:val="center"/>
          </w:tcPr>
          <w:p w14:paraId="01CFB5E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30201</w:t>
            </w:r>
          </w:p>
        </w:tc>
        <w:tc>
          <w:tcPr>
            <w:tcW w:w="2347" w:type="dxa"/>
            <w:tcBorders>
              <w:top w:val="single" w:color="auto" w:sz="4" w:space="0"/>
              <w:left w:val="single" w:color="auto" w:sz="4" w:space="0"/>
              <w:bottom w:val="single" w:color="auto" w:sz="4" w:space="0"/>
              <w:right w:val="single" w:color="auto" w:sz="4" w:space="0"/>
            </w:tcBorders>
            <w:noWrap/>
            <w:vAlign w:val="center"/>
          </w:tcPr>
          <w:p w14:paraId="1895217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办公费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5450CA6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3.6</w:t>
            </w:r>
          </w:p>
        </w:tc>
        <w:tc>
          <w:tcPr>
            <w:tcW w:w="1245" w:type="dxa"/>
            <w:tcBorders>
              <w:top w:val="single" w:color="auto" w:sz="4" w:space="0"/>
              <w:left w:val="single" w:color="auto" w:sz="4" w:space="0"/>
              <w:bottom w:val="single" w:color="auto" w:sz="4" w:space="0"/>
              <w:right w:val="single" w:color="auto" w:sz="4" w:space="0"/>
            </w:tcBorders>
            <w:noWrap/>
            <w:vAlign w:val="center"/>
          </w:tcPr>
          <w:p w14:paraId="31EAFBE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30701</w:t>
            </w:r>
          </w:p>
        </w:tc>
        <w:tc>
          <w:tcPr>
            <w:tcW w:w="2075" w:type="dxa"/>
            <w:tcBorders>
              <w:top w:val="single" w:color="auto" w:sz="4" w:space="0"/>
              <w:left w:val="single" w:color="auto" w:sz="4" w:space="0"/>
              <w:bottom w:val="single" w:color="auto" w:sz="4" w:space="0"/>
              <w:right w:val="single" w:color="auto" w:sz="4" w:space="0"/>
            </w:tcBorders>
            <w:noWrap/>
            <w:vAlign w:val="center"/>
          </w:tcPr>
          <w:p w14:paraId="57FADC8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国内债务付息</w:t>
            </w:r>
          </w:p>
        </w:tc>
        <w:tc>
          <w:tcPr>
            <w:tcW w:w="1309" w:type="dxa"/>
            <w:tcBorders>
              <w:top w:val="single" w:color="auto" w:sz="4" w:space="0"/>
              <w:left w:val="single" w:color="auto" w:sz="4" w:space="0"/>
              <w:bottom w:val="single" w:color="auto" w:sz="4" w:space="0"/>
              <w:right w:val="single" w:color="auto" w:sz="4" w:space="0"/>
            </w:tcBorders>
            <w:noWrap/>
            <w:vAlign w:val="center"/>
          </w:tcPr>
          <w:p w14:paraId="7B2CA3E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F20527E">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002E85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30102</w:t>
            </w:r>
          </w:p>
        </w:tc>
        <w:tc>
          <w:tcPr>
            <w:tcW w:w="1680" w:type="dxa"/>
            <w:tcBorders>
              <w:top w:val="single" w:color="auto" w:sz="4" w:space="0"/>
              <w:left w:val="single" w:color="auto" w:sz="4" w:space="0"/>
              <w:bottom w:val="single" w:color="auto" w:sz="4" w:space="0"/>
              <w:right w:val="single" w:color="auto" w:sz="4" w:space="0"/>
            </w:tcBorders>
            <w:noWrap/>
            <w:vAlign w:val="center"/>
          </w:tcPr>
          <w:p w14:paraId="113BDFF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津贴补贴</w:t>
            </w:r>
          </w:p>
        </w:tc>
        <w:tc>
          <w:tcPr>
            <w:tcW w:w="1236" w:type="dxa"/>
            <w:tcBorders>
              <w:top w:val="single" w:color="auto" w:sz="4" w:space="0"/>
              <w:left w:val="single" w:color="auto" w:sz="4" w:space="0"/>
              <w:bottom w:val="single" w:color="auto" w:sz="4" w:space="0"/>
              <w:right w:val="single" w:color="auto" w:sz="4" w:space="0"/>
            </w:tcBorders>
            <w:noWrap/>
            <w:vAlign w:val="center"/>
          </w:tcPr>
          <w:p w14:paraId="04168D0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13.81</w:t>
            </w:r>
          </w:p>
        </w:tc>
        <w:tc>
          <w:tcPr>
            <w:tcW w:w="1280" w:type="dxa"/>
            <w:tcBorders>
              <w:top w:val="single" w:color="auto" w:sz="4" w:space="0"/>
              <w:left w:val="single" w:color="auto" w:sz="4" w:space="0"/>
              <w:bottom w:val="single" w:color="auto" w:sz="4" w:space="0"/>
              <w:right w:val="single" w:color="auto" w:sz="4" w:space="0"/>
            </w:tcBorders>
            <w:noWrap/>
            <w:vAlign w:val="center"/>
          </w:tcPr>
          <w:p w14:paraId="6637110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30202</w:t>
            </w:r>
          </w:p>
        </w:tc>
        <w:tc>
          <w:tcPr>
            <w:tcW w:w="2347" w:type="dxa"/>
            <w:tcBorders>
              <w:top w:val="single" w:color="auto" w:sz="4" w:space="0"/>
              <w:left w:val="single" w:color="auto" w:sz="4" w:space="0"/>
              <w:bottom w:val="single" w:color="auto" w:sz="4" w:space="0"/>
              <w:right w:val="single" w:color="auto" w:sz="4" w:space="0"/>
            </w:tcBorders>
            <w:noWrap/>
            <w:vAlign w:val="center"/>
          </w:tcPr>
          <w:p w14:paraId="4287787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印刷费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088663A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8FF033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30702</w:t>
            </w:r>
          </w:p>
        </w:tc>
        <w:tc>
          <w:tcPr>
            <w:tcW w:w="2075" w:type="dxa"/>
            <w:tcBorders>
              <w:top w:val="single" w:color="auto" w:sz="4" w:space="0"/>
              <w:left w:val="single" w:color="auto" w:sz="4" w:space="0"/>
              <w:bottom w:val="single" w:color="auto" w:sz="4" w:space="0"/>
              <w:right w:val="single" w:color="auto" w:sz="4" w:space="0"/>
            </w:tcBorders>
            <w:noWrap/>
            <w:vAlign w:val="center"/>
          </w:tcPr>
          <w:p w14:paraId="02853E5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国外债务付息</w:t>
            </w:r>
          </w:p>
        </w:tc>
        <w:tc>
          <w:tcPr>
            <w:tcW w:w="1309" w:type="dxa"/>
            <w:tcBorders>
              <w:top w:val="single" w:color="auto" w:sz="4" w:space="0"/>
              <w:left w:val="single" w:color="auto" w:sz="4" w:space="0"/>
              <w:bottom w:val="single" w:color="auto" w:sz="4" w:space="0"/>
              <w:right w:val="single" w:color="auto" w:sz="4" w:space="0"/>
            </w:tcBorders>
            <w:noWrap/>
            <w:vAlign w:val="center"/>
          </w:tcPr>
          <w:p w14:paraId="1F10FBCD">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702299E">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A0D3B8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30103</w:t>
            </w:r>
          </w:p>
        </w:tc>
        <w:tc>
          <w:tcPr>
            <w:tcW w:w="1680" w:type="dxa"/>
            <w:tcBorders>
              <w:top w:val="single" w:color="auto" w:sz="4" w:space="0"/>
              <w:left w:val="single" w:color="auto" w:sz="4" w:space="0"/>
              <w:bottom w:val="single" w:color="auto" w:sz="4" w:space="0"/>
              <w:right w:val="single" w:color="auto" w:sz="4" w:space="0"/>
            </w:tcBorders>
            <w:noWrap/>
            <w:vAlign w:val="center"/>
          </w:tcPr>
          <w:p w14:paraId="7C705A6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奖金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4BEDDF3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7F596B7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30204</w:t>
            </w:r>
          </w:p>
        </w:tc>
        <w:tc>
          <w:tcPr>
            <w:tcW w:w="2347" w:type="dxa"/>
            <w:tcBorders>
              <w:top w:val="single" w:color="auto" w:sz="4" w:space="0"/>
              <w:left w:val="single" w:color="auto" w:sz="4" w:space="0"/>
              <w:bottom w:val="single" w:color="auto" w:sz="4" w:space="0"/>
              <w:right w:val="single" w:color="auto" w:sz="4" w:space="0"/>
            </w:tcBorders>
            <w:noWrap/>
            <w:vAlign w:val="center"/>
          </w:tcPr>
          <w:p w14:paraId="039A9F7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手续费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662D8A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0C59F2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w:t>
            </w:r>
          </w:p>
        </w:tc>
        <w:tc>
          <w:tcPr>
            <w:tcW w:w="2075" w:type="dxa"/>
            <w:tcBorders>
              <w:top w:val="single" w:color="auto" w:sz="4" w:space="0"/>
              <w:left w:val="single" w:color="auto" w:sz="4" w:space="0"/>
              <w:bottom w:val="single" w:color="auto" w:sz="4" w:space="0"/>
              <w:right w:val="single" w:color="auto" w:sz="4" w:space="0"/>
            </w:tcBorders>
            <w:noWrap/>
            <w:vAlign w:val="center"/>
          </w:tcPr>
          <w:p w14:paraId="68EA91B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资本性支出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0D0200D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1C598E1">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6D13F5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30106</w:t>
            </w:r>
          </w:p>
        </w:tc>
        <w:tc>
          <w:tcPr>
            <w:tcW w:w="1680" w:type="dxa"/>
            <w:tcBorders>
              <w:top w:val="single" w:color="auto" w:sz="4" w:space="0"/>
              <w:left w:val="single" w:color="auto" w:sz="4" w:space="0"/>
              <w:bottom w:val="single" w:color="auto" w:sz="4" w:space="0"/>
              <w:right w:val="single" w:color="auto" w:sz="4" w:space="0"/>
            </w:tcBorders>
            <w:noWrap/>
            <w:vAlign w:val="center"/>
          </w:tcPr>
          <w:p w14:paraId="098223A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伙食补助费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20C0CA0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4DF0E8A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30205</w:t>
            </w:r>
          </w:p>
        </w:tc>
        <w:tc>
          <w:tcPr>
            <w:tcW w:w="2347" w:type="dxa"/>
            <w:tcBorders>
              <w:top w:val="single" w:color="auto" w:sz="4" w:space="0"/>
              <w:left w:val="single" w:color="auto" w:sz="4" w:space="0"/>
              <w:bottom w:val="single" w:color="auto" w:sz="4" w:space="0"/>
              <w:right w:val="single" w:color="auto" w:sz="4" w:space="0"/>
            </w:tcBorders>
            <w:noWrap/>
            <w:vAlign w:val="center"/>
          </w:tcPr>
          <w:p w14:paraId="0227EE8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水费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20C44A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58A9359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31001</w:t>
            </w:r>
          </w:p>
        </w:tc>
        <w:tc>
          <w:tcPr>
            <w:tcW w:w="2075" w:type="dxa"/>
            <w:tcBorders>
              <w:top w:val="single" w:color="auto" w:sz="4" w:space="0"/>
              <w:left w:val="single" w:color="auto" w:sz="4" w:space="0"/>
              <w:bottom w:val="single" w:color="auto" w:sz="4" w:space="0"/>
              <w:right w:val="single" w:color="auto" w:sz="4" w:space="0"/>
            </w:tcBorders>
            <w:noWrap/>
            <w:vAlign w:val="center"/>
          </w:tcPr>
          <w:p w14:paraId="5F2F93A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房屋建筑物购建</w:t>
            </w:r>
          </w:p>
        </w:tc>
        <w:tc>
          <w:tcPr>
            <w:tcW w:w="1309" w:type="dxa"/>
            <w:tcBorders>
              <w:top w:val="single" w:color="auto" w:sz="4" w:space="0"/>
              <w:left w:val="single" w:color="auto" w:sz="4" w:space="0"/>
              <w:bottom w:val="single" w:color="auto" w:sz="4" w:space="0"/>
              <w:right w:val="single" w:color="auto" w:sz="4" w:space="0"/>
            </w:tcBorders>
            <w:noWrap/>
            <w:vAlign w:val="center"/>
          </w:tcPr>
          <w:p w14:paraId="5613F17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744DFDA">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738638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30107</w:t>
            </w:r>
          </w:p>
        </w:tc>
        <w:tc>
          <w:tcPr>
            <w:tcW w:w="1680" w:type="dxa"/>
            <w:tcBorders>
              <w:top w:val="single" w:color="auto" w:sz="4" w:space="0"/>
              <w:left w:val="single" w:color="auto" w:sz="4" w:space="0"/>
              <w:bottom w:val="single" w:color="auto" w:sz="4" w:space="0"/>
              <w:right w:val="single" w:color="auto" w:sz="4" w:space="0"/>
            </w:tcBorders>
            <w:noWrap/>
            <w:vAlign w:val="center"/>
          </w:tcPr>
          <w:p w14:paraId="45CB0C2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绩效工资</w:t>
            </w:r>
          </w:p>
        </w:tc>
        <w:tc>
          <w:tcPr>
            <w:tcW w:w="1236" w:type="dxa"/>
            <w:tcBorders>
              <w:top w:val="single" w:color="auto" w:sz="4" w:space="0"/>
              <w:left w:val="single" w:color="auto" w:sz="4" w:space="0"/>
              <w:bottom w:val="single" w:color="auto" w:sz="4" w:space="0"/>
              <w:right w:val="single" w:color="auto" w:sz="4" w:space="0"/>
            </w:tcBorders>
            <w:noWrap/>
            <w:vAlign w:val="center"/>
          </w:tcPr>
          <w:p w14:paraId="66380D8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31.87</w:t>
            </w:r>
          </w:p>
        </w:tc>
        <w:tc>
          <w:tcPr>
            <w:tcW w:w="1280" w:type="dxa"/>
            <w:tcBorders>
              <w:top w:val="single" w:color="auto" w:sz="4" w:space="0"/>
              <w:left w:val="single" w:color="auto" w:sz="4" w:space="0"/>
              <w:bottom w:val="single" w:color="auto" w:sz="4" w:space="0"/>
              <w:right w:val="single" w:color="auto" w:sz="4" w:space="0"/>
            </w:tcBorders>
            <w:noWrap/>
            <w:vAlign w:val="center"/>
          </w:tcPr>
          <w:p w14:paraId="511A60E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30206</w:t>
            </w:r>
          </w:p>
        </w:tc>
        <w:tc>
          <w:tcPr>
            <w:tcW w:w="2347" w:type="dxa"/>
            <w:tcBorders>
              <w:top w:val="single" w:color="auto" w:sz="4" w:space="0"/>
              <w:left w:val="single" w:color="auto" w:sz="4" w:space="0"/>
              <w:bottom w:val="single" w:color="auto" w:sz="4" w:space="0"/>
              <w:right w:val="single" w:color="auto" w:sz="4" w:space="0"/>
            </w:tcBorders>
            <w:noWrap/>
            <w:vAlign w:val="center"/>
          </w:tcPr>
          <w:p w14:paraId="0876BA5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电费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B5E090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977727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31002</w:t>
            </w:r>
          </w:p>
        </w:tc>
        <w:tc>
          <w:tcPr>
            <w:tcW w:w="2075" w:type="dxa"/>
            <w:tcBorders>
              <w:top w:val="single" w:color="auto" w:sz="4" w:space="0"/>
              <w:left w:val="single" w:color="auto" w:sz="4" w:space="0"/>
              <w:bottom w:val="single" w:color="auto" w:sz="4" w:space="0"/>
              <w:right w:val="single" w:color="auto" w:sz="4" w:space="0"/>
            </w:tcBorders>
            <w:noWrap/>
            <w:vAlign w:val="center"/>
          </w:tcPr>
          <w:p w14:paraId="0B177BF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办公设备购置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7C0DCBA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B4BBFB2">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B747ED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30108</w:t>
            </w:r>
          </w:p>
        </w:tc>
        <w:tc>
          <w:tcPr>
            <w:tcW w:w="1680" w:type="dxa"/>
            <w:tcBorders>
              <w:top w:val="single" w:color="auto" w:sz="4" w:space="0"/>
              <w:left w:val="single" w:color="auto" w:sz="4" w:space="0"/>
              <w:bottom w:val="single" w:color="auto" w:sz="4" w:space="0"/>
              <w:right w:val="single" w:color="auto" w:sz="4" w:space="0"/>
            </w:tcBorders>
            <w:noWrap/>
            <w:vAlign w:val="center"/>
          </w:tcPr>
          <w:p w14:paraId="59B26B3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机关事业单位基本养老保险缴费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02C3FC9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13.98</w:t>
            </w:r>
          </w:p>
        </w:tc>
        <w:tc>
          <w:tcPr>
            <w:tcW w:w="1280" w:type="dxa"/>
            <w:tcBorders>
              <w:top w:val="single" w:color="auto" w:sz="4" w:space="0"/>
              <w:left w:val="single" w:color="auto" w:sz="4" w:space="0"/>
              <w:bottom w:val="single" w:color="auto" w:sz="4" w:space="0"/>
              <w:right w:val="single" w:color="auto" w:sz="4" w:space="0"/>
            </w:tcBorders>
            <w:noWrap/>
            <w:vAlign w:val="center"/>
          </w:tcPr>
          <w:p w14:paraId="179396E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30207</w:t>
            </w:r>
          </w:p>
        </w:tc>
        <w:tc>
          <w:tcPr>
            <w:tcW w:w="2347" w:type="dxa"/>
            <w:tcBorders>
              <w:top w:val="single" w:color="auto" w:sz="4" w:space="0"/>
              <w:left w:val="single" w:color="auto" w:sz="4" w:space="0"/>
              <w:bottom w:val="single" w:color="auto" w:sz="4" w:space="0"/>
              <w:right w:val="single" w:color="auto" w:sz="4" w:space="0"/>
            </w:tcBorders>
            <w:noWrap/>
            <w:vAlign w:val="center"/>
          </w:tcPr>
          <w:p w14:paraId="659AB0D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邮电费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376C51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2D3871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31003</w:t>
            </w:r>
          </w:p>
        </w:tc>
        <w:tc>
          <w:tcPr>
            <w:tcW w:w="2075" w:type="dxa"/>
            <w:tcBorders>
              <w:top w:val="single" w:color="auto" w:sz="4" w:space="0"/>
              <w:left w:val="single" w:color="auto" w:sz="4" w:space="0"/>
              <w:bottom w:val="single" w:color="auto" w:sz="4" w:space="0"/>
              <w:right w:val="single" w:color="auto" w:sz="4" w:space="0"/>
            </w:tcBorders>
            <w:noWrap/>
            <w:vAlign w:val="center"/>
          </w:tcPr>
          <w:p w14:paraId="1F68F54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专用设备购置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56B92470">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592F023">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67BB3A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30109</w:t>
            </w:r>
          </w:p>
        </w:tc>
        <w:tc>
          <w:tcPr>
            <w:tcW w:w="1680" w:type="dxa"/>
            <w:tcBorders>
              <w:top w:val="single" w:color="auto" w:sz="4" w:space="0"/>
              <w:left w:val="single" w:color="auto" w:sz="4" w:space="0"/>
              <w:bottom w:val="single" w:color="auto" w:sz="4" w:space="0"/>
              <w:right w:val="single" w:color="auto" w:sz="4" w:space="0"/>
            </w:tcBorders>
            <w:noWrap/>
            <w:vAlign w:val="center"/>
          </w:tcPr>
          <w:p w14:paraId="5775416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职业年金缴费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4C63DF4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5E27A21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30208</w:t>
            </w:r>
          </w:p>
        </w:tc>
        <w:tc>
          <w:tcPr>
            <w:tcW w:w="2347" w:type="dxa"/>
            <w:tcBorders>
              <w:top w:val="single" w:color="auto" w:sz="4" w:space="0"/>
              <w:left w:val="single" w:color="auto" w:sz="4" w:space="0"/>
              <w:bottom w:val="single" w:color="auto" w:sz="4" w:space="0"/>
              <w:right w:val="single" w:color="auto" w:sz="4" w:space="0"/>
            </w:tcBorders>
            <w:noWrap/>
            <w:vAlign w:val="center"/>
          </w:tcPr>
          <w:p w14:paraId="0FF5387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取暖费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1A392BE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F9156D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31005</w:t>
            </w:r>
          </w:p>
        </w:tc>
        <w:tc>
          <w:tcPr>
            <w:tcW w:w="2075" w:type="dxa"/>
            <w:tcBorders>
              <w:top w:val="single" w:color="auto" w:sz="4" w:space="0"/>
              <w:left w:val="single" w:color="auto" w:sz="4" w:space="0"/>
              <w:bottom w:val="single" w:color="auto" w:sz="4" w:space="0"/>
              <w:right w:val="single" w:color="auto" w:sz="4" w:space="0"/>
            </w:tcBorders>
            <w:noWrap/>
            <w:vAlign w:val="center"/>
          </w:tcPr>
          <w:p w14:paraId="57846B3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基础设施建设</w:t>
            </w:r>
          </w:p>
        </w:tc>
        <w:tc>
          <w:tcPr>
            <w:tcW w:w="1309" w:type="dxa"/>
            <w:tcBorders>
              <w:top w:val="single" w:color="auto" w:sz="4" w:space="0"/>
              <w:left w:val="single" w:color="auto" w:sz="4" w:space="0"/>
              <w:bottom w:val="single" w:color="auto" w:sz="4" w:space="0"/>
              <w:right w:val="single" w:color="auto" w:sz="4" w:space="0"/>
            </w:tcBorders>
            <w:noWrap/>
            <w:vAlign w:val="center"/>
          </w:tcPr>
          <w:p w14:paraId="0BFB833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1DE062E">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0BF792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30110</w:t>
            </w:r>
          </w:p>
        </w:tc>
        <w:tc>
          <w:tcPr>
            <w:tcW w:w="1680" w:type="dxa"/>
            <w:tcBorders>
              <w:top w:val="single" w:color="auto" w:sz="4" w:space="0"/>
              <w:left w:val="single" w:color="auto" w:sz="4" w:space="0"/>
              <w:bottom w:val="single" w:color="auto" w:sz="4" w:space="0"/>
              <w:right w:val="single" w:color="auto" w:sz="4" w:space="0"/>
            </w:tcBorders>
            <w:noWrap/>
            <w:vAlign w:val="center"/>
          </w:tcPr>
          <w:p w14:paraId="4365D62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职工基本医疗保险缴费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19B3E91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7.29</w:t>
            </w:r>
          </w:p>
        </w:tc>
        <w:tc>
          <w:tcPr>
            <w:tcW w:w="1280" w:type="dxa"/>
            <w:tcBorders>
              <w:top w:val="single" w:color="auto" w:sz="4" w:space="0"/>
              <w:left w:val="single" w:color="auto" w:sz="4" w:space="0"/>
              <w:bottom w:val="single" w:color="auto" w:sz="4" w:space="0"/>
              <w:right w:val="single" w:color="auto" w:sz="4" w:space="0"/>
            </w:tcBorders>
            <w:noWrap/>
            <w:vAlign w:val="center"/>
          </w:tcPr>
          <w:p w14:paraId="1239C34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30209</w:t>
            </w:r>
          </w:p>
        </w:tc>
        <w:tc>
          <w:tcPr>
            <w:tcW w:w="2347" w:type="dxa"/>
            <w:tcBorders>
              <w:top w:val="single" w:color="auto" w:sz="4" w:space="0"/>
              <w:left w:val="single" w:color="auto" w:sz="4" w:space="0"/>
              <w:bottom w:val="single" w:color="auto" w:sz="4" w:space="0"/>
              <w:right w:val="single" w:color="auto" w:sz="4" w:space="0"/>
            </w:tcBorders>
            <w:noWrap/>
            <w:vAlign w:val="center"/>
          </w:tcPr>
          <w:p w14:paraId="1C4732E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物业管理费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37D52D7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763F94F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31006</w:t>
            </w:r>
          </w:p>
        </w:tc>
        <w:tc>
          <w:tcPr>
            <w:tcW w:w="2075" w:type="dxa"/>
            <w:tcBorders>
              <w:top w:val="single" w:color="auto" w:sz="4" w:space="0"/>
              <w:left w:val="single" w:color="auto" w:sz="4" w:space="0"/>
              <w:bottom w:val="single" w:color="auto" w:sz="4" w:space="0"/>
              <w:right w:val="single" w:color="auto" w:sz="4" w:space="0"/>
            </w:tcBorders>
            <w:noWrap/>
            <w:vAlign w:val="center"/>
          </w:tcPr>
          <w:p w14:paraId="005E99E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大型修缮</w:t>
            </w:r>
          </w:p>
        </w:tc>
        <w:tc>
          <w:tcPr>
            <w:tcW w:w="1309" w:type="dxa"/>
            <w:tcBorders>
              <w:top w:val="single" w:color="auto" w:sz="4" w:space="0"/>
              <w:left w:val="single" w:color="auto" w:sz="4" w:space="0"/>
              <w:bottom w:val="single" w:color="auto" w:sz="4" w:space="0"/>
              <w:right w:val="single" w:color="auto" w:sz="4" w:space="0"/>
            </w:tcBorders>
            <w:noWrap/>
            <w:vAlign w:val="center"/>
          </w:tcPr>
          <w:p w14:paraId="45F7444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A1E17C3">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26005C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30111</w:t>
            </w:r>
          </w:p>
        </w:tc>
        <w:tc>
          <w:tcPr>
            <w:tcW w:w="1680" w:type="dxa"/>
            <w:tcBorders>
              <w:top w:val="single" w:color="auto" w:sz="4" w:space="0"/>
              <w:left w:val="single" w:color="auto" w:sz="4" w:space="0"/>
              <w:bottom w:val="single" w:color="auto" w:sz="4" w:space="0"/>
              <w:right w:val="single" w:color="auto" w:sz="4" w:space="0"/>
            </w:tcBorders>
            <w:noWrap/>
            <w:vAlign w:val="center"/>
          </w:tcPr>
          <w:p w14:paraId="54D20DC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公务员医疗补助缴费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7F62D84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7666E71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30211</w:t>
            </w:r>
          </w:p>
        </w:tc>
        <w:tc>
          <w:tcPr>
            <w:tcW w:w="2347" w:type="dxa"/>
            <w:tcBorders>
              <w:top w:val="single" w:color="auto" w:sz="4" w:space="0"/>
              <w:left w:val="single" w:color="auto" w:sz="4" w:space="0"/>
              <w:bottom w:val="single" w:color="auto" w:sz="4" w:space="0"/>
              <w:right w:val="single" w:color="auto" w:sz="4" w:space="0"/>
            </w:tcBorders>
            <w:noWrap/>
            <w:vAlign w:val="center"/>
          </w:tcPr>
          <w:p w14:paraId="058E052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差旅费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C4ADE0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2.83</w:t>
            </w:r>
          </w:p>
        </w:tc>
        <w:tc>
          <w:tcPr>
            <w:tcW w:w="1245" w:type="dxa"/>
            <w:tcBorders>
              <w:top w:val="single" w:color="auto" w:sz="4" w:space="0"/>
              <w:left w:val="single" w:color="auto" w:sz="4" w:space="0"/>
              <w:bottom w:val="single" w:color="auto" w:sz="4" w:space="0"/>
              <w:right w:val="single" w:color="auto" w:sz="4" w:space="0"/>
            </w:tcBorders>
            <w:noWrap/>
            <w:vAlign w:val="center"/>
          </w:tcPr>
          <w:p w14:paraId="185AE96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31007</w:t>
            </w:r>
          </w:p>
        </w:tc>
        <w:tc>
          <w:tcPr>
            <w:tcW w:w="2075" w:type="dxa"/>
            <w:tcBorders>
              <w:top w:val="single" w:color="auto" w:sz="4" w:space="0"/>
              <w:left w:val="single" w:color="auto" w:sz="4" w:space="0"/>
              <w:bottom w:val="single" w:color="auto" w:sz="4" w:space="0"/>
              <w:right w:val="single" w:color="auto" w:sz="4" w:space="0"/>
            </w:tcBorders>
            <w:noWrap/>
            <w:vAlign w:val="center"/>
          </w:tcPr>
          <w:p w14:paraId="4706313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信息网络及软件购置更新</w:t>
            </w:r>
          </w:p>
        </w:tc>
        <w:tc>
          <w:tcPr>
            <w:tcW w:w="1309" w:type="dxa"/>
            <w:tcBorders>
              <w:top w:val="single" w:color="auto" w:sz="4" w:space="0"/>
              <w:left w:val="single" w:color="auto" w:sz="4" w:space="0"/>
              <w:bottom w:val="single" w:color="auto" w:sz="4" w:space="0"/>
              <w:right w:val="single" w:color="auto" w:sz="4" w:space="0"/>
            </w:tcBorders>
            <w:noWrap/>
            <w:vAlign w:val="center"/>
          </w:tcPr>
          <w:p w14:paraId="504D276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B7CEC5A">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E7D14C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30112</w:t>
            </w:r>
          </w:p>
        </w:tc>
        <w:tc>
          <w:tcPr>
            <w:tcW w:w="1680" w:type="dxa"/>
            <w:tcBorders>
              <w:top w:val="single" w:color="auto" w:sz="4" w:space="0"/>
              <w:left w:val="single" w:color="auto" w:sz="4" w:space="0"/>
              <w:bottom w:val="single" w:color="auto" w:sz="4" w:space="0"/>
              <w:right w:val="single" w:color="auto" w:sz="4" w:space="0"/>
            </w:tcBorders>
            <w:noWrap/>
            <w:vAlign w:val="center"/>
          </w:tcPr>
          <w:p w14:paraId="21E7143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其他社会保障缴费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7ECC32C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0.12</w:t>
            </w:r>
          </w:p>
        </w:tc>
        <w:tc>
          <w:tcPr>
            <w:tcW w:w="1280" w:type="dxa"/>
            <w:tcBorders>
              <w:top w:val="single" w:color="auto" w:sz="4" w:space="0"/>
              <w:left w:val="single" w:color="auto" w:sz="4" w:space="0"/>
              <w:bottom w:val="single" w:color="auto" w:sz="4" w:space="0"/>
              <w:right w:val="single" w:color="auto" w:sz="4" w:space="0"/>
            </w:tcBorders>
            <w:noWrap/>
            <w:vAlign w:val="center"/>
          </w:tcPr>
          <w:p w14:paraId="484A864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30212</w:t>
            </w:r>
          </w:p>
        </w:tc>
        <w:tc>
          <w:tcPr>
            <w:tcW w:w="2347" w:type="dxa"/>
            <w:tcBorders>
              <w:top w:val="single" w:color="auto" w:sz="4" w:space="0"/>
              <w:left w:val="single" w:color="auto" w:sz="4" w:space="0"/>
              <w:bottom w:val="single" w:color="auto" w:sz="4" w:space="0"/>
              <w:right w:val="single" w:color="auto" w:sz="4" w:space="0"/>
            </w:tcBorders>
            <w:noWrap/>
            <w:vAlign w:val="center"/>
          </w:tcPr>
          <w:p w14:paraId="30760ED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086E2CEC">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DF1D6D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31008</w:t>
            </w:r>
          </w:p>
        </w:tc>
        <w:tc>
          <w:tcPr>
            <w:tcW w:w="2075" w:type="dxa"/>
            <w:tcBorders>
              <w:top w:val="single" w:color="auto" w:sz="4" w:space="0"/>
              <w:left w:val="single" w:color="auto" w:sz="4" w:space="0"/>
              <w:bottom w:val="single" w:color="auto" w:sz="4" w:space="0"/>
              <w:right w:val="single" w:color="auto" w:sz="4" w:space="0"/>
            </w:tcBorders>
            <w:noWrap/>
            <w:vAlign w:val="center"/>
          </w:tcPr>
          <w:p w14:paraId="5503556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物资储备</w:t>
            </w:r>
          </w:p>
        </w:tc>
        <w:tc>
          <w:tcPr>
            <w:tcW w:w="1309" w:type="dxa"/>
            <w:tcBorders>
              <w:top w:val="single" w:color="auto" w:sz="4" w:space="0"/>
              <w:left w:val="single" w:color="auto" w:sz="4" w:space="0"/>
              <w:bottom w:val="single" w:color="auto" w:sz="4" w:space="0"/>
              <w:right w:val="single" w:color="auto" w:sz="4" w:space="0"/>
            </w:tcBorders>
            <w:noWrap/>
            <w:vAlign w:val="center"/>
          </w:tcPr>
          <w:p w14:paraId="445669D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9543DB4">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4FBADE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30113</w:t>
            </w:r>
          </w:p>
        </w:tc>
        <w:tc>
          <w:tcPr>
            <w:tcW w:w="1680" w:type="dxa"/>
            <w:tcBorders>
              <w:top w:val="single" w:color="auto" w:sz="4" w:space="0"/>
              <w:left w:val="single" w:color="auto" w:sz="4" w:space="0"/>
              <w:bottom w:val="single" w:color="auto" w:sz="4" w:space="0"/>
              <w:right w:val="single" w:color="auto" w:sz="4" w:space="0"/>
            </w:tcBorders>
            <w:noWrap/>
            <w:vAlign w:val="center"/>
          </w:tcPr>
          <w:p w14:paraId="20753E5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住房公积金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254BBAC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10.13</w:t>
            </w:r>
          </w:p>
        </w:tc>
        <w:tc>
          <w:tcPr>
            <w:tcW w:w="1280" w:type="dxa"/>
            <w:tcBorders>
              <w:top w:val="single" w:color="auto" w:sz="4" w:space="0"/>
              <w:left w:val="single" w:color="auto" w:sz="4" w:space="0"/>
              <w:bottom w:val="single" w:color="auto" w:sz="4" w:space="0"/>
              <w:right w:val="single" w:color="auto" w:sz="4" w:space="0"/>
            </w:tcBorders>
            <w:noWrap/>
            <w:vAlign w:val="center"/>
          </w:tcPr>
          <w:p w14:paraId="78FEACD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30213</w:t>
            </w:r>
          </w:p>
        </w:tc>
        <w:tc>
          <w:tcPr>
            <w:tcW w:w="2347" w:type="dxa"/>
            <w:tcBorders>
              <w:top w:val="single" w:color="auto" w:sz="4" w:space="0"/>
              <w:left w:val="single" w:color="auto" w:sz="4" w:space="0"/>
              <w:bottom w:val="single" w:color="auto" w:sz="4" w:space="0"/>
              <w:right w:val="single" w:color="auto" w:sz="4" w:space="0"/>
            </w:tcBorders>
            <w:noWrap/>
            <w:vAlign w:val="center"/>
          </w:tcPr>
          <w:p w14:paraId="2805C5C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维修（护）费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9F7542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18F110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31009</w:t>
            </w:r>
          </w:p>
        </w:tc>
        <w:tc>
          <w:tcPr>
            <w:tcW w:w="2075" w:type="dxa"/>
            <w:tcBorders>
              <w:top w:val="single" w:color="auto" w:sz="4" w:space="0"/>
              <w:left w:val="single" w:color="auto" w:sz="4" w:space="0"/>
              <w:bottom w:val="single" w:color="auto" w:sz="4" w:space="0"/>
              <w:right w:val="single" w:color="auto" w:sz="4" w:space="0"/>
            </w:tcBorders>
            <w:noWrap/>
            <w:vAlign w:val="center"/>
          </w:tcPr>
          <w:p w14:paraId="29DC7D6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土地补偿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76DDECC2">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A36F823">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055BE2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30114</w:t>
            </w:r>
          </w:p>
        </w:tc>
        <w:tc>
          <w:tcPr>
            <w:tcW w:w="1680" w:type="dxa"/>
            <w:tcBorders>
              <w:top w:val="single" w:color="auto" w:sz="4" w:space="0"/>
              <w:left w:val="single" w:color="auto" w:sz="4" w:space="0"/>
              <w:bottom w:val="single" w:color="auto" w:sz="4" w:space="0"/>
              <w:right w:val="single" w:color="auto" w:sz="4" w:space="0"/>
            </w:tcBorders>
            <w:noWrap/>
            <w:vAlign w:val="center"/>
          </w:tcPr>
          <w:p w14:paraId="311595A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医疗费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781D4F1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25103C6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30214</w:t>
            </w:r>
          </w:p>
        </w:tc>
        <w:tc>
          <w:tcPr>
            <w:tcW w:w="2347" w:type="dxa"/>
            <w:tcBorders>
              <w:top w:val="single" w:color="auto" w:sz="4" w:space="0"/>
              <w:left w:val="single" w:color="auto" w:sz="4" w:space="0"/>
              <w:bottom w:val="single" w:color="auto" w:sz="4" w:space="0"/>
              <w:right w:val="single" w:color="auto" w:sz="4" w:space="0"/>
            </w:tcBorders>
            <w:noWrap/>
            <w:vAlign w:val="center"/>
          </w:tcPr>
          <w:p w14:paraId="10772CB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租赁费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1C72933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E82DFB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31010</w:t>
            </w:r>
          </w:p>
        </w:tc>
        <w:tc>
          <w:tcPr>
            <w:tcW w:w="2075" w:type="dxa"/>
            <w:tcBorders>
              <w:top w:val="single" w:color="auto" w:sz="4" w:space="0"/>
              <w:left w:val="single" w:color="auto" w:sz="4" w:space="0"/>
              <w:bottom w:val="single" w:color="auto" w:sz="4" w:space="0"/>
              <w:right w:val="single" w:color="auto" w:sz="4" w:space="0"/>
            </w:tcBorders>
            <w:noWrap/>
            <w:vAlign w:val="center"/>
          </w:tcPr>
          <w:p w14:paraId="19CA96C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安置补助</w:t>
            </w:r>
          </w:p>
        </w:tc>
        <w:tc>
          <w:tcPr>
            <w:tcW w:w="1309" w:type="dxa"/>
            <w:tcBorders>
              <w:top w:val="single" w:color="auto" w:sz="4" w:space="0"/>
              <w:left w:val="single" w:color="auto" w:sz="4" w:space="0"/>
              <w:bottom w:val="single" w:color="auto" w:sz="4" w:space="0"/>
              <w:right w:val="single" w:color="auto" w:sz="4" w:space="0"/>
            </w:tcBorders>
            <w:noWrap/>
            <w:vAlign w:val="center"/>
          </w:tcPr>
          <w:p w14:paraId="0800CD7D">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75BD2C5">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A6E027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30199</w:t>
            </w:r>
          </w:p>
        </w:tc>
        <w:tc>
          <w:tcPr>
            <w:tcW w:w="1680" w:type="dxa"/>
            <w:tcBorders>
              <w:top w:val="single" w:color="auto" w:sz="4" w:space="0"/>
              <w:left w:val="single" w:color="auto" w:sz="4" w:space="0"/>
              <w:bottom w:val="single" w:color="auto" w:sz="4" w:space="0"/>
              <w:right w:val="single" w:color="auto" w:sz="4" w:space="0"/>
            </w:tcBorders>
            <w:noWrap/>
            <w:vAlign w:val="center"/>
          </w:tcPr>
          <w:p w14:paraId="4B594C7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其他工资福利支出</w:t>
            </w:r>
          </w:p>
        </w:tc>
        <w:tc>
          <w:tcPr>
            <w:tcW w:w="1236" w:type="dxa"/>
            <w:tcBorders>
              <w:top w:val="single" w:color="auto" w:sz="4" w:space="0"/>
              <w:left w:val="single" w:color="auto" w:sz="4" w:space="0"/>
              <w:bottom w:val="single" w:color="auto" w:sz="4" w:space="0"/>
              <w:right w:val="single" w:color="auto" w:sz="4" w:space="0"/>
            </w:tcBorders>
            <w:noWrap/>
            <w:vAlign w:val="center"/>
          </w:tcPr>
          <w:p w14:paraId="3CF8510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53B57BE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30215</w:t>
            </w:r>
          </w:p>
        </w:tc>
        <w:tc>
          <w:tcPr>
            <w:tcW w:w="2347" w:type="dxa"/>
            <w:tcBorders>
              <w:top w:val="single" w:color="auto" w:sz="4" w:space="0"/>
              <w:left w:val="single" w:color="auto" w:sz="4" w:space="0"/>
              <w:bottom w:val="single" w:color="auto" w:sz="4" w:space="0"/>
              <w:right w:val="single" w:color="auto" w:sz="4" w:space="0"/>
            </w:tcBorders>
            <w:noWrap/>
            <w:vAlign w:val="center"/>
          </w:tcPr>
          <w:p w14:paraId="0D13B8D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会议费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2F87D3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B01634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31011</w:t>
            </w:r>
          </w:p>
        </w:tc>
        <w:tc>
          <w:tcPr>
            <w:tcW w:w="2075" w:type="dxa"/>
            <w:tcBorders>
              <w:top w:val="single" w:color="auto" w:sz="4" w:space="0"/>
              <w:left w:val="single" w:color="auto" w:sz="4" w:space="0"/>
              <w:bottom w:val="single" w:color="auto" w:sz="4" w:space="0"/>
              <w:right w:val="single" w:color="auto" w:sz="4" w:space="0"/>
            </w:tcBorders>
            <w:noWrap/>
            <w:vAlign w:val="center"/>
          </w:tcPr>
          <w:p w14:paraId="5123ABD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地上附着物和青苗补偿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5740AA0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2C1B14C2">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160A157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w:t>
            </w:r>
          </w:p>
        </w:tc>
        <w:tc>
          <w:tcPr>
            <w:tcW w:w="1680" w:type="dxa"/>
            <w:tcBorders>
              <w:top w:val="single" w:color="auto" w:sz="4" w:space="0"/>
              <w:left w:val="single" w:color="auto" w:sz="4" w:space="0"/>
              <w:bottom w:val="single" w:color="auto" w:sz="4" w:space="0"/>
              <w:right w:val="single" w:color="auto" w:sz="4" w:space="0"/>
            </w:tcBorders>
            <w:noWrap/>
            <w:vAlign w:val="center"/>
          </w:tcPr>
          <w:p w14:paraId="7CBEF3B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对个人和家庭的补助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6CF18BA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6426359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30216</w:t>
            </w:r>
          </w:p>
        </w:tc>
        <w:tc>
          <w:tcPr>
            <w:tcW w:w="2347" w:type="dxa"/>
            <w:tcBorders>
              <w:top w:val="single" w:color="auto" w:sz="4" w:space="0"/>
              <w:left w:val="single" w:color="auto" w:sz="4" w:space="0"/>
              <w:bottom w:val="single" w:color="auto" w:sz="4" w:space="0"/>
              <w:right w:val="single" w:color="auto" w:sz="4" w:space="0"/>
            </w:tcBorders>
            <w:noWrap/>
            <w:vAlign w:val="center"/>
          </w:tcPr>
          <w:p w14:paraId="480FFB4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培训费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0E20E57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705CA2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31012</w:t>
            </w:r>
          </w:p>
        </w:tc>
        <w:tc>
          <w:tcPr>
            <w:tcW w:w="2075" w:type="dxa"/>
            <w:tcBorders>
              <w:top w:val="single" w:color="auto" w:sz="4" w:space="0"/>
              <w:left w:val="single" w:color="auto" w:sz="4" w:space="0"/>
              <w:bottom w:val="single" w:color="auto" w:sz="4" w:space="0"/>
              <w:right w:val="single" w:color="auto" w:sz="4" w:space="0"/>
            </w:tcBorders>
            <w:noWrap/>
            <w:vAlign w:val="center"/>
          </w:tcPr>
          <w:p w14:paraId="6DD376E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拆迁补偿</w:t>
            </w:r>
          </w:p>
        </w:tc>
        <w:tc>
          <w:tcPr>
            <w:tcW w:w="1309" w:type="dxa"/>
            <w:tcBorders>
              <w:top w:val="single" w:color="auto" w:sz="4" w:space="0"/>
              <w:left w:val="single" w:color="auto" w:sz="4" w:space="0"/>
              <w:bottom w:val="single" w:color="auto" w:sz="4" w:space="0"/>
              <w:right w:val="single" w:color="auto" w:sz="4" w:space="0"/>
            </w:tcBorders>
            <w:noWrap/>
            <w:vAlign w:val="center"/>
          </w:tcPr>
          <w:p w14:paraId="7C0D2AF3">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2C5F1BE">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E5DC61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30301</w:t>
            </w:r>
          </w:p>
        </w:tc>
        <w:tc>
          <w:tcPr>
            <w:tcW w:w="1680" w:type="dxa"/>
            <w:tcBorders>
              <w:top w:val="single" w:color="auto" w:sz="4" w:space="0"/>
              <w:left w:val="single" w:color="auto" w:sz="4" w:space="0"/>
              <w:bottom w:val="single" w:color="auto" w:sz="4" w:space="0"/>
              <w:right w:val="single" w:color="auto" w:sz="4" w:space="0"/>
            </w:tcBorders>
            <w:noWrap/>
            <w:vAlign w:val="center"/>
          </w:tcPr>
          <w:p w14:paraId="3368AF7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离休费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2796A25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5A65973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30217</w:t>
            </w:r>
          </w:p>
        </w:tc>
        <w:tc>
          <w:tcPr>
            <w:tcW w:w="2347" w:type="dxa"/>
            <w:tcBorders>
              <w:top w:val="single" w:color="auto" w:sz="4" w:space="0"/>
              <w:left w:val="single" w:color="auto" w:sz="4" w:space="0"/>
              <w:bottom w:val="single" w:color="auto" w:sz="4" w:space="0"/>
              <w:right w:val="single" w:color="auto" w:sz="4" w:space="0"/>
            </w:tcBorders>
            <w:noWrap/>
            <w:vAlign w:val="center"/>
          </w:tcPr>
          <w:p w14:paraId="34929DC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33C1C9C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0CE9AF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31013</w:t>
            </w:r>
          </w:p>
        </w:tc>
        <w:tc>
          <w:tcPr>
            <w:tcW w:w="2075" w:type="dxa"/>
            <w:tcBorders>
              <w:top w:val="single" w:color="auto" w:sz="4" w:space="0"/>
              <w:left w:val="single" w:color="auto" w:sz="4" w:space="0"/>
              <w:bottom w:val="single" w:color="auto" w:sz="4" w:space="0"/>
              <w:right w:val="single" w:color="auto" w:sz="4" w:space="0"/>
            </w:tcBorders>
            <w:noWrap/>
            <w:vAlign w:val="center"/>
          </w:tcPr>
          <w:p w14:paraId="4CC97E8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7EEE58F6">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5216D6D">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64DB28B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30302</w:t>
            </w:r>
          </w:p>
        </w:tc>
        <w:tc>
          <w:tcPr>
            <w:tcW w:w="1680" w:type="dxa"/>
            <w:tcBorders>
              <w:top w:val="single" w:color="auto" w:sz="4" w:space="0"/>
              <w:left w:val="single" w:color="auto" w:sz="4" w:space="0"/>
              <w:bottom w:val="single" w:color="auto" w:sz="4" w:space="0"/>
              <w:right w:val="single" w:color="auto" w:sz="4" w:space="0"/>
            </w:tcBorders>
            <w:noWrap/>
            <w:vAlign w:val="center"/>
          </w:tcPr>
          <w:p w14:paraId="1C86929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退休费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0F5E73F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7F2E100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30218</w:t>
            </w:r>
          </w:p>
        </w:tc>
        <w:tc>
          <w:tcPr>
            <w:tcW w:w="2347" w:type="dxa"/>
            <w:tcBorders>
              <w:top w:val="single" w:color="auto" w:sz="4" w:space="0"/>
              <w:left w:val="single" w:color="auto" w:sz="4" w:space="0"/>
              <w:bottom w:val="single" w:color="auto" w:sz="4" w:space="0"/>
              <w:right w:val="single" w:color="auto" w:sz="4" w:space="0"/>
            </w:tcBorders>
            <w:noWrap/>
            <w:vAlign w:val="center"/>
          </w:tcPr>
          <w:p w14:paraId="0E85D27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专用材料费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65E268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7051E7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31019</w:t>
            </w:r>
          </w:p>
        </w:tc>
        <w:tc>
          <w:tcPr>
            <w:tcW w:w="2075" w:type="dxa"/>
            <w:tcBorders>
              <w:top w:val="single" w:color="auto" w:sz="4" w:space="0"/>
              <w:left w:val="single" w:color="auto" w:sz="4" w:space="0"/>
              <w:bottom w:val="single" w:color="auto" w:sz="4" w:space="0"/>
              <w:right w:val="single" w:color="auto" w:sz="4" w:space="0"/>
            </w:tcBorders>
            <w:noWrap/>
            <w:vAlign w:val="center"/>
          </w:tcPr>
          <w:p w14:paraId="58E5E82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其他交通工具购置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28D09C59">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7BECF8E">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06BD396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30303</w:t>
            </w:r>
          </w:p>
        </w:tc>
        <w:tc>
          <w:tcPr>
            <w:tcW w:w="1680" w:type="dxa"/>
            <w:tcBorders>
              <w:top w:val="single" w:color="auto" w:sz="4" w:space="0"/>
              <w:left w:val="single" w:color="auto" w:sz="4" w:space="0"/>
              <w:bottom w:val="single" w:color="auto" w:sz="4" w:space="0"/>
              <w:right w:val="single" w:color="auto" w:sz="4" w:space="0"/>
            </w:tcBorders>
            <w:noWrap/>
            <w:vAlign w:val="center"/>
          </w:tcPr>
          <w:p w14:paraId="7512707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退职（役）费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4A008DE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047316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30224</w:t>
            </w:r>
          </w:p>
        </w:tc>
        <w:tc>
          <w:tcPr>
            <w:tcW w:w="2347" w:type="dxa"/>
            <w:tcBorders>
              <w:top w:val="single" w:color="auto" w:sz="4" w:space="0"/>
              <w:left w:val="single" w:color="auto" w:sz="4" w:space="0"/>
              <w:bottom w:val="single" w:color="auto" w:sz="4" w:space="0"/>
              <w:right w:val="single" w:color="auto" w:sz="4" w:space="0"/>
            </w:tcBorders>
            <w:noWrap/>
            <w:vAlign w:val="center"/>
          </w:tcPr>
          <w:p w14:paraId="7366316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被装购置费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743BC46D">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53CD856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31021</w:t>
            </w:r>
          </w:p>
        </w:tc>
        <w:tc>
          <w:tcPr>
            <w:tcW w:w="2075" w:type="dxa"/>
            <w:tcBorders>
              <w:top w:val="single" w:color="auto" w:sz="4" w:space="0"/>
              <w:left w:val="single" w:color="auto" w:sz="4" w:space="0"/>
              <w:bottom w:val="single" w:color="auto" w:sz="4" w:space="0"/>
              <w:right w:val="single" w:color="auto" w:sz="4" w:space="0"/>
            </w:tcBorders>
            <w:noWrap/>
            <w:vAlign w:val="center"/>
          </w:tcPr>
          <w:p w14:paraId="3A483F5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文物和陈列品购置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6AF9345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DEFDFD0">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A97659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30304</w:t>
            </w:r>
          </w:p>
        </w:tc>
        <w:tc>
          <w:tcPr>
            <w:tcW w:w="1680" w:type="dxa"/>
            <w:tcBorders>
              <w:top w:val="single" w:color="auto" w:sz="4" w:space="0"/>
              <w:left w:val="single" w:color="auto" w:sz="4" w:space="0"/>
              <w:bottom w:val="single" w:color="auto" w:sz="4" w:space="0"/>
              <w:right w:val="single" w:color="auto" w:sz="4" w:space="0"/>
            </w:tcBorders>
            <w:noWrap/>
            <w:vAlign w:val="center"/>
          </w:tcPr>
          <w:p w14:paraId="27A2676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抚恤金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238A0F1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735E9F5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30225</w:t>
            </w:r>
          </w:p>
        </w:tc>
        <w:tc>
          <w:tcPr>
            <w:tcW w:w="2347" w:type="dxa"/>
            <w:tcBorders>
              <w:top w:val="single" w:color="auto" w:sz="4" w:space="0"/>
              <w:left w:val="single" w:color="auto" w:sz="4" w:space="0"/>
              <w:bottom w:val="single" w:color="auto" w:sz="4" w:space="0"/>
              <w:right w:val="single" w:color="auto" w:sz="4" w:space="0"/>
            </w:tcBorders>
            <w:noWrap/>
            <w:vAlign w:val="center"/>
          </w:tcPr>
          <w:p w14:paraId="18351B9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专用燃料费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3B0E063">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1F9F96D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31022</w:t>
            </w:r>
          </w:p>
        </w:tc>
        <w:tc>
          <w:tcPr>
            <w:tcW w:w="2075" w:type="dxa"/>
            <w:tcBorders>
              <w:top w:val="single" w:color="auto" w:sz="4" w:space="0"/>
              <w:left w:val="single" w:color="auto" w:sz="4" w:space="0"/>
              <w:bottom w:val="single" w:color="auto" w:sz="4" w:space="0"/>
              <w:right w:val="single" w:color="auto" w:sz="4" w:space="0"/>
            </w:tcBorders>
            <w:noWrap/>
            <w:vAlign w:val="center"/>
          </w:tcPr>
          <w:p w14:paraId="3E71A05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无形资产购置</w:t>
            </w:r>
          </w:p>
        </w:tc>
        <w:tc>
          <w:tcPr>
            <w:tcW w:w="1309" w:type="dxa"/>
            <w:tcBorders>
              <w:top w:val="single" w:color="auto" w:sz="4" w:space="0"/>
              <w:left w:val="single" w:color="auto" w:sz="4" w:space="0"/>
              <w:bottom w:val="single" w:color="auto" w:sz="4" w:space="0"/>
              <w:right w:val="single" w:color="auto" w:sz="4" w:space="0"/>
            </w:tcBorders>
            <w:noWrap/>
            <w:vAlign w:val="center"/>
          </w:tcPr>
          <w:p w14:paraId="5C41FD3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7BEABC0">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100140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30305</w:t>
            </w:r>
          </w:p>
        </w:tc>
        <w:tc>
          <w:tcPr>
            <w:tcW w:w="1680" w:type="dxa"/>
            <w:tcBorders>
              <w:top w:val="single" w:color="auto" w:sz="4" w:space="0"/>
              <w:left w:val="single" w:color="auto" w:sz="4" w:space="0"/>
              <w:bottom w:val="single" w:color="auto" w:sz="4" w:space="0"/>
              <w:right w:val="single" w:color="auto" w:sz="4" w:space="0"/>
            </w:tcBorders>
            <w:noWrap/>
            <w:vAlign w:val="center"/>
          </w:tcPr>
          <w:p w14:paraId="300F9E8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生活补助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197D1380">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0BF7DA5D">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30226</w:t>
            </w:r>
          </w:p>
        </w:tc>
        <w:tc>
          <w:tcPr>
            <w:tcW w:w="2347" w:type="dxa"/>
            <w:tcBorders>
              <w:top w:val="single" w:color="auto" w:sz="4" w:space="0"/>
              <w:left w:val="single" w:color="auto" w:sz="4" w:space="0"/>
              <w:bottom w:val="single" w:color="auto" w:sz="4" w:space="0"/>
              <w:right w:val="single" w:color="auto" w:sz="4" w:space="0"/>
            </w:tcBorders>
            <w:noWrap/>
            <w:vAlign w:val="center"/>
          </w:tcPr>
          <w:p w14:paraId="46328AC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劳务费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3AA37E4E">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591A5966">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31099</w:t>
            </w:r>
          </w:p>
        </w:tc>
        <w:tc>
          <w:tcPr>
            <w:tcW w:w="2075" w:type="dxa"/>
            <w:tcBorders>
              <w:top w:val="single" w:color="auto" w:sz="4" w:space="0"/>
              <w:left w:val="single" w:color="auto" w:sz="4" w:space="0"/>
              <w:bottom w:val="single" w:color="auto" w:sz="4" w:space="0"/>
              <w:right w:val="single" w:color="auto" w:sz="4" w:space="0"/>
            </w:tcBorders>
            <w:noWrap/>
            <w:vAlign w:val="center"/>
          </w:tcPr>
          <w:p w14:paraId="783102C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其他资本性支出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1CF1B5D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314C64B">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CFCD56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30306</w:t>
            </w:r>
          </w:p>
        </w:tc>
        <w:tc>
          <w:tcPr>
            <w:tcW w:w="1680" w:type="dxa"/>
            <w:tcBorders>
              <w:top w:val="single" w:color="auto" w:sz="4" w:space="0"/>
              <w:left w:val="single" w:color="auto" w:sz="4" w:space="0"/>
              <w:bottom w:val="single" w:color="auto" w:sz="4" w:space="0"/>
              <w:right w:val="single" w:color="auto" w:sz="4" w:space="0"/>
            </w:tcBorders>
            <w:noWrap/>
            <w:vAlign w:val="center"/>
          </w:tcPr>
          <w:p w14:paraId="099F648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救济费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0D82D62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572FE39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30227</w:t>
            </w:r>
          </w:p>
        </w:tc>
        <w:tc>
          <w:tcPr>
            <w:tcW w:w="2347" w:type="dxa"/>
            <w:tcBorders>
              <w:top w:val="single" w:color="auto" w:sz="4" w:space="0"/>
              <w:left w:val="single" w:color="auto" w:sz="4" w:space="0"/>
              <w:bottom w:val="single" w:color="auto" w:sz="4" w:space="0"/>
              <w:right w:val="single" w:color="auto" w:sz="4" w:space="0"/>
            </w:tcBorders>
            <w:noWrap/>
            <w:vAlign w:val="center"/>
          </w:tcPr>
          <w:p w14:paraId="20718CE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委托业务费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3DF1FBE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485C24E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w:t>
            </w:r>
          </w:p>
        </w:tc>
        <w:tc>
          <w:tcPr>
            <w:tcW w:w="2075" w:type="dxa"/>
            <w:tcBorders>
              <w:top w:val="single" w:color="auto" w:sz="4" w:space="0"/>
              <w:left w:val="single" w:color="auto" w:sz="4" w:space="0"/>
              <w:bottom w:val="single" w:color="auto" w:sz="4" w:space="0"/>
              <w:right w:val="single" w:color="auto" w:sz="4" w:space="0"/>
            </w:tcBorders>
            <w:noWrap/>
            <w:vAlign w:val="center"/>
          </w:tcPr>
          <w:p w14:paraId="61AE7D4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6A0F5709">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6816C86">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332513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30307</w:t>
            </w:r>
          </w:p>
        </w:tc>
        <w:tc>
          <w:tcPr>
            <w:tcW w:w="1680" w:type="dxa"/>
            <w:tcBorders>
              <w:top w:val="single" w:color="auto" w:sz="4" w:space="0"/>
              <w:left w:val="single" w:color="auto" w:sz="4" w:space="0"/>
              <w:bottom w:val="single" w:color="auto" w:sz="4" w:space="0"/>
              <w:right w:val="single" w:color="auto" w:sz="4" w:space="0"/>
            </w:tcBorders>
            <w:noWrap/>
            <w:vAlign w:val="center"/>
          </w:tcPr>
          <w:p w14:paraId="21EF382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医疗费补助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4BF99BF7">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53D7CC4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30228</w:t>
            </w:r>
          </w:p>
        </w:tc>
        <w:tc>
          <w:tcPr>
            <w:tcW w:w="2347" w:type="dxa"/>
            <w:tcBorders>
              <w:top w:val="single" w:color="auto" w:sz="4" w:space="0"/>
              <w:left w:val="single" w:color="auto" w:sz="4" w:space="0"/>
              <w:bottom w:val="single" w:color="auto" w:sz="4" w:space="0"/>
              <w:right w:val="single" w:color="auto" w:sz="4" w:space="0"/>
            </w:tcBorders>
            <w:noWrap/>
            <w:vAlign w:val="center"/>
          </w:tcPr>
          <w:p w14:paraId="099F43D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工会经费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4D82335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0CFB970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39907</w:t>
            </w:r>
          </w:p>
        </w:tc>
        <w:tc>
          <w:tcPr>
            <w:tcW w:w="2075" w:type="dxa"/>
            <w:tcBorders>
              <w:top w:val="single" w:color="auto" w:sz="4" w:space="0"/>
              <w:left w:val="single" w:color="auto" w:sz="4" w:space="0"/>
              <w:bottom w:val="single" w:color="auto" w:sz="4" w:space="0"/>
              <w:right w:val="single" w:color="auto" w:sz="4" w:space="0"/>
            </w:tcBorders>
            <w:noWrap/>
            <w:vAlign w:val="center"/>
          </w:tcPr>
          <w:p w14:paraId="24C1D2D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国家赔偿费用支出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6968305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CB7087C">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15956C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30308</w:t>
            </w:r>
          </w:p>
        </w:tc>
        <w:tc>
          <w:tcPr>
            <w:tcW w:w="1680" w:type="dxa"/>
            <w:tcBorders>
              <w:top w:val="single" w:color="auto" w:sz="4" w:space="0"/>
              <w:left w:val="single" w:color="auto" w:sz="4" w:space="0"/>
              <w:bottom w:val="single" w:color="auto" w:sz="4" w:space="0"/>
              <w:right w:val="single" w:color="auto" w:sz="4" w:space="0"/>
            </w:tcBorders>
            <w:noWrap/>
            <w:vAlign w:val="center"/>
          </w:tcPr>
          <w:p w14:paraId="4662033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助学金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21C4E0C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240280B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30229</w:t>
            </w:r>
          </w:p>
        </w:tc>
        <w:tc>
          <w:tcPr>
            <w:tcW w:w="2347" w:type="dxa"/>
            <w:tcBorders>
              <w:top w:val="single" w:color="auto" w:sz="4" w:space="0"/>
              <w:left w:val="single" w:color="auto" w:sz="4" w:space="0"/>
              <w:bottom w:val="single" w:color="auto" w:sz="4" w:space="0"/>
              <w:right w:val="single" w:color="auto" w:sz="4" w:space="0"/>
            </w:tcBorders>
            <w:noWrap/>
            <w:vAlign w:val="center"/>
          </w:tcPr>
          <w:p w14:paraId="54CEBF7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福利费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1EBDEADA">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4B38EA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39908</w:t>
            </w:r>
          </w:p>
        </w:tc>
        <w:tc>
          <w:tcPr>
            <w:tcW w:w="2075" w:type="dxa"/>
            <w:tcBorders>
              <w:top w:val="single" w:color="auto" w:sz="4" w:space="0"/>
              <w:left w:val="single" w:color="auto" w:sz="4" w:space="0"/>
              <w:bottom w:val="single" w:color="auto" w:sz="4" w:space="0"/>
              <w:right w:val="single" w:color="auto" w:sz="4" w:space="0"/>
            </w:tcBorders>
            <w:noWrap/>
            <w:vAlign w:val="center"/>
          </w:tcPr>
          <w:p w14:paraId="1F409B3F">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对民间非营利组织和群众性自治组织补贴</w:t>
            </w:r>
          </w:p>
        </w:tc>
        <w:tc>
          <w:tcPr>
            <w:tcW w:w="1309" w:type="dxa"/>
            <w:tcBorders>
              <w:top w:val="single" w:color="auto" w:sz="4" w:space="0"/>
              <w:left w:val="single" w:color="auto" w:sz="4" w:space="0"/>
              <w:bottom w:val="single" w:color="auto" w:sz="4" w:space="0"/>
              <w:right w:val="single" w:color="auto" w:sz="4" w:space="0"/>
            </w:tcBorders>
            <w:noWrap/>
            <w:vAlign w:val="center"/>
          </w:tcPr>
          <w:p w14:paraId="4D26A72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1B154270">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277CD71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30309</w:t>
            </w:r>
          </w:p>
        </w:tc>
        <w:tc>
          <w:tcPr>
            <w:tcW w:w="1680" w:type="dxa"/>
            <w:tcBorders>
              <w:top w:val="single" w:color="auto" w:sz="4" w:space="0"/>
              <w:left w:val="single" w:color="auto" w:sz="4" w:space="0"/>
              <w:bottom w:val="single" w:color="auto" w:sz="4" w:space="0"/>
              <w:right w:val="single" w:color="auto" w:sz="4" w:space="0"/>
            </w:tcBorders>
            <w:noWrap/>
            <w:vAlign w:val="center"/>
          </w:tcPr>
          <w:p w14:paraId="02A2FCD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奖励金</w:t>
            </w:r>
          </w:p>
        </w:tc>
        <w:tc>
          <w:tcPr>
            <w:tcW w:w="1236" w:type="dxa"/>
            <w:tcBorders>
              <w:top w:val="single" w:color="auto" w:sz="4" w:space="0"/>
              <w:left w:val="single" w:color="auto" w:sz="4" w:space="0"/>
              <w:bottom w:val="single" w:color="auto" w:sz="4" w:space="0"/>
              <w:right w:val="single" w:color="auto" w:sz="4" w:space="0"/>
            </w:tcBorders>
            <w:noWrap/>
            <w:vAlign w:val="center"/>
          </w:tcPr>
          <w:p w14:paraId="539AD244">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113D5A4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30231</w:t>
            </w:r>
          </w:p>
        </w:tc>
        <w:tc>
          <w:tcPr>
            <w:tcW w:w="2347" w:type="dxa"/>
            <w:tcBorders>
              <w:top w:val="single" w:color="auto" w:sz="4" w:space="0"/>
              <w:left w:val="single" w:color="auto" w:sz="4" w:space="0"/>
              <w:bottom w:val="single" w:color="auto" w:sz="4" w:space="0"/>
              <w:right w:val="single" w:color="auto" w:sz="4" w:space="0"/>
            </w:tcBorders>
            <w:noWrap/>
            <w:vAlign w:val="center"/>
          </w:tcPr>
          <w:p w14:paraId="704A0520">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公务用车运行维护费</w:t>
            </w:r>
          </w:p>
        </w:tc>
        <w:tc>
          <w:tcPr>
            <w:tcW w:w="1160" w:type="dxa"/>
            <w:tcBorders>
              <w:top w:val="single" w:color="auto" w:sz="4" w:space="0"/>
              <w:left w:val="single" w:color="auto" w:sz="4" w:space="0"/>
              <w:bottom w:val="single" w:color="auto" w:sz="4" w:space="0"/>
              <w:right w:val="single" w:color="auto" w:sz="4" w:space="0"/>
            </w:tcBorders>
            <w:noWrap/>
            <w:vAlign w:val="center"/>
          </w:tcPr>
          <w:p w14:paraId="6AB4D0F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149426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39909</w:t>
            </w:r>
          </w:p>
        </w:tc>
        <w:tc>
          <w:tcPr>
            <w:tcW w:w="2075" w:type="dxa"/>
            <w:tcBorders>
              <w:top w:val="single" w:color="auto" w:sz="4" w:space="0"/>
              <w:left w:val="single" w:color="auto" w:sz="4" w:space="0"/>
              <w:bottom w:val="single" w:color="auto" w:sz="4" w:space="0"/>
              <w:right w:val="single" w:color="auto" w:sz="4" w:space="0"/>
            </w:tcBorders>
            <w:noWrap/>
            <w:vAlign w:val="center"/>
          </w:tcPr>
          <w:p w14:paraId="1ED5EB2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经常性赠与</w:t>
            </w:r>
          </w:p>
        </w:tc>
        <w:tc>
          <w:tcPr>
            <w:tcW w:w="1309" w:type="dxa"/>
            <w:tcBorders>
              <w:top w:val="single" w:color="auto" w:sz="4" w:space="0"/>
              <w:left w:val="single" w:color="auto" w:sz="4" w:space="0"/>
              <w:bottom w:val="single" w:color="auto" w:sz="4" w:space="0"/>
              <w:right w:val="single" w:color="auto" w:sz="4" w:space="0"/>
            </w:tcBorders>
            <w:noWrap/>
            <w:vAlign w:val="center"/>
          </w:tcPr>
          <w:p w14:paraId="69CB2CE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11038FF">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4EE497C5">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30310</w:t>
            </w:r>
          </w:p>
        </w:tc>
        <w:tc>
          <w:tcPr>
            <w:tcW w:w="1680" w:type="dxa"/>
            <w:tcBorders>
              <w:top w:val="single" w:color="auto" w:sz="4" w:space="0"/>
              <w:left w:val="single" w:color="auto" w:sz="4" w:space="0"/>
              <w:bottom w:val="single" w:color="auto" w:sz="4" w:space="0"/>
              <w:right w:val="single" w:color="auto" w:sz="4" w:space="0"/>
            </w:tcBorders>
            <w:noWrap/>
            <w:vAlign w:val="center"/>
          </w:tcPr>
          <w:p w14:paraId="1DFE47C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个人农业生产补贴</w:t>
            </w:r>
          </w:p>
        </w:tc>
        <w:tc>
          <w:tcPr>
            <w:tcW w:w="1236" w:type="dxa"/>
            <w:tcBorders>
              <w:top w:val="single" w:color="auto" w:sz="4" w:space="0"/>
              <w:left w:val="single" w:color="auto" w:sz="4" w:space="0"/>
              <w:bottom w:val="single" w:color="auto" w:sz="4" w:space="0"/>
              <w:right w:val="single" w:color="auto" w:sz="4" w:space="0"/>
            </w:tcBorders>
            <w:noWrap/>
            <w:vAlign w:val="center"/>
          </w:tcPr>
          <w:p w14:paraId="31961BB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77BE11F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30239</w:t>
            </w:r>
          </w:p>
        </w:tc>
        <w:tc>
          <w:tcPr>
            <w:tcW w:w="2347" w:type="dxa"/>
            <w:tcBorders>
              <w:top w:val="single" w:color="auto" w:sz="4" w:space="0"/>
              <w:left w:val="single" w:color="auto" w:sz="4" w:space="0"/>
              <w:bottom w:val="single" w:color="auto" w:sz="4" w:space="0"/>
              <w:right w:val="single" w:color="auto" w:sz="4" w:space="0"/>
            </w:tcBorders>
            <w:noWrap/>
            <w:vAlign w:val="center"/>
          </w:tcPr>
          <w:p w14:paraId="65CE096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其他交通费用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3E59B47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60DFADE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39910</w:t>
            </w:r>
          </w:p>
        </w:tc>
        <w:tc>
          <w:tcPr>
            <w:tcW w:w="2075" w:type="dxa"/>
            <w:tcBorders>
              <w:top w:val="single" w:color="auto" w:sz="4" w:space="0"/>
              <w:left w:val="single" w:color="auto" w:sz="4" w:space="0"/>
              <w:bottom w:val="single" w:color="auto" w:sz="4" w:space="0"/>
              <w:right w:val="single" w:color="auto" w:sz="4" w:space="0"/>
            </w:tcBorders>
            <w:noWrap/>
            <w:vAlign w:val="center"/>
          </w:tcPr>
          <w:p w14:paraId="374030F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资本性赠与</w:t>
            </w:r>
          </w:p>
        </w:tc>
        <w:tc>
          <w:tcPr>
            <w:tcW w:w="1309" w:type="dxa"/>
            <w:tcBorders>
              <w:top w:val="single" w:color="auto" w:sz="4" w:space="0"/>
              <w:left w:val="single" w:color="auto" w:sz="4" w:space="0"/>
              <w:bottom w:val="single" w:color="auto" w:sz="4" w:space="0"/>
              <w:right w:val="single" w:color="auto" w:sz="4" w:space="0"/>
            </w:tcBorders>
            <w:noWrap/>
            <w:vAlign w:val="center"/>
          </w:tcPr>
          <w:p w14:paraId="607A7467">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DB9CBEC">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037959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30311</w:t>
            </w:r>
          </w:p>
        </w:tc>
        <w:tc>
          <w:tcPr>
            <w:tcW w:w="1680" w:type="dxa"/>
            <w:tcBorders>
              <w:top w:val="single" w:color="auto" w:sz="4" w:space="0"/>
              <w:left w:val="single" w:color="auto" w:sz="4" w:space="0"/>
              <w:bottom w:val="single" w:color="auto" w:sz="4" w:space="0"/>
              <w:right w:val="single" w:color="auto" w:sz="4" w:space="0"/>
            </w:tcBorders>
            <w:noWrap/>
            <w:vAlign w:val="center"/>
          </w:tcPr>
          <w:p w14:paraId="1F38183A">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代缴社会保险费</w:t>
            </w:r>
          </w:p>
        </w:tc>
        <w:tc>
          <w:tcPr>
            <w:tcW w:w="1236" w:type="dxa"/>
            <w:tcBorders>
              <w:top w:val="single" w:color="auto" w:sz="4" w:space="0"/>
              <w:left w:val="single" w:color="auto" w:sz="4" w:space="0"/>
              <w:bottom w:val="single" w:color="auto" w:sz="4" w:space="0"/>
              <w:right w:val="single" w:color="auto" w:sz="4" w:space="0"/>
            </w:tcBorders>
            <w:noWrap/>
            <w:vAlign w:val="center"/>
          </w:tcPr>
          <w:p w14:paraId="752405CB">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09D776A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30240</w:t>
            </w:r>
          </w:p>
        </w:tc>
        <w:tc>
          <w:tcPr>
            <w:tcW w:w="2347" w:type="dxa"/>
            <w:tcBorders>
              <w:top w:val="single" w:color="auto" w:sz="4" w:space="0"/>
              <w:left w:val="single" w:color="auto" w:sz="4" w:space="0"/>
              <w:bottom w:val="single" w:color="auto" w:sz="4" w:space="0"/>
              <w:right w:val="single" w:color="auto" w:sz="4" w:space="0"/>
            </w:tcBorders>
            <w:noWrap/>
            <w:vAlign w:val="center"/>
          </w:tcPr>
          <w:p w14:paraId="288679D7">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税金及附加费用</w:t>
            </w:r>
          </w:p>
        </w:tc>
        <w:tc>
          <w:tcPr>
            <w:tcW w:w="1160" w:type="dxa"/>
            <w:tcBorders>
              <w:top w:val="single" w:color="auto" w:sz="4" w:space="0"/>
              <w:left w:val="single" w:color="auto" w:sz="4" w:space="0"/>
              <w:bottom w:val="single" w:color="auto" w:sz="4" w:space="0"/>
              <w:right w:val="single" w:color="auto" w:sz="4" w:space="0"/>
            </w:tcBorders>
            <w:noWrap/>
            <w:vAlign w:val="center"/>
          </w:tcPr>
          <w:p w14:paraId="40108168">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21DF3D7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39999</w:t>
            </w:r>
          </w:p>
        </w:tc>
        <w:tc>
          <w:tcPr>
            <w:tcW w:w="2075" w:type="dxa"/>
            <w:tcBorders>
              <w:top w:val="single" w:color="auto" w:sz="4" w:space="0"/>
              <w:left w:val="single" w:color="auto" w:sz="4" w:space="0"/>
              <w:bottom w:val="single" w:color="auto" w:sz="4" w:space="0"/>
              <w:right w:val="single" w:color="auto" w:sz="4" w:space="0"/>
            </w:tcBorders>
            <w:noWrap/>
            <w:vAlign w:val="center"/>
          </w:tcPr>
          <w:p w14:paraId="2E380553">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其他支出</w:t>
            </w:r>
          </w:p>
        </w:tc>
        <w:tc>
          <w:tcPr>
            <w:tcW w:w="1309" w:type="dxa"/>
            <w:tcBorders>
              <w:top w:val="single" w:color="auto" w:sz="4" w:space="0"/>
              <w:left w:val="single" w:color="auto" w:sz="4" w:space="0"/>
              <w:bottom w:val="single" w:color="auto" w:sz="4" w:space="0"/>
              <w:right w:val="single" w:color="auto" w:sz="4" w:space="0"/>
            </w:tcBorders>
            <w:noWrap/>
            <w:vAlign w:val="center"/>
          </w:tcPr>
          <w:p w14:paraId="744D4366">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A323AF5">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2D7765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30399</w:t>
            </w:r>
          </w:p>
        </w:tc>
        <w:tc>
          <w:tcPr>
            <w:tcW w:w="1680" w:type="dxa"/>
            <w:tcBorders>
              <w:top w:val="single" w:color="auto" w:sz="4" w:space="0"/>
              <w:left w:val="single" w:color="auto" w:sz="4" w:space="0"/>
              <w:bottom w:val="single" w:color="auto" w:sz="4" w:space="0"/>
              <w:right w:val="single" w:color="auto" w:sz="4" w:space="0"/>
            </w:tcBorders>
            <w:noWrap/>
            <w:vAlign w:val="center"/>
          </w:tcPr>
          <w:p w14:paraId="1E794E2C">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其他对个人和家庭的补助</w:t>
            </w:r>
          </w:p>
        </w:tc>
        <w:tc>
          <w:tcPr>
            <w:tcW w:w="1236" w:type="dxa"/>
            <w:tcBorders>
              <w:top w:val="single" w:color="auto" w:sz="4" w:space="0"/>
              <w:left w:val="single" w:color="auto" w:sz="4" w:space="0"/>
              <w:bottom w:val="single" w:color="auto" w:sz="4" w:space="0"/>
              <w:right w:val="single" w:color="auto" w:sz="4" w:space="0"/>
            </w:tcBorders>
            <w:noWrap/>
            <w:vAlign w:val="center"/>
          </w:tcPr>
          <w:p w14:paraId="3BA2D2D5">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80" w:type="dxa"/>
            <w:tcBorders>
              <w:top w:val="single" w:color="auto" w:sz="4" w:space="0"/>
              <w:left w:val="single" w:color="auto" w:sz="4" w:space="0"/>
              <w:bottom w:val="single" w:color="auto" w:sz="4" w:space="0"/>
              <w:right w:val="single" w:color="auto" w:sz="4" w:space="0"/>
            </w:tcBorders>
            <w:noWrap/>
            <w:vAlign w:val="center"/>
          </w:tcPr>
          <w:p w14:paraId="0D844EF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30299</w:t>
            </w:r>
          </w:p>
        </w:tc>
        <w:tc>
          <w:tcPr>
            <w:tcW w:w="2347" w:type="dxa"/>
            <w:tcBorders>
              <w:top w:val="single" w:color="auto" w:sz="4" w:space="0"/>
              <w:left w:val="single" w:color="auto" w:sz="4" w:space="0"/>
              <w:bottom w:val="single" w:color="auto" w:sz="4" w:space="0"/>
              <w:right w:val="single" w:color="auto" w:sz="4" w:space="0"/>
            </w:tcBorders>
            <w:noWrap/>
            <w:vAlign w:val="center"/>
          </w:tcPr>
          <w:p w14:paraId="3E196E2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其他商品和服务支出</w:t>
            </w:r>
          </w:p>
        </w:tc>
        <w:tc>
          <w:tcPr>
            <w:tcW w:w="1160" w:type="dxa"/>
            <w:tcBorders>
              <w:top w:val="single" w:color="auto" w:sz="4" w:space="0"/>
              <w:left w:val="single" w:color="auto" w:sz="4" w:space="0"/>
              <w:bottom w:val="single" w:color="auto" w:sz="4" w:space="0"/>
              <w:right w:val="single" w:color="auto" w:sz="4" w:space="0"/>
            </w:tcBorders>
            <w:noWrap/>
            <w:vAlign w:val="center"/>
          </w:tcPr>
          <w:p w14:paraId="1AAD8D11">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9DA994B">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2075" w:type="dxa"/>
            <w:tcBorders>
              <w:top w:val="single" w:color="auto" w:sz="4" w:space="0"/>
              <w:left w:val="single" w:color="auto" w:sz="4" w:space="0"/>
              <w:bottom w:val="single" w:color="auto" w:sz="4" w:space="0"/>
              <w:right w:val="single" w:color="auto" w:sz="4" w:space="0"/>
            </w:tcBorders>
            <w:noWrap/>
            <w:vAlign w:val="center"/>
          </w:tcPr>
          <w:p w14:paraId="64D5566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309" w:type="dxa"/>
            <w:tcBorders>
              <w:top w:val="single" w:color="auto" w:sz="4" w:space="0"/>
              <w:left w:val="single" w:color="auto" w:sz="4" w:space="0"/>
              <w:bottom w:val="single" w:color="auto" w:sz="4" w:space="0"/>
              <w:right w:val="single" w:color="auto" w:sz="4" w:space="0"/>
            </w:tcBorders>
            <w:noWrap/>
            <w:vAlign w:val="center"/>
          </w:tcPr>
          <w:p w14:paraId="53F6DA2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2B59006E">
        <w:tblPrEx>
          <w:tblCellMar>
            <w:top w:w="0" w:type="dxa"/>
            <w:left w:w="108" w:type="dxa"/>
            <w:bottom w:w="0" w:type="dxa"/>
            <w:right w:w="108" w:type="dxa"/>
          </w:tblCellMar>
        </w:tblPrEx>
        <w:trPr>
          <w:trHeight w:val="624" w:hRule="atLeast"/>
        </w:trPr>
        <w:tc>
          <w:tcPr>
            <w:tcW w:w="1668" w:type="dxa"/>
            <w:tcBorders>
              <w:top w:val="single" w:color="auto" w:sz="4" w:space="0"/>
              <w:left w:val="single" w:color="auto" w:sz="4" w:space="0"/>
              <w:bottom w:val="single" w:color="auto" w:sz="4" w:space="0"/>
              <w:right w:val="single" w:color="auto" w:sz="4" w:space="0"/>
            </w:tcBorders>
            <w:noWrap/>
            <w:vAlign w:val="center"/>
          </w:tcPr>
          <w:p w14:paraId="304DCF39">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人员经费合计</w:t>
            </w:r>
          </w:p>
        </w:tc>
        <w:tc>
          <w:tcPr>
            <w:tcW w:w="1680" w:type="dxa"/>
            <w:tcBorders>
              <w:top w:val="single" w:color="auto" w:sz="4" w:space="0"/>
              <w:left w:val="single" w:color="auto" w:sz="4" w:space="0"/>
              <w:bottom w:val="single" w:color="auto" w:sz="4" w:space="0"/>
              <w:right w:val="single" w:color="auto" w:sz="4" w:space="0"/>
            </w:tcBorders>
            <w:noWrap/>
            <w:vAlign w:val="center"/>
          </w:tcPr>
          <w:p w14:paraId="28C0B698">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236" w:type="dxa"/>
            <w:tcBorders>
              <w:top w:val="single" w:color="auto" w:sz="4" w:space="0"/>
              <w:left w:val="single" w:color="auto" w:sz="4" w:space="0"/>
              <w:bottom w:val="single" w:color="auto" w:sz="4" w:space="0"/>
              <w:right w:val="single" w:color="auto" w:sz="4" w:space="0"/>
            </w:tcBorders>
            <w:noWrap/>
            <w:vAlign w:val="center"/>
          </w:tcPr>
          <w:p w14:paraId="350A5F92">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124.09</w:t>
            </w:r>
          </w:p>
        </w:tc>
        <w:tc>
          <w:tcPr>
            <w:tcW w:w="1280" w:type="dxa"/>
            <w:tcBorders>
              <w:top w:val="single" w:color="auto" w:sz="4" w:space="0"/>
              <w:left w:val="single" w:color="auto" w:sz="4" w:space="0"/>
              <w:bottom w:val="single" w:color="auto" w:sz="4" w:space="0"/>
              <w:right w:val="single" w:color="auto" w:sz="4" w:space="0"/>
            </w:tcBorders>
            <w:noWrap/>
            <w:vAlign w:val="center"/>
          </w:tcPr>
          <w:p w14:paraId="53D87DC4">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公用经费合计</w:t>
            </w:r>
          </w:p>
        </w:tc>
        <w:tc>
          <w:tcPr>
            <w:tcW w:w="2347" w:type="dxa"/>
            <w:tcBorders>
              <w:top w:val="single" w:color="auto" w:sz="4" w:space="0"/>
              <w:left w:val="single" w:color="auto" w:sz="4" w:space="0"/>
              <w:bottom w:val="single" w:color="auto" w:sz="4" w:space="0"/>
              <w:right w:val="single" w:color="auto" w:sz="4" w:space="0"/>
            </w:tcBorders>
            <w:noWrap/>
            <w:vAlign w:val="center"/>
          </w:tcPr>
          <w:p w14:paraId="6B0E8551">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160" w:type="dxa"/>
            <w:tcBorders>
              <w:top w:val="single" w:color="auto" w:sz="4" w:space="0"/>
              <w:left w:val="single" w:color="auto" w:sz="4" w:space="0"/>
              <w:bottom w:val="single" w:color="auto" w:sz="4" w:space="0"/>
              <w:right w:val="single" w:color="auto" w:sz="4" w:space="0"/>
            </w:tcBorders>
            <w:noWrap/>
            <w:vAlign w:val="center"/>
          </w:tcPr>
          <w:p w14:paraId="52E54F99">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sz w:val="21"/>
                <w:szCs w:val="21"/>
                <w:highlight w:val="none"/>
              </w:rPr>
            </w:pPr>
          </w:p>
        </w:tc>
        <w:tc>
          <w:tcPr>
            <w:tcW w:w="1245" w:type="dxa"/>
            <w:tcBorders>
              <w:top w:val="single" w:color="auto" w:sz="4" w:space="0"/>
              <w:left w:val="single" w:color="auto" w:sz="4" w:space="0"/>
              <w:bottom w:val="single" w:color="auto" w:sz="4" w:space="0"/>
              <w:right w:val="single" w:color="auto" w:sz="4" w:space="0"/>
            </w:tcBorders>
            <w:noWrap/>
            <w:vAlign w:val="center"/>
          </w:tcPr>
          <w:p w14:paraId="3184B21E">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2075" w:type="dxa"/>
            <w:tcBorders>
              <w:top w:val="single" w:color="auto" w:sz="4" w:space="0"/>
              <w:left w:val="single" w:color="auto" w:sz="4" w:space="0"/>
              <w:bottom w:val="single" w:color="auto" w:sz="4" w:space="0"/>
              <w:right w:val="single" w:color="auto" w:sz="4" w:space="0"/>
            </w:tcBorders>
            <w:noWrap/>
            <w:vAlign w:val="center"/>
          </w:tcPr>
          <w:p w14:paraId="0F239BD2">
            <w:pPr>
              <w:keepNext w:val="0"/>
              <w:keepLines w:val="0"/>
              <w:pageBreakBefore w:val="0"/>
              <w:widowControl/>
              <w:kinsoku/>
              <w:wordWrap/>
              <w:overflowPunct/>
              <w:topLinePunct w:val="0"/>
              <w:autoSpaceDE/>
              <w:autoSpaceDN/>
              <w:bidi w:val="0"/>
              <w:adjustRightInd/>
              <w:snapToGrid/>
              <w:spacing w:line="360" w:lineRule="exact"/>
              <w:jc w:val="left"/>
              <w:textAlignment w:val="center"/>
              <w:rPr>
                <w:rFonts w:hint="eastAsia" w:ascii="宋体" w:hAnsi="宋体" w:eastAsia="宋体" w:cs="宋体"/>
                <w:color w:val="000000"/>
                <w:sz w:val="21"/>
                <w:szCs w:val="21"/>
                <w:highlight w:val="none"/>
              </w:rPr>
            </w:pPr>
          </w:p>
        </w:tc>
        <w:tc>
          <w:tcPr>
            <w:tcW w:w="1309" w:type="dxa"/>
            <w:tcBorders>
              <w:top w:val="single" w:color="auto" w:sz="4" w:space="0"/>
              <w:left w:val="single" w:color="auto" w:sz="4" w:space="0"/>
              <w:bottom w:val="single" w:color="auto" w:sz="4" w:space="0"/>
              <w:right w:val="single" w:color="auto" w:sz="4" w:space="0"/>
            </w:tcBorders>
            <w:noWrap/>
            <w:vAlign w:val="center"/>
          </w:tcPr>
          <w:p w14:paraId="5474C98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6.43</w:t>
            </w:r>
          </w:p>
        </w:tc>
      </w:tr>
      <w:tr w14:paraId="13C0CFDA">
        <w:tblPrEx>
          <w:tblCellMar>
            <w:top w:w="0" w:type="dxa"/>
            <w:left w:w="108" w:type="dxa"/>
            <w:bottom w:w="0" w:type="dxa"/>
            <w:right w:w="108" w:type="dxa"/>
          </w:tblCellMar>
        </w:tblPrEx>
        <w:trPr>
          <w:trHeight w:val="319" w:hRule="atLeast"/>
        </w:trPr>
        <w:tc>
          <w:tcPr>
            <w:tcW w:w="14000" w:type="dxa"/>
            <w:gridSpan w:val="9"/>
            <w:tcBorders>
              <w:top w:val="single" w:color="auto" w:sz="4" w:space="0"/>
              <w:left w:val="nil"/>
              <w:bottom w:val="nil"/>
              <w:right w:val="nil"/>
            </w:tcBorders>
            <w:noWrap/>
            <w:vAlign w:val="center"/>
          </w:tcPr>
          <w:p w14:paraId="600984DA">
            <w:r>
              <w:rPr>
                <w:rFonts w:hint="eastAsia"/>
              </w:rPr>
              <w:t>注：本表反映单位本年度一般公共预算财政拨款基本支出明细情况。</w:t>
            </w:r>
          </w:p>
          <w:p w14:paraId="6C8F9249">
            <w:pPr>
              <w:keepNext w:val="0"/>
              <w:keepLines w:val="0"/>
              <w:pageBreakBefore w:val="0"/>
              <w:widowControl/>
              <w:kinsoku/>
              <w:wordWrap/>
              <w:overflowPunct/>
              <w:topLinePunct w:val="0"/>
              <w:bidi w:val="0"/>
              <w:snapToGrid/>
              <w:spacing w:line="580" w:lineRule="exact"/>
              <w:jc w:val="left"/>
              <w:textAlignment w:val="center"/>
              <w:rPr>
                <w:rFonts w:hint="eastAsia" w:ascii="方正仿宋_GB2312" w:hAnsi="方正仿宋_GB2312" w:eastAsia="方正仿宋_GB2312" w:cs="方正仿宋_GB2312"/>
                <w:color w:val="000000"/>
                <w:sz w:val="32"/>
                <w:szCs w:val="32"/>
                <w:highlight w:val="none"/>
              </w:rPr>
            </w:pPr>
          </w:p>
        </w:tc>
      </w:tr>
    </w:tbl>
    <w:p w14:paraId="47C62D57"/>
    <w:p w14:paraId="68FB4A19">
      <w:r>
        <w:br w:type="page"/>
      </w:r>
    </w:p>
    <w:tbl>
      <w:tblPr>
        <w:tblStyle w:val="8"/>
        <w:tblW w:w="14570" w:type="dxa"/>
        <w:tblInd w:w="96" w:type="dxa"/>
        <w:tblLayout w:type="fixed"/>
        <w:tblCellMar>
          <w:top w:w="0" w:type="dxa"/>
          <w:left w:w="108" w:type="dxa"/>
          <w:bottom w:w="0" w:type="dxa"/>
          <w:right w:w="108" w:type="dxa"/>
        </w:tblCellMar>
      </w:tblPr>
      <w:tblGrid>
        <w:gridCol w:w="1297"/>
        <w:gridCol w:w="240"/>
        <w:gridCol w:w="236"/>
        <w:gridCol w:w="1625"/>
        <w:gridCol w:w="1973"/>
        <w:gridCol w:w="1653"/>
        <w:gridCol w:w="1600"/>
        <w:gridCol w:w="1680"/>
        <w:gridCol w:w="1730"/>
        <w:gridCol w:w="1948"/>
      </w:tblGrid>
      <w:tr w14:paraId="7D572811">
        <w:tblPrEx>
          <w:tblCellMar>
            <w:top w:w="0" w:type="dxa"/>
            <w:left w:w="108" w:type="dxa"/>
            <w:bottom w:w="0" w:type="dxa"/>
            <w:right w:w="108" w:type="dxa"/>
          </w:tblCellMar>
        </w:tblPrEx>
        <w:trPr>
          <w:trHeight w:val="536" w:hRule="atLeast"/>
          <w:tblHeader/>
        </w:trPr>
        <w:tc>
          <w:tcPr>
            <w:tcW w:w="13982" w:type="dxa"/>
            <w:gridSpan w:val="10"/>
            <w:tcBorders>
              <w:top w:val="nil"/>
              <w:left w:val="nil"/>
              <w:bottom w:val="nil"/>
              <w:right w:val="nil"/>
            </w:tcBorders>
            <w:noWrap/>
            <w:vAlign w:val="bottom"/>
          </w:tcPr>
          <w:p w14:paraId="6225C9E4">
            <w:pPr>
              <w:keepNext w:val="0"/>
              <w:keepLines w:val="0"/>
              <w:pageBreakBefore w:val="0"/>
              <w:kinsoku/>
              <w:wordWrap/>
              <w:overflowPunct/>
              <w:topLinePunct w:val="0"/>
              <w:bidi w:val="0"/>
              <w:snapToGrid/>
              <w:spacing w:line="580" w:lineRule="exact"/>
              <w:jc w:val="right"/>
              <w:rPr>
                <w:rFonts w:hint="eastAsia" w:ascii="黑体" w:hAnsi="黑体" w:eastAsia="黑体" w:cs="黑体"/>
                <w:color w:val="000000"/>
                <w:kern w:val="0"/>
                <w:sz w:val="32"/>
                <w:szCs w:val="32"/>
                <w:highlight w:val="none"/>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7</w:t>
            </w:r>
            <w:r>
              <w:rPr>
                <w:rFonts w:hint="eastAsia" w:ascii="宋体" w:hAnsi="宋体" w:eastAsia="宋体" w:cs="宋体"/>
                <w:sz w:val="20"/>
                <w:szCs w:val="20"/>
                <w:highlight w:val="none"/>
              </w:rPr>
              <w:t>表</w:t>
            </w:r>
          </w:p>
        </w:tc>
      </w:tr>
      <w:tr w14:paraId="01A83C1F">
        <w:tblPrEx>
          <w:tblCellMar>
            <w:top w:w="0" w:type="dxa"/>
            <w:left w:w="108" w:type="dxa"/>
            <w:bottom w:w="0" w:type="dxa"/>
            <w:right w:w="108" w:type="dxa"/>
          </w:tblCellMar>
        </w:tblPrEx>
        <w:trPr>
          <w:trHeight w:val="536" w:hRule="atLeast"/>
          <w:tblHeader/>
        </w:trPr>
        <w:tc>
          <w:tcPr>
            <w:tcW w:w="13982" w:type="dxa"/>
            <w:gridSpan w:val="10"/>
            <w:tcBorders>
              <w:top w:val="nil"/>
              <w:left w:val="nil"/>
              <w:bottom w:val="nil"/>
              <w:right w:val="nil"/>
            </w:tcBorders>
            <w:noWrap/>
            <w:vAlign w:val="bottom"/>
          </w:tcPr>
          <w:p w14:paraId="4B1D3692">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政府性基金预算财政拨款收入支出决算表</w:t>
            </w:r>
          </w:p>
        </w:tc>
      </w:tr>
      <w:tr w14:paraId="07C08C15">
        <w:tblPrEx>
          <w:tblCellMar>
            <w:top w:w="0" w:type="dxa"/>
            <w:left w:w="108" w:type="dxa"/>
            <w:bottom w:w="0" w:type="dxa"/>
            <w:right w:w="108" w:type="dxa"/>
          </w:tblCellMar>
        </w:tblPrEx>
        <w:trPr>
          <w:trHeight w:val="268" w:hRule="atLeast"/>
        </w:trPr>
        <w:tc>
          <w:tcPr>
            <w:tcW w:w="1297" w:type="dxa"/>
            <w:tcBorders>
              <w:top w:val="nil"/>
              <w:left w:val="nil"/>
              <w:bottom w:val="nil"/>
              <w:right w:val="nil"/>
            </w:tcBorders>
            <w:noWrap/>
            <w:vAlign w:val="bottom"/>
          </w:tcPr>
          <w:p w14:paraId="243D1054">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240" w:type="dxa"/>
            <w:tcBorders>
              <w:top w:val="nil"/>
              <w:left w:val="nil"/>
              <w:bottom w:val="nil"/>
              <w:right w:val="nil"/>
            </w:tcBorders>
            <w:noWrap/>
            <w:vAlign w:val="bottom"/>
          </w:tcPr>
          <w:p w14:paraId="16CB15E5">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236" w:type="dxa"/>
            <w:tcBorders>
              <w:top w:val="nil"/>
              <w:left w:val="nil"/>
              <w:bottom w:val="nil"/>
              <w:right w:val="nil"/>
            </w:tcBorders>
            <w:noWrap/>
            <w:vAlign w:val="bottom"/>
          </w:tcPr>
          <w:p w14:paraId="1F3A240B">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25" w:type="dxa"/>
            <w:tcBorders>
              <w:top w:val="nil"/>
              <w:left w:val="nil"/>
              <w:bottom w:val="nil"/>
              <w:right w:val="nil"/>
            </w:tcBorders>
            <w:noWrap/>
            <w:vAlign w:val="bottom"/>
          </w:tcPr>
          <w:p w14:paraId="67474C7F">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973" w:type="dxa"/>
            <w:tcBorders>
              <w:top w:val="nil"/>
              <w:left w:val="nil"/>
              <w:bottom w:val="nil"/>
              <w:right w:val="nil"/>
            </w:tcBorders>
            <w:noWrap/>
            <w:vAlign w:val="bottom"/>
          </w:tcPr>
          <w:p w14:paraId="76FA1CB7">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53" w:type="dxa"/>
            <w:tcBorders>
              <w:top w:val="nil"/>
              <w:left w:val="nil"/>
              <w:bottom w:val="nil"/>
              <w:right w:val="nil"/>
            </w:tcBorders>
            <w:noWrap/>
            <w:vAlign w:val="bottom"/>
          </w:tcPr>
          <w:p w14:paraId="2A2B011C">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00" w:type="dxa"/>
            <w:tcBorders>
              <w:top w:val="nil"/>
              <w:left w:val="nil"/>
              <w:bottom w:val="nil"/>
              <w:right w:val="nil"/>
            </w:tcBorders>
            <w:noWrap/>
            <w:vAlign w:val="bottom"/>
          </w:tcPr>
          <w:p w14:paraId="73725941">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680" w:type="dxa"/>
            <w:tcBorders>
              <w:top w:val="nil"/>
              <w:left w:val="nil"/>
              <w:bottom w:val="nil"/>
              <w:right w:val="nil"/>
            </w:tcBorders>
            <w:noWrap/>
            <w:vAlign w:val="bottom"/>
          </w:tcPr>
          <w:p w14:paraId="2DAC309F">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730" w:type="dxa"/>
            <w:tcBorders>
              <w:top w:val="nil"/>
              <w:left w:val="nil"/>
              <w:bottom w:val="nil"/>
              <w:right w:val="nil"/>
            </w:tcBorders>
            <w:noWrap/>
            <w:vAlign w:val="bottom"/>
          </w:tcPr>
          <w:p w14:paraId="55035031">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948" w:type="dxa"/>
            <w:tcBorders>
              <w:top w:val="nil"/>
              <w:left w:val="nil"/>
              <w:bottom w:val="nil"/>
              <w:right w:val="nil"/>
            </w:tcBorders>
            <w:noWrap/>
            <w:vAlign w:val="bottom"/>
          </w:tcPr>
          <w:p w14:paraId="72495DAB">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7</w:t>
            </w:r>
            <w:r>
              <w:rPr>
                <w:rFonts w:hint="eastAsia" w:ascii="宋体" w:hAnsi="宋体" w:eastAsia="宋体" w:cs="宋体"/>
                <w:sz w:val="20"/>
                <w:szCs w:val="20"/>
                <w:highlight w:val="none"/>
              </w:rPr>
              <w:t>表</w:t>
            </w:r>
          </w:p>
        </w:tc>
      </w:tr>
      <w:tr w14:paraId="66FB40D2">
        <w:tblPrEx>
          <w:tblCellMar>
            <w:top w:w="0" w:type="dxa"/>
            <w:left w:w="108" w:type="dxa"/>
            <w:bottom w:w="0" w:type="dxa"/>
            <w:right w:w="108" w:type="dxa"/>
          </w:tblCellMar>
        </w:tblPrEx>
        <w:trPr>
          <w:trHeight w:val="268" w:hRule="atLeast"/>
        </w:trPr>
        <w:tc>
          <w:tcPr>
            <w:tcW w:w="8624" w:type="dxa"/>
            <w:gridSpan w:val="7"/>
            <w:tcBorders>
              <w:top w:val="nil"/>
              <w:left w:val="nil"/>
              <w:bottom w:val="single" w:color="auto" w:sz="4" w:space="0"/>
              <w:right w:val="nil"/>
            </w:tcBorders>
            <w:noWrap/>
            <w:vAlign w:val="bottom"/>
          </w:tcPr>
          <w:p w14:paraId="321F411B">
            <w:pPr>
              <w:keepNext w:val="0"/>
              <w:keepLines w:val="0"/>
              <w:pageBreakBefore w:val="0"/>
              <w:kinsoku/>
              <w:wordWrap/>
              <w:overflowPunct/>
              <w:topLinePunct w:val="0"/>
              <w:bidi w:val="0"/>
              <w:snapToGrid/>
              <w:spacing w:line="580" w:lineRule="exact"/>
              <w:jc w:val="left"/>
              <w:rPr>
                <w:rFonts w:hint="eastAsia" w:ascii="宋体" w:hAnsi="宋体" w:eastAsia="宋体" w:cs="宋体"/>
                <w:sz w:val="20"/>
                <w:szCs w:val="20"/>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融水苗族自治县和睦镇乡村建设综合保障中心</w:t>
            </w:r>
          </w:p>
        </w:tc>
        <w:tc>
          <w:tcPr>
            <w:tcW w:w="1680" w:type="dxa"/>
            <w:tcBorders>
              <w:top w:val="nil"/>
              <w:left w:val="nil"/>
              <w:bottom w:val="single" w:color="auto" w:sz="4" w:space="0"/>
              <w:right w:val="nil"/>
            </w:tcBorders>
            <w:noWrap/>
            <w:vAlign w:val="bottom"/>
          </w:tcPr>
          <w:p w14:paraId="00F8118F">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730" w:type="dxa"/>
            <w:tcBorders>
              <w:top w:val="nil"/>
              <w:left w:val="nil"/>
              <w:bottom w:val="single" w:color="auto" w:sz="4" w:space="0"/>
              <w:right w:val="nil"/>
            </w:tcBorders>
            <w:noWrap/>
            <w:vAlign w:val="bottom"/>
          </w:tcPr>
          <w:p w14:paraId="6DFF43E7">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p>
        </w:tc>
        <w:tc>
          <w:tcPr>
            <w:tcW w:w="1948" w:type="dxa"/>
            <w:tcBorders>
              <w:top w:val="nil"/>
              <w:left w:val="nil"/>
              <w:bottom w:val="single" w:color="auto" w:sz="4" w:space="0"/>
              <w:right w:val="nil"/>
            </w:tcBorders>
            <w:noWrap/>
            <w:vAlign w:val="bottom"/>
          </w:tcPr>
          <w:p w14:paraId="36561944">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3E0A3224">
        <w:tblPrEx>
          <w:tblCellMar>
            <w:top w:w="0" w:type="dxa"/>
            <w:left w:w="108" w:type="dxa"/>
            <w:bottom w:w="0" w:type="dxa"/>
            <w:right w:w="108" w:type="dxa"/>
          </w:tblCellMar>
        </w:tblPrEx>
        <w:trPr>
          <w:trHeight w:val="277" w:hRule="atLeast"/>
        </w:trPr>
        <w:tc>
          <w:tcPr>
            <w:tcW w:w="3398" w:type="dxa"/>
            <w:gridSpan w:val="4"/>
            <w:tcBorders>
              <w:top w:val="single" w:color="auto" w:sz="4" w:space="0"/>
              <w:left w:val="single" w:color="auto" w:sz="4" w:space="0"/>
              <w:bottom w:val="single" w:color="auto" w:sz="4" w:space="0"/>
              <w:right w:val="single" w:color="auto" w:sz="4" w:space="0"/>
            </w:tcBorders>
            <w:noWrap/>
            <w:vAlign w:val="center"/>
          </w:tcPr>
          <w:p w14:paraId="4242DEA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1973" w:type="dxa"/>
            <w:vMerge w:val="restart"/>
            <w:tcBorders>
              <w:top w:val="single" w:color="auto" w:sz="4" w:space="0"/>
              <w:left w:val="single" w:color="auto" w:sz="4" w:space="0"/>
              <w:bottom w:val="single" w:color="auto" w:sz="4" w:space="0"/>
              <w:right w:val="single" w:color="auto" w:sz="4" w:space="0"/>
            </w:tcBorders>
            <w:noWrap w:val="0"/>
            <w:vAlign w:val="center"/>
          </w:tcPr>
          <w:p w14:paraId="27AE74A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年初结转和结余</w:t>
            </w:r>
          </w:p>
        </w:tc>
        <w:tc>
          <w:tcPr>
            <w:tcW w:w="1653" w:type="dxa"/>
            <w:vMerge w:val="restart"/>
            <w:tcBorders>
              <w:top w:val="single" w:color="auto" w:sz="4" w:space="0"/>
              <w:left w:val="single" w:color="auto" w:sz="4" w:space="0"/>
              <w:bottom w:val="single" w:color="auto" w:sz="4" w:space="0"/>
              <w:right w:val="single" w:color="auto" w:sz="4" w:space="0"/>
            </w:tcBorders>
            <w:noWrap w:val="0"/>
            <w:vAlign w:val="center"/>
          </w:tcPr>
          <w:p w14:paraId="0AF734F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本年收入</w:t>
            </w:r>
          </w:p>
        </w:tc>
        <w:tc>
          <w:tcPr>
            <w:tcW w:w="5010" w:type="dxa"/>
            <w:gridSpan w:val="3"/>
            <w:tcBorders>
              <w:top w:val="single" w:color="auto" w:sz="4" w:space="0"/>
              <w:left w:val="single" w:color="auto" w:sz="4" w:space="0"/>
              <w:bottom w:val="single" w:color="auto" w:sz="4" w:space="0"/>
              <w:right w:val="single" w:color="auto" w:sz="4" w:space="0"/>
            </w:tcBorders>
            <w:noWrap w:val="0"/>
            <w:vAlign w:val="center"/>
          </w:tcPr>
          <w:p w14:paraId="45B37E8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c>
          <w:tcPr>
            <w:tcW w:w="1948" w:type="dxa"/>
            <w:vMerge w:val="restart"/>
            <w:tcBorders>
              <w:top w:val="single" w:color="auto" w:sz="4" w:space="0"/>
              <w:left w:val="single" w:color="auto" w:sz="4" w:space="0"/>
              <w:bottom w:val="single" w:color="auto" w:sz="4" w:space="0"/>
              <w:right w:val="single" w:color="auto" w:sz="4" w:space="0"/>
            </w:tcBorders>
            <w:noWrap w:val="0"/>
            <w:vAlign w:val="center"/>
          </w:tcPr>
          <w:p w14:paraId="750617B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年末结转和结余</w:t>
            </w:r>
          </w:p>
        </w:tc>
      </w:tr>
      <w:tr w14:paraId="16CF06FA">
        <w:tblPrEx>
          <w:tblCellMar>
            <w:top w:w="0" w:type="dxa"/>
            <w:left w:w="108" w:type="dxa"/>
            <w:bottom w:w="0" w:type="dxa"/>
            <w:right w:w="108" w:type="dxa"/>
          </w:tblCellMar>
        </w:tblPrEx>
        <w:trPr>
          <w:trHeight w:val="312" w:hRule="atLeast"/>
        </w:trPr>
        <w:tc>
          <w:tcPr>
            <w:tcW w:w="1537"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7EF2AF9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1861" w:type="dxa"/>
            <w:gridSpan w:val="2"/>
            <w:vMerge w:val="restart"/>
            <w:tcBorders>
              <w:top w:val="single" w:color="auto" w:sz="4" w:space="0"/>
              <w:left w:val="single" w:color="auto" w:sz="4" w:space="0"/>
              <w:bottom w:val="single" w:color="auto" w:sz="4" w:space="0"/>
              <w:right w:val="single" w:color="auto" w:sz="4" w:space="0"/>
            </w:tcBorders>
            <w:noWrap/>
            <w:vAlign w:val="center"/>
          </w:tcPr>
          <w:p w14:paraId="75FE641D">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4A41805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4C0AAFF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restart"/>
            <w:tcBorders>
              <w:top w:val="single" w:color="auto" w:sz="4" w:space="0"/>
              <w:left w:val="single" w:color="auto" w:sz="4" w:space="0"/>
              <w:bottom w:val="single" w:color="auto" w:sz="4" w:space="0"/>
              <w:right w:val="single" w:color="auto" w:sz="4" w:space="0"/>
            </w:tcBorders>
            <w:noWrap w:val="0"/>
            <w:vAlign w:val="center"/>
          </w:tcPr>
          <w:p w14:paraId="39C8DC9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1680" w:type="dxa"/>
            <w:vMerge w:val="restart"/>
            <w:tcBorders>
              <w:top w:val="single" w:color="auto" w:sz="4" w:space="0"/>
              <w:left w:val="single" w:color="auto" w:sz="4" w:space="0"/>
              <w:bottom w:val="single" w:color="auto" w:sz="4" w:space="0"/>
              <w:right w:val="single" w:color="auto" w:sz="4" w:space="0"/>
            </w:tcBorders>
            <w:noWrap w:val="0"/>
            <w:vAlign w:val="center"/>
          </w:tcPr>
          <w:p w14:paraId="71D6FF0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1730" w:type="dxa"/>
            <w:vMerge w:val="restart"/>
            <w:tcBorders>
              <w:top w:val="single" w:color="auto" w:sz="4" w:space="0"/>
              <w:left w:val="single" w:color="auto" w:sz="4" w:space="0"/>
              <w:bottom w:val="single" w:color="auto" w:sz="4" w:space="0"/>
              <w:right w:val="single" w:color="auto" w:sz="4" w:space="0"/>
            </w:tcBorders>
            <w:noWrap w:val="0"/>
            <w:vAlign w:val="center"/>
          </w:tcPr>
          <w:p w14:paraId="28E2AF3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7EF0FFDE">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16506D5D">
        <w:tblPrEx>
          <w:tblCellMar>
            <w:top w:w="0" w:type="dxa"/>
            <w:left w:w="108" w:type="dxa"/>
            <w:bottom w:w="0" w:type="dxa"/>
            <w:right w:w="108" w:type="dxa"/>
          </w:tblCellMar>
        </w:tblPrEx>
        <w:trPr>
          <w:trHeight w:val="312" w:hRule="atLeast"/>
        </w:trPr>
        <w:tc>
          <w:tcPr>
            <w:tcW w:w="153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F23E81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61"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196A1C3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58EC7EC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5BC6400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continue"/>
            <w:tcBorders>
              <w:top w:val="single" w:color="auto" w:sz="4" w:space="0"/>
              <w:left w:val="single" w:color="auto" w:sz="4" w:space="0"/>
              <w:bottom w:val="single" w:color="auto" w:sz="4" w:space="0"/>
              <w:right w:val="single" w:color="auto" w:sz="4" w:space="0"/>
            </w:tcBorders>
            <w:noWrap w:val="0"/>
            <w:vAlign w:val="center"/>
          </w:tcPr>
          <w:p w14:paraId="1CB567D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244CD96B">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30" w:type="dxa"/>
            <w:vMerge w:val="continue"/>
            <w:tcBorders>
              <w:top w:val="single" w:color="auto" w:sz="4" w:space="0"/>
              <w:left w:val="single" w:color="auto" w:sz="4" w:space="0"/>
              <w:bottom w:val="single" w:color="auto" w:sz="4" w:space="0"/>
              <w:right w:val="single" w:color="auto" w:sz="4" w:space="0"/>
            </w:tcBorders>
            <w:noWrap w:val="0"/>
            <w:vAlign w:val="center"/>
          </w:tcPr>
          <w:p w14:paraId="7E0EA03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291C8377">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39F0FE3D">
        <w:tblPrEx>
          <w:tblCellMar>
            <w:top w:w="0" w:type="dxa"/>
            <w:left w:w="108" w:type="dxa"/>
            <w:bottom w:w="0" w:type="dxa"/>
            <w:right w:w="108" w:type="dxa"/>
          </w:tblCellMar>
        </w:tblPrEx>
        <w:trPr>
          <w:trHeight w:val="312" w:hRule="atLeast"/>
        </w:trPr>
        <w:tc>
          <w:tcPr>
            <w:tcW w:w="1537"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078A78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861" w:type="dxa"/>
            <w:gridSpan w:val="2"/>
            <w:vMerge w:val="continue"/>
            <w:tcBorders>
              <w:top w:val="single" w:color="auto" w:sz="4" w:space="0"/>
              <w:left w:val="single" w:color="auto" w:sz="4" w:space="0"/>
              <w:bottom w:val="single" w:color="auto" w:sz="4" w:space="0"/>
              <w:right w:val="single" w:color="auto" w:sz="4" w:space="0"/>
            </w:tcBorders>
            <w:noWrap/>
            <w:vAlign w:val="center"/>
          </w:tcPr>
          <w:p w14:paraId="47812A1C">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73" w:type="dxa"/>
            <w:vMerge w:val="continue"/>
            <w:tcBorders>
              <w:top w:val="single" w:color="auto" w:sz="4" w:space="0"/>
              <w:left w:val="single" w:color="auto" w:sz="4" w:space="0"/>
              <w:bottom w:val="single" w:color="auto" w:sz="4" w:space="0"/>
              <w:right w:val="single" w:color="auto" w:sz="4" w:space="0"/>
            </w:tcBorders>
            <w:noWrap w:val="0"/>
            <w:vAlign w:val="center"/>
          </w:tcPr>
          <w:p w14:paraId="2C337FA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53" w:type="dxa"/>
            <w:vMerge w:val="continue"/>
            <w:tcBorders>
              <w:top w:val="single" w:color="auto" w:sz="4" w:space="0"/>
              <w:left w:val="single" w:color="auto" w:sz="4" w:space="0"/>
              <w:bottom w:val="single" w:color="auto" w:sz="4" w:space="0"/>
              <w:right w:val="single" w:color="auto" w:sz="4" w:space="0"/>
            </w:tcBorders>
            <w:noWrap w:val="0"/>
            <w:vAlign w:val="center"/>
          </w:tcPr>
          <w:p w14:paraId="2D23869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00" w:type="dxa"/>
            <w:vMerge w:val="continue"/>
            <w:tcBorders>
              <w:top w:val="single" w:color="auto" w:sz="4" w:space="0"/>
              <w:left w:val="single" w:color="auto" w:sz="4" w:space="0"/>
              <w:bottom w:val="single" w:color="auto" w:sz="4" w:space="0"/>
              <w:right w:val="single" w:color="auto" w:sz="4" w:space="0"/>
            </w:tcBorders>
            <w:noWrap w:val="0"/>
            <w:vAlign w:val="center"/>
          </w:tcPr>
          <w:p w14:paraId="1B4B774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680" w:type="dxa"/>
            <w:vMerge w:val="continue"/>
            <w:tcBorders>
              <w:top w:val="single" w:color="auto" w:sz="4" w:space="0"/>
              <w:left w:val="single" w:color="auto" w:sz="4" w:space="0"/>
              <w:bottom w:val="single" w:color="auto" w:sz="4" w:space="0"/>
              <w:right w:val="single" w:color="auto" w:sz="4" w:space="0"/>
            </w:tcBorders>
            <w:noWrap w:val="0"/>
            <w:vAlign w:val="center"/>
          </w:tcPr>
          <w:p w14:paraId="12ABCB64">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730" w:type="dxa"/>
            <w:vMerge w:val="continue"/>
            <w:tcBorders>
              <w:top w:val="single" w:color="auto" w:sz="4" w:space="0"/>
              <w:left w:val="single" w:color="auto" w:sz="4" w:space="0"/>
              <w:bottom w:val="single" w:color="auto" w:sz="4" w:space="0"/>
              <w:right w:val="single" w:color="auto" w:sz="4" w:space="0"/>
            </w:tcBorders>
            <w:noWrap w:val="0"/>
            <w:vAlign w:val="center"/>
          </w:tcPr>
          <w:p w14:paraId="5E19E045">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1948" w:type="dxa"/>
            <w:vMerge w:val="continue"/>
            <w:tcBorders>
              <w:top w:val="single" w:color="auto" w:sz="4" w:space="0"/>
              <w:left w:val="single" w:color="auto" w:sz="4" w:space="0"/>
              <w:bottom w:val="single" w:color="auto" w:sz="4" w:space="0"/>
              <w:right w:val="single" w:color="auto" w:sz="4" w:space="0"/>
            </w:tcBorders>
            <w:noWrap w:val="0"/>
            <w:vAlign w:val="center"/>
          </w:tcPr>
          <w:p w14:paraId="391F24C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455864B2">
        <w:tblPrEx>
          <w:tblCellMar>
            <w:top w:w="0" w:type="dxa"/>
            <w:left w:w="108" w:type="dxa"/>
            <w:bottom w:w="0" w:type="dxa"/>
            <w:right w:w="108" w:type="dxa"/>
          </w:tblCellMar>
        </w:tblPrEx>
        <w:trPr>
          <w:trHeight w:val="277" w:hRule="atLeast"/>
        </w:trPr>
        <w:tc>
          <w:tcPr>
            <w:tcW w:w="3398" w:type="dxa"/>
            <w:gridSpan w:val="4"/>
            <w:tcBorders>
              <w:top w:val="single" w:color="auto" w:sz="4" w:space="0"/>
              <w:left w:val="single" w:color="auto" w:sz="4" w:space="0"/>
              <w:bottom w:val="single" w:color="auto" w:sz="4" w:space="0"/>
              <w:right w:val="single" w:color="auto" w:sz="4" w:space="0"/>
            </w:tcBorders>
            <w:noWrap/>
            <w:vAlign w:val="center"/>
          </w:tcPr>
          <w:p w14:paraId="0CC6ADF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1973" w:type="dxa"/>
            <w:tcBorders>
              <w:top w:val="single" w:color="auto" w:sz="4" w:space="0"/>
              <w:left w:val="single" w:color="auto" w:sz="4" w:space="0"/>
              <w:bottom w:val="single" w:color="auto" w:sz="4" w:space="0"/>
              <w:right w:val="single" w:color="auto" w:sz="4" w:space="0"/>
            </w:tcBorders>
            <w:noWrap/>
            <w:vAlign w:val="center"/>
          </w:tcPr>
          <w:p w14:paraId="7354D14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1653" w:type="dxa"/>
            <w:tcBorders>
              <w:top w:val="single" w:color="auto" w:sz="4" w:space="0"/>
              <w:left w:val="single" w:color="auto" w:sz="4" w:space="0"/>
              <w:bottom w:val="single" w:color="auto" w:sz="4" w:space="0"/>
              <w:right w:val="single" w:color="auto" w:sz="4" w:space="0"/>
            </w:tcBorders>
            <w:noWrap/>
            <w:vAlign w:val="center"/>
          </w:tcPr>
          <w:p w14:paraId="54564FA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1600" w:type="dxa"/>
            <w:tcBorders>
              <w:top w:val="single" w:color="auto" w:sz="4" w:space="0"/>
              <w:left w:val="single" w:color="auto" w:sz="4" w:space="0"/>
              <w:bottom w:val="single" w:color="auto" w:sz="4" w:space="0"/>
              <w:right w:val="single" w:color="auto" w:sz="4" w:space="0"/>
            </w:tcBorders>
            <w:noWrap/>
            <w:vAlign w:val="center"/>
          </w:tcPr>
          <w:p w14:paraId="2B6849F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1680" w:type="dxa"/>
            <w:tcBorders>
              <w:top w:val="single" w:color="auto" w:sz="4" w:space="0"/>
              <w:left w:val="single" w:color="auto" w:sz="4" w:space="0"/>
              <w:bottom w:val="single" w:color="auto" w:sz="4" w:space="0"/>
              <w:right w:val="single" w:color="auto" w:sz="4" w:space="0"/>
            </w:tcBorders>
            <w:noWrap/>
            <w:vAlign w:val="center"/>
          </w:tcPr>
          <w:p w14:paraId="46FD309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1730" w:type="dxa"/>
            <w:tcBorders>
              <w:top w:val="single" w:color="auto" w:sz="4" w:space="0"/>
              <w:left w:val="single" w:color="auto" w:sz="4" w:space="0"/>
              <w:bottom w:val="single" w:color="auto" w:sz="4" w:space="0"/>
              <w:right w:val="single" w:color="auto" w:sz="4" w:space="0"/>
            </w:tcBorders>
            <w:noWrap/>
            <w:vAlign w:val="center"/>
          </w:tcPr>
          <w:p w14:paraId="640B9B0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1948" w:type="dxa"/>
            <w:tcBorders>
              <w:top w:val="single" w:color="auto" w:sz="4" w:space="0"/>
              <w:left w:val="single" w:color="auto" w:sz="4" w:space="0"/>
              <w:bottom w:val="single" w:color="auto" w:sz="4" w:space="0"/>
              <w:right w:val="single" w:color="auto" w:sz="4" w:space="0"/>
            </w:tcBorders>
            <w:noWrap/>
            <w:vAlign w:val="center"/>
          </w:tcPr>
          <w:p w14:paraId="6F1C759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r>
      <w:tr w14:paraId="7D863286">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noWrap/>
            <w:vAlign w:val="center"/>
          </w:tcPr>
          <w:p w14:paraId="6C19B8D7">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861" w:type="dxa"/>
            <w:gridSpan w:val="2"/>
            <w:tcBorders>
              <w:top w:val="single" w:color="auto" w:sz="4" w:space="0"/>
              <w:left w:val="single" w:color="auto" w:sz="4" w:space="0"/>
              <w:bottom w:val="single" w:color="auto" w:sz="4" w:space="0"/>
              <w:right w:val="single" w:color="auto" w:sz="4" w:space="0"/>
            </w:tcBorders>
            <w:noWrap/>
            <w:vAlign w:val="center"/>
          </w:tcPr>
          <w:p w14:paraId="2C00C86E">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453E48A2">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28AAD2C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00" w:type="dxa"/>
            <w:tcBorders>
              <w:top w:val="single" w:color="auto" w:sz="4" w:space="0"/>
              <w:left w:val="single" w:color="auto" w:sz="4" w:space="0"/>
              <w:bottom w:val="single" w:color="auto" w:sz="4" w:space="0"/>
              <w:right w:val="single" w:color="auto" w:sz="4" w:space="0"/>
            </w:tcBorders>
            <w:noWrap/>
            <w:vAlign w:val="center"/>
          </w:tcPr>
          <w:p w14:paraId="4009DE5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80" w:type="dxa"/>
            <w:tcBorders>
              <w:top w:val="single" w:color="auto" w:sz="4" w:space="0"/>
              <w:left w:val="single" w:color="auto" w:sz="4" w:space="0"/>
              <w:bottom w:val="single" w:color="auto" w:sz="4" w:space="0"/>
              <w:right w:val="single" w:color="auto" w:sz="4" w:space="0"/>
            </w:tcBorders>
            <w:noWrap/>
            <w:vAlign w:val="center"/>
          </w:tcPr>
          <w:p w14:paraId="527DC5C8">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79424F7D">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948" w:type="dxa"/>
            <w:tcBorders>
              <w:top w:val="single" w:color="auto" w:sz="4" w:space="0"/>
              <w:left w:val="single" w:color="auto" w:sz="4" w:space="0"/>
              <w:bottom w:val="single" w:color="auto" w:sz="4" w:space="0"/>
              <w:right w:val="single" w:color="auto" w:sz="4" w:space="0"/>
            </w:tcBorders>
            <w:noWrap/>
            <w:vAlign w:val="center"/>
          </w:tcPr>
          <w:p w14:paraId="4182EC0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5D7E1C5F">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noWrap/>
            <w:vAlign w:val="center"/>
          </w:tcPr>
          <w:p w14:paraId="006975A2">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1861" w:type="dxa"/>
            <w:gridSpan w:val="2"/>
            <w:tcBorders>
              <w:top w:val="single" w:color="auto" w:sz="4" w:space="0"/>
              <w:left w:val="single" w:color="auto" w:sz="4" w:space="0"/>
              <w:bottom w:val="single" w:color="auto" w:sz="4" w:space="0"/>
              <w:right w:val="single" w:color="auto" w:sz="4" w:space="0"/>
            </w:tcBorders>
            <w:noWrap/>
            <w:vAlign w:val="center"/>
          </w:tcPr>
          <w:p w14:paraId="601C3852">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2FDA8691">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11124ABF">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00" w:type="dxa"/>
            <w:tcBorders>
              <w:top w:val="single" w:color="auto" w:sz="4" w:space="0"/>
              <w:left w:val="single" w:color="auto" w:sz="4" w:space="0"/>
              <w:bottom w:val="single" w:color="auto" w:sz="4" w:space="0"/>
              <w:right w:val="single" w:color="auto" w:sz="4" w:space="0"/>
            </w:tcBorders>
            <w:noWrap/>
            <w:vAlign w:val="center"/>
          </w:tcPr>
          <w:p w14:paraId="06CC889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80" w:type="dxa"/>
            <w:tcBorders>
              <w:top w:val="single" w:color="auto" w:sz="4" w:space="0"/>
              <w:left w:val="single" w:color="auto" w:sz="4" w:space="0"/>
              <w:bottom w:val="single" w:color="auto" w:sz="4" w:space="0"/>
              <w:right w:val="single" w:color="auto" w:sz="4" w:space="0"/>
            </w:tcBorders>
            <w:noWrap/>
            <w:vAlign w:val="center"/>
          </w:tcPr>
          <w:p w14:paraId="1B2EFAA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34FC3C7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948" w:type="dxa"/>
            <w:tcBorders>
              <w:top w:val="single" w:color="auto" w:sz="4" w:space="0"/>
              <w:left w:val="single" w:color="auto" w:sz="4" w:space="0"/>
              <w:bottom w:val="single" w:color="auto" w:sz="4" w:space="0"/>
              <w:right w:val="single" w:color="auto" w:sz="4" w:space="0"/>
            </w:tcBorders>
            <w:noWrap/>
            <w:vAlign w:val="center"/>
          </w:tcPr>
          <w:p w14:paraId="150B333C">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32F94A38">
        <w:tblPrEx>
          <w:tblCellMar>
            <w:top w:w="0" w:type="dxa"/>
            <w:left w:w="108" w:type="dxa"/>
            <w:bottom w:w="0" w:type="dxa"/>
            <w:right w:w="108" w:type="dxa"/>
          </w:tblCellMar>
        </w:tblPrEx>
        <w:trPr>
          <w:trHeight w:val="277" w:hRule="atLeast"/>
        </w:trPr>
        <w:tc>
          <w:tcPr>
            <w:tcW w:w="1537" w:type="dxa"/>
            <w:gridSpan w:val="2"/>
            <w:tcBorders>
              <w:top w:val="single" w:color="auto" w:sz="4" w:space="0"/>
              <w:left w:val="single" w:color="auto" w:sz="4" w:space="0"/>
              <w:bottom w:val="single" w:color="auto" w:sz="4" w:space="0"/>
              <w:right w:val="single" w:color="auto" w:sz="4" w:space="0"/>
            </w:tcBorders>
            <w:noWrap/>
            <w:vAlign w:val="center"/>
          </w:tcPr>
          <w:p w14:paraId="63C7B856">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861" w:type="dxa"/>
            <w:gridSpan w:val="2"/>
            <w:tcBorders>
              <w:top w:val="single" w:color="auto" w:sz="4" w:space="0"/>
              <w:left w:val="single" w:color="auto" w:sz="4" w:space="0"/>
              <w:bottom w:val="single" w:color="auto" w:sz="4" w:space="0"/>
              <w:right w:val="single" w:color="auto" w:sz="4" w:space="0"/>
            </w:tcBorders>
            <w:noWrap/>
            <w:vAlign w:val="center"/>
          </w:tcPr>
          <w:p w14:paraId="790E6BA8">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1973" w:type="dxa"/>
            <w:tcBorders>
              <w:top w:val="single" w:color="auto" w:sz="4" w:space="0"/>
              <w:left w:val="single" w:color="auto" w:sz="4" w:space="0"/>
              <w:bottom w:val="single" w:color="auto" w:sz="4" w:space="0"/>
              <w:right w:val="single" w:color="auto" w:sz="4" w:space="0"/>
            </w:tcBorders>
            <w:noWrap/>
            <w:vAlign w:val="center"/>
          </w:tcPr>
          <w:p w14:paraId="5D0A2196">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53" w:type="dxa"/>
            <w:tcBorders>
              <w:top w:val="single" w:color="auto" w:sz="4" w:space="0"/>
              <w:left w:val="single" w:color="auto" w:sz="4" w:space="0"/>
              <w:bottom w:val="single" w:color="auto" w:sz="4" w:space="0"/>
              <w:right w:val="single" w:color="auto" w:sz="4" w:space="0"/>
            </w:tcBorders>
            <w:noWrap/>
            <w:vAlign w:val="center"/>
          </w:tcPr>
          <w:p w14:paraId="373F52E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00" w:type="dxa"/>
            <w:tcBorders>
              <w:top w:val="single" w:color="auto" w:sz="4" w:space="0"/>
              <w:left w:val="single" w:color="auto" w:sz="4" w:space="0"/>
              <w:bottom w:val="single" w:color="auto" w:sz="4" w:space="0"/>
              <w:right w:val="single" w:color="auto" w:sz="4" w:space="0"/>
            </w:tcBorders>
            <w:noWrap/>
            <w:vAlign w:val="center"/>
          </w:tcPr>
          <w:p w14:paraId="521C43D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680" w:type="dxa"/>
            <w:tcBorders>
              <w:top w:val="single" w:color="auto" w:sz="4" w:space="0"/>
              <w:left w:val="single" w:color="auto" w:sz="4" w:space="0"/>
              <w:bottom w:val="single" w:color="auto" w:sz="4" w:space="0"/>
              <w:right w:val="single" w:color="auto" w:sz="4" w:space="0"/>
            </w:tcBorders>
            <w:noWrap/>
            <w:vAlign w:val="center"/>
          </w:tcPr>
          <w:p w14:paraId="6C1FF616">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730" w:type="dxa"/>
            <w:tcBorders>
              <w:top w:val="single" w:color="auto" w:sz="4" w:space="0"/>
              <w:left w:val="single" w:color="auto" w:sz="4" w:space="0"/>
              <w:bottom w:val="single" w:color="auto" w:sz="4" w:space="0"/>
              <w:right w:val="single" w:color="auto" w:sz="4" w:space="0"/>
            </w:tcBorders>
            <w:noWrap/>
            <w:vAlign w:val="center"/>
          </w:tcPr>
          <w:p w14:paraId="2F9008F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1948" w:type="dxa"/>
            <w:tcBorders>
              <w:top w:val="single" w:color="auto" w:sz="4" w:space="0"/>
              <w:left w:val="single" w:color="auto" w:sz="4" w:space="0"/>
              <w:bottom w:val="single" w:color="auto" w:sz="4" w:space="0"/>
              <w:right w:val="single" w:color="auto" w:sz="4" w:space="0"/>
            </w:tcBorders>
            <w:noWrap/>
            <w:vAlign w:val="center"/>
          </w:tcPr>
          <w:p w14:paraId="1EB79945">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6DD5C715">
        <w:tblPrEx>
          <w:tblCellMar>
            <w:top w:w="0" w:type="dxa"/>
            <w:left w:w="108" w:type="dxa"/>
            <w:bottom w:w="0" w:type="dxa"/>
            <w:right w:w="108" w:type="dxa"/>
          </w:tblCellMar>
        </w:tblPrEx>
        <w:trPr>
          <w:trHeight w:val="329" w:hRule="atLeast"/>
        </w:trPr>
        <w:tc>
          <w:tcPr>
            <w:tcW w:w="13982" w:type="dxa"/>
            <w:gridSpan w:val="10"/>
            <w:tcBorders>
              <w:top w:val="single" w:color="auto" w:sz="4" w:space="0"/>
              <w:left w:val="nil"/>
              <w:bottom w:val="nil"/>
              <w:right w:val="nil"/>
            </w:tcBorders>
            <w:noWrap/>
            <w:vAlign w:val="center"/>
          </w:tcPr>
          <w:p w14:paraId="28A7DA38">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宋体" w:hAnsi="宋体" w:eastAsia="宋体" w:cs="宋体"/>
                <w:color w:val="000000"/>
                <w:sz w:val="20"/>
                <w:szCs w:val="20"/>
                <w:highlight w:val="none"/>
              </w:rPr>
            </w:pPr>
            <w:r>
              <w:rPr>
                <w:rFonts w:hint="eastAsia"/>
              </w:rPr>
              <w:t>注：本表反映单位本年度政府性基金预算财政拨款收入、支出及结转和结余情况。</w:t>
            </w:r>
          </w:p>
        </w:tc>
      </w:tr>
    </w:tbl>
    <w:p w14:paraId="72F9B4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exact"/>
        <w:ind w:left="0" w:leftChars="0" w:right="0" w:firstLine="630" w:firstLineChars="300"/>
        <w:jc w:val="both"/>
        <w:rPr>
          <w:rFonts w:hint="eastAsia" w:ascii="方正仿宋_GB2312" w:hAnsi="方正仿宋_GB2312" w:eastAsia="宋体" w:cs="方正仿宋_GB2312"/>
          <w:color w:val="000000"/>
          <w:sz w:val="21"/>
          <w:szCs w:val="21"/>
          <w:lang w:eastAsia="zh"/>
          <w:woUserID w:val="1"/>
        </w:rPr>
      </w:pPr>
      <w:r>
        <w:rPr>
          <w:rFonts w:hint="eastAsia" w:ascii="宋体" w:hAnsi="宋体" w:eastAsia="宋体" w:cs="宋体"/>
          <w:color w:val="000000"/>
          <w:kern w:val="2"/>
          <w:sz w:val="21"/>
          <w:szCs w:val="21"/>
          <w:lang w:val="en-US" w:eastAsia="zh-CN"/>
        </w:rPr>
        <w:t>本</w:t>
      </w:r>
      <w:r>
        <w:rPr>
          <w:rFonts w:hint="eastAsia" w:ascii="宋体" w:hAnsi="宋体" w:cs="宋体"/>
          <w:color w:val="000000"/>
          <w:kern w:val="2"/>
          <w:sz w:val="21"/>
          <w:szCs w:val="21"/>
          <w:lang w:val="en-US" w:eastAsia="zh-CN"/>
        </w:rPr>
        <w:t>单位</w:t>
      </w:r>
      <w:r>
        <w:rPr>
          <w:rFonts w:hint="eastAsia" w:ascii="宋体" w:hAnsi="宋体" w:eastAsia="宋体" w:cs="宋体"/>
          <w:color w:val="000000"/>
          <w:kern w:val="2"/>
          <w:sz w:val="21"/>
          <w:szCs w:val="21"/>
          <w:lang w:val="en-US" w:eastAsia="zh-CN"/>
        </w:rPr>
        <w:t>202</w:t>
      </w:r>
      <w:r>
        <w:rPr>
          <w:rFonts w:hint="eastAsia" w:ascii="宋体" w:hAnsi="宋体" w:cs="宋体"/>
          <w:color w:val="000000"/>
          <w:kern w:val="2"/>
          <w:sz w:val="21"/>
          <w:szCs w:val="21"/>
          <w:lang w:val="en-US" w:eastAsia="zh-CN"/>
        </w:rPr>
        <w:t>5</w:t>
      </w:r>
      <w:r>
        <w:rPr>
          <w:rFonts w:hint="eastAsia" w:ascii="宋体" w:hAnsi="宋体" w:eastAsia="宋体" w:cs="宋体"/>
          <w:color w:val="000000"/>
          <w:kern w:val="2"/>
          <w:sz w:val="21"/>
          <w:szCs w:val="21"/>
          <w:lang w:val="en-US" w:eastAsia="zh-CN"/>
        </w:rPr>
        <w:t>年度没有政府性基金预算财政拨款收入，也没有政府性基金预算财政拨款安排的支出，故本表无数据</w:t>
      </w:r>
      <w:r>
        <w:rPr>
          <w:rFonts w:hint="eastAsia" w:ascii="宋体" w:hAnsi="宋体" w:cs="宋体"/>
          <w:color w:val="000000"/>
          <w:kern w:val="2"/>
          <w:sz w:val="21"/>
          <w:szCs w:val="21"/>
          <w:lang w:val="en-US" w:eastAsia="zh"/>
          <w:woUserID w:val="1"/>
        </w:rPr>
        <w:t>。</w:t>
      </w:r>
    </w:p>
    <w:p w14:paraId="36CF3479"/>
    <w:p w14:paraId="24D7F904">
      <w:pPr>
        <w:rPr>
          <w:rFonts w:hint="eastAsia"/>
        </w:rPr>
      </w:pPr>
      <w:r>
        <w:br w:type="page"/>
      </w:r>
    </w:p>
    <w:tbl>
      <w:tblPr>
        <w:tblStyle w:val="8"/>
        <w:tblW w:w="0" w:type="auto"/>
        <w:tblInd w:w="96" w:type="dxa"/>
        <w:tblLayout w:type="fixed"/>
        <w:tblCellMar>
          <w:top w:w="0" w:type="dxa"/>
          <w:left w:w="108" w:type="dxa"/>
          <w:bottom w:w="0" w:type="dxa"/>
          <w:right w:w="108" w:type="dxa"/>
        </w:tblCellMar>
      </w:tblPr>
      <w:tblGrid>
        <w:gridCol w:w="1638"/>
        <w:gridCol w:w="3109"/>
        <w:gridCol w:w="2993"/>
        <w:gridCol w:w="3135"/>
        <w:gridCol w:w="3065"/>
      </w:tblGrid>
      <w:tr w14:paraId="4A2239B6">
        <w:tblPrEx>
          <w:tblCellMar>
            <w:top w:w="0" w:type="dxa"/>
            <w:left w:w="108" w:type="dxa"/>
            <w:bottom w:w="0" w:type="dxa"/>
            <w:right w:w="108" w:type="dxa"/>
          </w:tblCellMar>
        </w:tblPrEx>
        <w:trPr>
          <w:trHeight w:val="384" w:hRule="atLeast"/>
          <w:tblHeader/>
        </w:trPr>
        <w:tc>
          <w:tcPr>
            <w:tcW w:w="13940" w:type="dxa"/>
            <w:gridSpan w:val="5"/>
            <w:tcBorders>
              <w:top w:val="nil"/>
              <w:left w:val="nil"/>
              <w:bottom w:val="nil"/>
              <w:right w:val="nil"/>
            </w:tcBorders>
            <w:noWrap/>
            <w:vAlign w:val="bottom"/>
          </w:tcPr>
          <w:p w14:paraId="5C98822E">
            <w:pPr>
              <w:keepNext w:val="0"/>
              <w:keepLines w:val="0"/>
              <w:pageBreakBefore w:val="0"/>
              <w:tabs>
                <w:tab w:val="left" w:pos="4794"/>
              </w:tabs>
              <w:kinsoku/>
              <w:wordWrap/>
              <w:overflowPunct/>
              <w:topLinePunct w:val="0"/>
              <w:bidi w:val="0"/>
              <w:snapToGrid/>
              <w:spacing w:line="580" w:lineRule="exact"/>
              <w:jc w:val="right"/>
              <w:rPr>
                <w:rFonts w:hint="eastAsia" w:ascii="黑体" w:hAnsi="黑体" w:eastAsia="宋体" w:cs="黑体"/>
                <w:color w:val="000000"/>
                <w:kern w:val="0"/>
                <w:sz w:val="32"/>
                <w:szCs w:val="32"/>
                <w:highlight w:val="none"/>
                <w:lang w:eastAsia="zh-CN"/>
              </w:rPr>
            </w:pPr>
            <w:r>
              <w:rPr>
                <w:rFonts w:hint="eastAsia" w:ascii="宋体" w:hAnsi="宋体" w:eastAsia="宋体" w:cs="宋体"/>
                <w:sz w:val="20"/>
                <w:szCs w:val="20"/>
                <w:highlight w:val="none"/>
              </w:rPr>
              <w:t>公开0</w:t>
            </w:r>
            <w:r>
              <w:rPr>
                <w:rFonts w:hint="eastAsia" w:ascii="宋体" w:hAnsi="宋体" w:eastAsia="宋体" w:cs="宋体"/>
                <w:sz w:val="20"/>
                <w:szCs w:val="20"/>
                <w:highlight w:val="none"/>
                <w:lang w:val="en-US" w:eastAsia="zh-CN"/>
              </w:rPr>
              <w:t>8</w:t>
            </w:r>
            <w:r>
              <w:rPr>
                <w:rFonts w:hint="eastAsia" w:ascii="宋体" w:hAnsi="宋体" w:eastAsia="宋体" w:cs="宋体"/>
                <w:sz w:val="20"/>
                <w:szCs w:val="20"/>
                <w:highlight w:val="none"/>
              </w:rPr>
              <w:t>表</w:t>
            </w:r>
          </w:p>
        </w:tc>
      </w:tr>
      <w:tr w14:paraId="419242A7">
        <w:tblPrEx>
          <w:tblCellMar>
            <w:top w:w="0" w:type="dxa"/>
            <w:left w:w="108" w:type="dxa"/>
            <w:bottom w:w="0" w:type="dxa"/>
            <w:right w:w="108" w:type="dxa"/>
          </w:tblCellMar>
        </w:tblPrEx>
        <w:trPr>
          <w:trHeight w:val="497" w:hRule="atLeast"/>
          <w:tblHeader/>
        </w:trPr>
        <w:tc>
          <w:tcPr>
            <w:tcW w:w="13940" w:type="dxa"/>
            <w:gridSpan w:val="5"/>
            <w:tcBorders>
              <w:top w:val="nil"/>
              <w:left w:val="nil"/>
              <w:bottom w:val="nil"/>
              <w:right w:val="nil"/>
            </w:tcBorders>
            <w:noWrap/>
            <w:vAlign w:val="bottom"/>
          </w:tcPr>
          <w:p w14:paraId="2F12752F">
            <w:pPr>
              <w:keepNext w:val="0"/>
              <w:keepLines w:val="0"/>
              <w:pageBreakBefore w:val="0"/>
              <w:widowControl/>
              <w:kinsoku/>
              <w:wordWrap/>
              <w:overflowPunct/>
              <w:topLinePunct w:val="0"/>
              <w:bidi w:val="0"/>
              <w:snapToGrid/>
              <w:spacing w:line="580" w:lineRule="exact"/>
              <w:jc w:val="center"/>
              <w:textAlignment w:val="bottom"/>
              <w:rPr>
                <w:rFonts w:hint="eastAsia" w:ascii="方正仿宋_GB2312" w:hAnsi="方正仿宋_GB2312" w:eastAsia="方正仿宋_GB2312" w:cs="方正仿宋_GB2312"/>
                <w:color w:val="000000"/>
                <w:sz w:val="32"/>
                <w:szCs w:val="32"/>
                <w:highlight w:val="none"/>
              </w:rPr>
            </w:pPr>
            <w:r>
              <w:rPr>
                <w:rFonts w:hint="eastAsia" w:ascii="宋体" w:hAnsi="宋体" w:eastAsia="宋体" w:cs="宋体"/>
                <w:b/>
                <w:bCs/>
                <w:color w:val="000000"/>
                <w:kern w:val="0"/>
                <w:sz w:val="32"/>
                <w:szCs w:val="32"/>
                <w:highlight w:val="none"/>
              </w:rPr>
              <w:t>国有资本经营预算财政拨款支出决算表</w:t>
            </w:r>
          </w:p>
        </w:tc>
      </w:tr>
      <w:tr w14:paraId="3F2DE64B">
        <w:tblPrEx>
          <w:tblCellMar>
            <w:top w:w="0" w:type="dxa"/>
            <w:left w:w="108" w:type="dxa"/>
            <w:bottom w:w="0" w:type="dxa"/>
            <w:right w:w="108" w:type="dxa"/>
          </w:tblCellMar>
        </w:tblPrEx>
        <w:trPr>
          <w:trHeight w:val="264" w:hRule="atLeast"/>
        </w:trPr>
        <w:tc>
          <w:tcPr>
            <w:tcW w:w="7740" w:type="dxa"/>
            <w:gridSpan w:val="3"/>
            <w:tcBorders>
              <w:top w:val="nil"/>
              <w:left w:val="nil"/>
              <w:bottom w:val="single" w:color="auto" w:sz="4" w:space="0"/>
              <w:right w:val="nil"/>
            </w:tcBorders>
            <w:noWrap/>
            <w:vAlign w:val="bottom"/>
          </w:tcPr>
          <w:p w14:paraId="38D83437">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融水苗族自治县和睦镇乡村建设综合保障中心</w:t>
            </w:r>
          </w:p>
        </w:tc>
        <w:tc>
          <w:tcPr>
            <w:tcW w:w="3135" w:type="dxa"/>
            <w:tcBorders>
              <w:top w:val="nil"/>
              <w:left w:val="nil"/>
              <w:bottom w:val="single" w:color="auto" w:sz="4" w:space="0"/>
              <w:right w:val="nil"/>
            </w:tcBorders>
            <w:noWrap/>
            <w:vAlign w:val="bottom"/>
          </w:tcPr>
          <w:p w14:paraId="11616BF7">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24"/>
                <w:szCs w:val="24"/>
                <w:highlight w:val="none"/>
              </w:rPr>
            </w:pPr>
          </w:p>
        </w:tc>
        <w:tc>
          <w:tcPr>
            <w:tcW w:w="3065" w:type="dxa"/>
            <w:tcBorders>
              <w:top w:val="nil"/>
              <w:left w:val="nil"/>
              <w:bottom w:val="single" w:color="auto" w:sz="4" w:space="0"/>
              <w:right w:val="nil"/>
            </w:tcBorders>
            <w:noWrap/>
            <w:vAlign w:val="bottom"/>
          </w:tcPr>
          <w:p w14:paraId="4888011B">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6AC8EFAC">
        <w:tblPrEx>
          <w:tblCellMar>
            <w:top w:w="0" w:type="dxa"/>
            <w:left w:w="108" w:type="dxa"/>
            <w:bottom w:w="0" w:type="dxa"/>
            <w:right w:w="108" w:type="dxa"/>
          </w:tblCellMar>
        </w:tblPrEx>
        <w:trPr>
          <w:trHeight w:val="308" w:hRule="atLeast"/>
        </w:trPr>
        <w:tc>
          <w:tcPr>
            <w:tcW w:w="4747" w:type="dxa"/>
            <w:gridSpan w:val="2"/>
            <w:tcBorders>
              <w:top w:val="single" w:color="auto" w:sz="4" w:space="0"/>
              <w:left w:val="single" w:color="auto" w:sz="4" w:space="0"/>
              <w:bottom w:val="single" w:color="auto" w:sz="4" w:space="0"/>
              <w:right w:val="single" w:color="auto" w:sz="4" w:space="0"/>
            </w:tcBorders>
            <w:noWrap/>
            <w:vAlign w:val="center"/>
          </w:tcPr>
          <w:p w14:paraId="30AE0D3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w:t>
            </w:r>
          </w:p>
        </w:tc>
        <w:tc>
          <w:tcPr>
            <w:tcW w:w="9193" w:type="dxa"/>
            <w:gridSpan w:val="3"/>
            <w:tcBorders>
              <w:top w:val="single" w:color="auto" w:sz="4" w:space="0"/>
              <w:left w:val="single" w:color="auto" w:sz="4" w:space="0"/>
              <w:bottom w:val="single" w:color="auto" w:sz="4" w:space="0"/>
              <w:right w:val="single" w:color="auto" w:sz="4" w:space="0"/>
            </w:tcBorders>
            <w:noWrap w:val="0"/>
            <w:vAlign w:val="center"/>
          </w:tcPr>
          <w:p w14:paraId="40F1091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本年支出</w:t>
            </w:r>
          </w:p>
        </w:tc>
      </w:tr>
      <w:tr w14:paraId="163E55C2">
        <w:tblPrEx>
          <w:tblCellMar>
            <w:top w:w="0" w:type="dxa"/>
            <w:left w:w="108" w:type="dxa"/>
            <w:bottom w:w="0" w:type="dxa"/>
            <w:right w:w="108" w:type="dxa"/>
          </w:tblCellMar>
        </w:tblPrEx>
        <w:trPr>
          <w:trHeight w:val="312" w:hRule="atLeast"/>
        </w:trPr>
        <w:tc>
          <w:tcPr>
            <w:tcW w:w="1638" w:type="dxa"/>
            <w:vMerge w:val="restart"/>
            <w:tcBorders>
              <w:top w:val="single" w:color="auto" w:sz="4" w:space="0"/>
              <w:left w:val="single" w:color="auto" w:sz="4" w:space="0"/>
              <w:bottom w:val="single" w:color="auto" w:sz="4" w:space="0"/>
              <w:right w:val="single" w:color="auto" w:sz="4" w:space="0"/>
            </w:tcBorders>
            <w:noWrap w:val="0"/>
            <w:vAlign w:val="center"/>
          </w:tcPr>
          <w:p w14:paraId="431EFA0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功能分类科目编码</w:t>
            </w:r>
          </w:p>
        </w:tc>
        <w:tc>
          <w:tcPr>
            <w:tcW w:w="3109" w:type="dxa"/>
            <w:vMerge w:val="restart"/>
            <w:tcBorders>
              <w:top w:val="single" w:color="auto" w:sz="4" w:space="0"/>
              <w:left w:val="single" w:color="auto" w:sz="4" w:space="0"/>
              <w:bottom w:val="single" w:color="auto" w:sz="4" w:space="0"/>
              <w:right w:val="single" w:color="auto" w:sz="4" w:space="0"/>
            </w:tcBorders>
            <w:noWrap/>
            <w:vAlign w:val="center"/>
          </w:tcPr>
          <w:p w14:paraId="1235788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科目名称</w:t>
            </w:r>
          </w:p>
        </w:tc>
        <w:tc>
          <w:tcPr>
            <w:tcW w:w="2993" w:type="dxa"/>
            <w:vMerge w:val="restart"/>
            <w:tcBorders>
              <w:top w:val="single" w:color="auto" w:sz="4" w:space="0"/>
              <w:left w:val="single" w:color="auto" w:sz="4" w:space="0"/>
              <w:bottom w:val="single" w:color="auto" w:sz="4" w:space="0"/>
              <w:right w:val="single" w:color="auto" w:sz="4" w:space="0"/>
            </w:tcBorders>
            <w:noWrap w:val="0"/>
            <w:vAlign w:val="center"/>
          </w:tcPr>
          <w:p w14:paraId="2850864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3135" w:type="dxa"/>
            <w:vMerge w:val="restart"/>
            <w:tcBorders>
              <w:top w:val="single" w:color="auto" w:sz="4" w:space="0"/>
              <w:left w:val="single" w:color="auto" w:sz="4" w:space="0"/>
              <w:bottom w:val="single" w:color="auto" w:sz="4" w:space="0"/>
              <w:right w:val="single" w:color="auto" w:sz="4" w:space="0"/>
            </w:tcBorders>
            <w:noWrap w:val="0"/>
            <w:vAlign w:val="center"/>
          </w:tcPr>
          <w:p w14:paraId="214BAF3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基本支出</w:t>
            </w:r>
          </w:p>
        </w:tc>
        <w:tc>
          <w:tcPr>
            <w:tcW w:w="3065" w:type="dxa"/>
            <w:vMerge w:val="restart"/>
            <w:tcBorders>
              <w:top w:val="single" w:color="auto" w:sz="4" w:space="0"/>
              <w:left w:val="single" w:color="auto" w:sz="4" w:space="0"/>
              <w:bottom w:val="single" w:color="auto" w:sz="4" w:space="0"/>
              <w:right w:val="single" w:color="auto" w:sz="4" w:space="0"/>
            </w:tcBorders>
            <w:noWrap w:val="0"/>
            <w:vAlign w:val="center"/>
          </w:tcPr>
          <w:p w14:paraId="6BEBBEF4">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项目支出</w:t>
            </w:r>
          </w:p>
        </w:tc>
      </w:tr>
      <w:tr w14:paraId="5E45C8B0">
        <w:tblPrEx>
          <w:tblCellMar>
            <w:top w:w="0" w:type="dxa"/>
            <w:left w:w="108" w:type="dxa"/>
            <w:bottom w:w="0" w:type="dxa"/>
            <w:right w:w="108" w:type="dxa"/>
          </w:tblCellMar>
        </w:tblPrEx>
        <w:trPr>
          <w:trHeight w:val="312" w:hRule="atLeast"/>
        </w:trPr>
        <w:tc>
          <w:tcPr>
            <w:tcW w:w="1638" w:type="dxa"/>
            <w:vMerge w:val="continue"/>
            <w:tcBorders>
              <w:top w:val="single" w:color="auto" w:sz="4" w:space="0"/>
              <w:left w:val="single" w:color="auto" w:sz="4" w:space="0"/>
              <w:bottom w:val="single" w:color="auto" w:sz="4" w:space="0"/>
              <w:right w:val="single" w:color="auto" w:sz="4" w:space="0"/>
            </w:tcBorders>
            <w:noWrap w:val="0"/>
            <w:vAlign w:val="center"/>
          </w:tcPr>
          <w:p w14:paraId="45A763D9">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9" w:type="dxa"/>
            <w:vMerge w:val="continue"/>
            <w:tcBorders>
              <w:top w:val="single" w:color="auto" w:sz="4" w:space="0"/>
              <w:left w:val="single" w:color="auto" w:sz="4" w:space="0"/>
              <w:bottom w:val="single" w:color="auto" w:sz="4" w:space="0"/>
              <w:right w:val="single" w:color="auto" w:sz="4" w:space="0"/>
            </w:tcBorders>
            <w:noWrap/>
            <w:vAlign w:val="center"/>
          </w:tcPr>
          <w:p w14:paraId="4E8EAE5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993" w:type="dxa"/>
            <w:vMerge w:val="continue"/>
            <w:tcBorders>
              <w:top w:val="single" w:color="auto" w:sz="4" w:space="0"/>
              <w:left w:val="single" w:color="auto" w:sz="4" w:space="0"/>
              <w:bottom w:val="single" w:color="auto" w:sz="4" w:space="0"/>
              <w:right w:val="single" w:color="auto" w:sz="4" w:space="0"/>
            </w:tcBorders>
            <w:noWrap w:val="0"/>
            <w:vAlign w:val="center"/>
          </w:tcPr>
          <w:p w14:paraId="5D9F3EF1">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35" w:type="dxa"/>
            <w:vMerge w:val="continue"/>
            <w:tcBorders>
              <w:top w:val="single" w:color="auto" w:sz="4" w:space="0"/>
              <w:left w:val="single" w:color="auto" w:sz="4" w:space="0"/>
              <w:bottom w:val="single" w:color="auto" w:sz="4" w:space="0"/>
              <w:right w:val="single" w:color="auto" w:sz="4" w:space="0"/>
            </w:tcBorders>
            <w:noWrap w:val="0"/>
            <w:vAlign w:val="center"/>
          </w:tcPr>
          <w:p w14:paraId="4F82FBFF">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065" w:type="dxa"/>
            <w:vMerge w:val="continue"/>
            <w:tcBorders>
              <w:top w:val="single" w:color="auto" w:sz="4" w:space="0"/>
              <w:left w:val="single" w:color="auto" w:sz="4" w:space="0"/>
              <w:bottom w:val="single" w:color="auto" w:sz="4" w:space="0"/>
              <w:right w:val="single" w:color="auto" w:sz="4" w:space="0"/>
            </w:tcBorders>
            <w:noWrap w:val="0"/>
            <w:vAlign w:val="center"/>
          </w:tcPr>
          <w:p w14:paraId="19757650">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68039276">
        <w:tblPrEx>
          <w:tblCellMar>
            <w:top w:w="0" w:type="dxa"/>
            <w:left w:w="108" w:type="dxa"/>
            <w:bottom w:w="0" w:type="dxa"/>
            <w:right w:w="108" w:type="dxa"/>
          </w:tblCellMar>
        </w:tblPrEx>
        <w:trPr>
          <w:trHeight w:val="312" w:hRule="atLeast"/>
        </w:trPr>
        <w:tc>
          <w:tcPr>
            <w:tcW w:w="1638" w:type="dxa"/>
            <w:vMerge w:val="continue"/>
            <w:tcBorders>
              <w:top w:val="single" w:color="auto" w:sz="4" w:space="0"/>
              <w:left w:val="single" w:color="auto" w:sz="4" w:space="0"/>
              <w:bottom w:val="single" w:color="auto" w:sz="4" w:space="0"/>
              <w:right w:val="single" w:color="auto" w:sz="4" w:space="0"/>
            </w:tcBorders>
            <w:noWrap w:val="0"/>
            <w:vAlign w:val="center"/>
          </w:tcPr>
          <w:p w14:paraId="28A3FA2D">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09" w:type="dxa"/>
            <w:vMerge w:val="continue"/>
            <w:tcBorders>
              <w:top w:val="single" w:color="auto" w:sz="4" w:space="0"/>
              <w:left w:val="single" w:color="auto" w:sz="4" w:space="0"/>
              <w:bottom w:val="single" w:color="auto" w:sz="4" w:space="0"/>
              <w:right w:val="single" w:color="auto" w:sz="4" w:space="0"/>
            </w:tcBorders>
            <w:noWrap/>
            <w:vAlign w:val="center"/>
          </w:tcPr>
          <w:p w14:paraId="5037A85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2993" w:type="dxa"/>
            <w:vMerge w:val="continue"/>
            <w:tcBorders>
              <w:top w:val="single" w:color="auto" w:sz="4" w:space="0"/>
              <w:left w:val="single" w:color="auto" w:sz="4" w:space="0"/>
              <w:bottom w:val="single" w:color="auto" w:sz="4" w:space="0"/>
              <w:right w:val="single" w:color="auto" w:sz="4" w:space="0"/>
            </w:tcBorders>
            <w:noWrap w:val="0"/>
            <w:vAlign w:val="center"/>
          </w:tcPr>
          <w:p w14:paraId="65B63AE6">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135" w:type="dxa"/>
            <w:vMerge w:val="continue"/>
            <w:tcBorders>
              <w:top w:val="single" w:color="auto" w:sz="4" w:space="0"/>
              <w:left w:val="single" w:color="auto" w:sz="4" w:space="0"/>
              <w:bottom w:val="single" w:color="auto" w:sz="4" w:space="0"/>
              <w:right w:val="single" w:color="auto" w:sz="4" w:space="0"/>
            </w:tcBorders>
            <w:noWrap w:val="0"/>
            <w:vAlign w:val="center"/>
          </w:tcPr>
          <w:p w14:paraId="760D8312">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065" w:type="dxa"/>
            <w:vMerge w:val="continue"/>
            <w:tcBorders>
              <w:top w:val="single" w:color="auto" w:sz="4" w:space="0"/>
              <w:left w:val="single" w:color="auto" w:sz="4" w:space="0"/>
              <w:bottom w:val="single" w:color="auto" w:sz="4" w:space="0"/>
              <w:right w:val="single" w:color="auto" w:sz="4" w:space="0"/>
            </w:tcBorders>
            <w:noWrap w:val="0"/>
            <w:vAlign w:val="center"/>
          </w:tcPr>
          <w:p w14:paraId="740C33A8">
            <w:pPr>
              <w:keepNext w:val="0"/>
              <w:keepLines w:val="0"/>
              <w:pageBreakBefore w:val="0"/>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2D959A8A">
        <w:tblPrEx>
          <w:tblCellMar>
            <w:top w:w="0" w:type="dxa"/>
            <w:left w:w="108" w:type="dxa"/>
            <w:bottom w:w="0" w:type="dxa"/>
            <w:right w:w="108" w:type="dxa"/>
          </w:tblCellMar>
        </w:tblPrEx>
        <w:trPr>
          <w:trHeight w:val="308" w:hRule="atLeast"/>
        </w:trPr>
        <w:tc>
          <w:tcPr>
            <w:tcW w:w="4747" w:type="dxa"/>
            <w:gridSpan w:val="2"/>
            <w:tcBorders>
              <w:top w:val="single" w:color="auto" w:sz="4" w:space="0"/>
              <w:left w:val="single" w:color="auto" w:sz="4" w:space="0"/>
              <w:bottom w:val="single" w:color="auto" w:sz="4" w:space="0"/>
              <w:right w:val="single" w:color="auto" w:sz="4" w:space="0"/>
            </w:tcBorders>
            <w:noWrap/>
            <w:vAlign w:val="center"/>
          </w:tcPr>
          <w:p w14:paraId="22934B2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栏次</w:t>
            </w:r>
          </w:p>
        </w:tc>
        <w:tc>
          <w:tcPr>
            <w:tcW w:w="2993" w:type="dxa"/>
            <w:tcBorders>
              <w:top w:val="single" w:color="auto" w:sz="4" w:space="0"/>
              <w:left w:val="single" w:color="auto" w:sz="4" w:space="0"/>
              <w:bottom w:val="single" w:color="auto" w:sz="4" w:space="0"/>
              <w:right w:val="single" w:color="auto" w:sz="4" w:space="0"/>
            </w:tcBorders>
            <w:noWrap/>
            <w:vAlign w:val="center"/>
          </w:tcPr>
          <w:p w14:paraId="6484691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w:t>
            </w:r>
          </w:p>
        </w:tc>
        <w:tc>
          <w:tcPr>
            <w:tcW w:w="3135" w:type="dxa"/>
            <w:tcBorders>
              <w:top w:val="single" w:color="auto" w:sz="4" w:space="0"/>
              <w:left w:val="single" w:color="auto" w:sz="4" w:space="0"/>
              <w:bottom w:val="single" w:color="auto" w:sz="4" w:space="0"/>
              <w:right w:val="single" w:color="auto" w:sz="4" w:space="0"/>
            </w:tcBorders>
            <w:noWrap/>
            <w:vAlign w:val="center"/>
          </w:tcPr>
          <w:p w14:paraId="4352EF6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3065" w:type="dxa"/>
            <w:tcBorders>
              <w:top w:val="single" w:color="auto" w:sz="4" w:space="0"/>
              <w:left w:val="single" w:color="auto" w:sz="4" w:space="0"/>
              <w:bottom w:val="single" w:color="auto" w:sz="4" w:space="0"/>
              <w:right w:val="single" w:color="auto" w:sz="4" w:space="0"/>
            </w:tcBorders>
            <w:noWrap/>
            <w:vAlign w:val="center"/>
          </w:tcPr>
          <w:p w14:paraId="249A2A4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r>
      <w:tr w14:paraId="4F06AA9F">
        <w:tblPrEx>
          <w:tblCellMar>
            <w:top w:w="0" w:type="dxa"/>
            <w:left w:w="108" w:type="dxa"/>
            <w:bottom w:w="0" w:type="dxa"/>
            <w:right w:w="108" w:type="dxa"/>
          </w:tblCellMar>
        </w:tblPrEx>
        <w:trPr>
          <w:trHeight w:val="308" w:hRule="atLeast"/>
        </w:trPr>
        <w:tc>
          <w:tcPr>
            <w:tcW w:w="1638" w:type="dxa"/>
            <w:tcBorders>
              <w:top w:val="single" w:color="auto" w:sz="4" w:space="0"/>
              <w:left w:val="single" w:color="auto" w:sz="4" w:space="0"/>
              <w:bottom w:val="single" w:color="auto" w:sz="4" w:space="0"/>
              <w:right w:val="single" w:color="auto" w:sz="4" w:space="0"/>
            </w:tcBorders>
            <w:noWrap/>
            <w:vAlign w:val="center"/>
          </w:tcPr>
          <w:p w14:paraId="1BF2B39D">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合计</w:t>
            </w:r>
          </w:p>
        </w:tc>
        <w:tc>
          <w:tcPr>
            <w:tcW w:w="3109" w:type="dxa"/>
            <w:tcBorders>
              <w:top w:val="single" w:color="auto" w:sz="4" w:space="0"/>
              <w:left w:val="single" w:color="auto" w:sz="4" w:space="0"/>
              <w:bottom w:val="single" w:color="auto" w:sz="4" w:space="0"/>
              <w:right w:val="single" w:color="auto" w:sz="4" w:space="0"/>
            </w:tcBorders>
            <w:noWrap/>
            <w:vAlign w:val="center"/>
          </w:tcPr>
          <w:p w14:paraId="41295D66">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2993" w:type="dxa"/>
            <w:tcBorders>
              <w:top w:val="single" w:color="auto" w:sz="4" w:space="0"/>
              <w:left w:val="single" w:color="auto" w:sz="4" w:space="0"/>
              <w:bottom w:val="single" w:color="auto" w:sz="4" w:space="0"/>
              <w:right w:val="single" w:color="auto" w:sz="4" w:space="0"/>
            </w:tcBorders>
            <w:noWrap/>
            <w:vAlign w:val="center"/>
          </w:tcPr>
          <w:p w14:paraId="1BB7F3B9">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135" w:type="dxa"/>
            <w:tcBorders>
              <w:top w:val="single" w:color="auto" w:sz="4" w:space="0"/>
              <w:left w:val="single" w:color="auto" w:sz="4" w:space="0"/>
              <w:bottom w:val="single" w:color="auto" w:sz="4" w:space="0"/>
              <w:right w:val="single" w:color="auto" w:sz="4" w:space="0"/>
            </w:tcBorders>
            <w:noWrap/>
            <w:vAlign w:val="center"/>
          </w:tcPr>
          <w:p w14:paraId="35A26AEA">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065" w:type="dxa"/>
            <w:tcBorders>
              <w:top w:val="single" w:color="auto" w:sz="4" w:space="0"/>
              <w:left w:val="single" w:color="auto" w:sz="4" w:space="0"/>
              <w:bottom w:val="single" w:color="auto" w:sz="4" w:space="0"/>
              <w:right w:val="single" w:color="auto" w:sz="4" w:space="0"/>
            </w:tcBorders>
            <w:noWrap/>
            <w:vAlign w:val="center"/>
          </w:tcPr>
          <w:p w14:paraId="68E18D0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4B1F5188">
        <w:tblPrEx>
          <w:tblCellMar>
            <w:top w:w="0" w:type="dxa"/>
            <w:left w:w="108" w:type="dxa"/>
            <w:bottom w:w="0" w:type="dxa"/>
            <w:right w:w="108" w:type="dxa"/>
          </w:tblCellMar>
        </w:tblPrEx>
        <w:trPr>
          <w:trHeight w:val="308" w:hRule="atLeast"/>
        </w:trPr>
        <w:tc>
          <w:tcPr>
            <w:tcW w:w="1638" w:type="dxa"/>
            <w:tcBorders>
              <w:top w:val="single" w:color="auto" w:sz="4" w:space="0"/>
              <w:left w:val="single" w:color="auto" w:sz="4" w:space="0"/>
              <w:bottom w:val="single" w:color="auto" w:sz="4" w:space="0"/>
              <w:right w:val="single" w:color="auto" w:sz="4" w:space="0"/>
            </w:tcBorders>
            <w:noWrap/>
            <w:vAlign w:val="center"/>
          </w:tcPr>
          <w:p w14:paraId="1DA1BFAB">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3109" w:type="dxa"/>
            <w:tcBorders>
              <w:top w:val="single" w:color="auto" w:sz="4" w:space="0"/>
              <w:left w:val="single" w:color="auto" w:sz="4" w:space="0"/>
              <w:bottom w:val="single" w:color="auto" w:sz="4" w:space="0"/>
              <w:right w:val="single" w:color="auto" w:sz="4" w:space="0"/>
            </w:tcBorders>
            <w:noWrap/>
            <w:vAlign w:val="center"/>
          </w:tcPr>
          <w:p w14:paraId="695BFD13">
            <w:pPr>
              <w:keepNext w:val="0"/>
              <w:keepLines w:val="0"/>
              <w:pageBreakBefore w:val="0"/>
              <w:kinsoku/>
              <w:wordWrap/>
              <w:overflowPunct/>
              <w:topLinePunct w:val="0"/>
              <w:autoSpaceDE/>
              <w:autoSpaceDN/>
              <w:bidi w:val="0"/>
              <w:adjustRightInd/>
              <w:snapToGrid/>
              <w:spacing w:line="360" w:lineRule="exact"/>
              <w:jc w:val="left"/>
              <w:rPr>
                <w:rFonts w:hint="eastAsia" w:ascii="宋体" w:hAnsi="宋体" w:eastAsia="宋体" w:cs="宋体"/>
                <w:color w:val="000000"/>
                <w:sz w:val="21"/>
                <w:szCs w:val="21"/>
                <w:highlight w:val="none"/>
              </w:rPr>
            </w:pPr>
          </w:p>
        </w:tc>
        <w:tc>
          <w:tcPr>
            <w:tcW w:w="2993" w:type="dxa"/>
            <w:tcBorders>
              <w:top w:val="single" w:color="auto" w:sz="4" w:space="0"/>
              <w:left w:val="single" w:color="auto" w:sz="4" w:space="0"/>
              <w:bottom w:val="single" w:color="auto" w:sz="4" w:space="0"/>
              <w:right w:val="single" w:color="auto" w:sz="4" w:space="0"/>
            </w:tcBorders>
            <w:noWrap/>
            <w:vAlign w:val="center"/>
          </w:tcPr>
          <w:p w14:paraId="7D0EDF7E">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135" w:type="dxa"/>
            <w:tcBorders>
              <w:top w:val="single" w:color="auto" w:sz="4" w:space="0"/>
              <w:left w:val="single" w:color="auto" w:sz="4" w:space="0"/>
              <w:bottom w:val="single" w:color="auto" w:sz="4" w:space="0"/>
              <w:right w:val="single" w:color="auto" w:sz="4" w:space="0"/>
            </w:tcBorders>
            <w:noWrap/>
            <w:vAlign w:val="center"/>
          </w:tcPr>
          <w:p w14:paraId="33317114">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065" w:type="dxa"/>
            <w:tcBorders>
              <w:top w:val="single" w:color="auto" w:sz="4" w:space="0"/>
              <w:left w:val="single" w:color="auto" w:sz="4" w:space="0"/>
              <w:bottom w:val="single" w:color="auto" w:sz="4" w:space="0"/>
              <w:right w:val="single" w:color="auto" w:sz="4" w:space="0"/>
            </w:tcBorders>
            <w:noWrap/>
            <w:vAlign w:val="center"/>
          </w:tcPr>
          <w:p w14:paraId="0C44819B">
            <w:pPr>
              <w:keepNext w:val="0"/>
              <w:keepLines w:val="0"/>
              <w:pageBreakBefore w:val="0"/>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r>
      <w:tr w14:paraId="7C9B2640">
        <w:tblPrEx>
          <w:tblCellMar>
            <w:top w:w="0" w:type="dxa"/>
            <w:left w:w="108" w:type="dxa"/>
            <w:bottom w:w="0" w:type="dxa"/>
            <w:right w:w="108" w:type="dxa"/>
          </w:tblCellMar>
        </w:tblPrEx>
        <w:trPr>
          <w:trHeight w:val="308" w:hRule="atLeast"/>
        </w:trPr>
        <w:tc>
          <w:tcPr>
            <w:tcW w:w="13940" w:type="dxa"/>
            <w:gridSpan w:val="5"/>
            <w:tcBorders>
              <w:top w:val="single" w:color="auto" w:sz="4" w:space="0"/>
              <w:left w:val="nil"/>
              <w:bottom w:val="nil"/>
              <w:right w:val="nil"/>
            </w:tcBorders>
            <w:noWrap/>
            <w:vAlign w:val="center"/>
          </w:tcPr>
          <w:p w14:paraId="4CB7A99A">
            <w:r>
              <w:rPr>
                <w:rFonts w:hint="eastAsia"/>
              </w:rPr>
              <w:t>注：本表反映单位本年度国有资本经营预算财政拨款支出情况。</w:t>
            </w:r>
          </w:p>
          <w:p w14:paraId="1DFE7C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auto"/>
              <w:ind w:left="0" w:right="0" w:firstLine="420" w:firstLineChars="200"/>
              <w:jc w:val="left"/>
              <w:rPr>
                <w:rFonts w:hint="eastAsia" w:ascii="宋体" w:hAnsi="宋体" w:eastAsia="宋体" w:cs="宋体"/>
                <w:color w:val="000000"/>
                <w:kern w:val="0"/>
                <w:sz w:val="20"/>
                <w:szCs w:val="20"/>
                <w:highlight w:val="none"/>
              </w:rPr>
            </w:pPr>
            <w:r>
              <w:rPr>
                <w:rFonts w:hint="eastAsia" w:ascii="宋体" w:hAnsi="宋体" w:eastAsia="宋体" w:cs="宋体"/>
                <w:color w:val="000000" w:themeColor="text1"/>
                <w:kern w:val="2"/>
                <w:sz w:val="21"/>
                <w:szCs w:val="21"/>
                <w:lang w:val="en-US" w:eastAsia="zh-CN"/>
                <w14:textFill>
                  <w14:solidFill>
                    <w14:schemeClr w14:val="tx1"/>
                  </w14:solidFill>
                </w14:textFill>
              </w:rPr>
              <w:t>本</w:t>
            </w:r>
            <w:r>
              <w:rPr>
                <w:rFonts w:hint="eastAsia" w:ascii="宋体" w:hAnsi="宋体" w:cs="宋体"/>
                <w:color w:val="000000" w:themeColor="text1"/>
                <w:kern w:val="2"/>
                <w:sz w:val="21"/>
                <w:szCs w:val="21"/>
                <w:lang w:val="en-US" w:eastAsia="zh-CN"/>
                <w14:textFill>
                  <w14:solidFill>
                    <w14:schemeClr w14:val="tx1"/>
                  </w14:solidFill>
                </w14:textFill>
              </w:rPr>
              <w:t>单位</w:t>
            </w:r>
            <w:r>
              <w:rPr>
                <w:rFonts w:hint="eastAsia" w:ascii="宋体" w:hAnsi="宋体" w:eastAsia="宋体" w:cs="宋体"/>
                <w:color w:val="000000" w:themeColor="text1"/>
                <w:kern w:val="2"/>
                <w:sz w:val="21"/>
                <w:szCs w:val="21"/>
                <w:lang w:val="en-US" w:eastAsia="zh-CN"/>
                <w14:textFill>
                  <w14:solidFill>
                    <w14:schemeClr w14:val="tx1"/>
                  </w14:solidFill>
                </w14:textFill>
              </w:rPr>
              <w:t>202</w:t>
            </w:r>
            <w:r>
              <w:rPr>
                <w:rFonts w:hint="eastAsia" w:ascii="宋体" w:hAnsi="宋体" w:cs="宋体"/>
                <w:color w:val="000000" w:themeColor="text1"/>
                <w:kern w:val="2"/>
                <w:sz w:val="21"/>
                <w:szCs w:val="21"/>
                <w:lang w:val="en-US" w:eastAsia="zh-CN"/>
                <w14:textFill>
                  <w14:solidFill>
                    <w14:schemeClr w14:val="tx1"/>
                  </w14:solidFill>
                </w14:textFill>
              </w:rPr>
              <w:t>5</w:t>
            </w:r>
            <w:r>
              <w:rPr>
                <w:rFonts w:hint="eastAsia" w:ascii="宋体" w:hAnsi="宋体" w:eastAsia="宋体" w:cs="宋体"/>
                <w:color w:val="000000" w:themeColor="text1"/>
                <w:kern w:val="2"/>
                <w:sz w:val="21"/>
                <w:szCs w:val="21"/>
                <w:lang w:val="en-US" w:eastAsia="zh-CN"/>
                <w14:textFill>
                  <w14:solidFill>
                    <w14:schemeClr w14:val="tx1"/>
                  </w14:solidFill>
                </w14:textFill>
              </w:rPr>
              <w:t>年度没有国有资本经营预算财政拨款收入，也没有国有资本经营预算财政拨款安排的支出，故本表无数据</w:t>
            </w:r>
            <w:r>
              <w:rPr>
                <w:rFonts w:hint="eastAsia" w:ascii="宋体" w:hAnsi="宋体" w:cs="宋体"/>
                <w:color w:val="000000" w:themeColor="text1"/>
                <w:kern w:val="2"/>
                <w:sz w:val="21"/>
                <w:szCs w:val="21"/>
                <w:lang w:val="en-US" w:eastAsia="zh-CN"/>
                <w14:textFill>
                  <w14:solidFill>
                    <w14:schemeClr w14:val="tx1"/>
                  </w14:solidFill>
                </w14:textFill>
              </w:rPr>
              <w:t>。</w:t>
            </w:r>
          </w:p>
        </w:tc>
      </w:tr>
    </w:tbl>
    <w:p w14:paraId="346F6BFF">
      <w:pPr>
        <w:rPr>
          <w:rFonts w:hint="eastAsia"/>
        </w:rPr>
      </w:pPr>
    </w:p>
    <w:p w14:paraId="1833E3EF"/>
    <w:p w14:paraId="3DE93E15"/>
    <w:p w14:paraId="30F99A5C"/>
    <w:p w14:paraId="52E225FA"/>
    <w:p w14:paraId="26885024"/>
    <w:p w14:paraId="39BFB0D3"/>
    <w:p w14:paraId="30B0F25B"/>
    <w:p w14:paraId="3FDF0484"/>
    <w:p w14:paraId="6A74297C"/>
    <w:p w14:paraId="596142EA"/>
    <w:tbl>
      <w:tblPr>
        <w:tblStyle w:val="8"/>
        <w:tblpPr w:leftFromText="180" w:rightFromText="180" w:vertAnchor="text" w:horzAnchor="page" w:tblpX="1454" w:tblpY="300"/>
        <w:tblOverlap w:val="never"/>
        <w:tblW w:w="4983" w:type="pct"/>
        <w:tblInd w:w="0" w:type="dxa"/>
        <w:tblLayout w:type="fixed"/>
        <w:tblCellMar>
          <w:top w:w="0" w:type="dxa"/>
          <w:left w:w="108" w:type="dxa"/>
          <w:bottom w:w="0" w:type="dxa"/>
          <w:right w:w="108" w:type="dxa"/>
        </w:tblCellMar>
      </w:tblPr>
      <w:tblGrid>
        <w:gridCol w:w="1631"/>
        <w:gridCol w:w="1251"/>
        <w:gridCol w:w="909"/>
        <w:gridCol w:w="1303"/>
        <w:gridCol w:w="1251"/>
        <w:gridCol w:w="1039"/>
        <w:gridCol w:w="984"/>
        <w:gridCol w:w="1241"/>
        <w:gridCol w:w="988"/>
        <w:gridCol w:w="1217"/>
        <w:gridCol w:w="1217"/>
        <w:gridCol w:w="1097"/>
      </w:tblGrid>
      <w:tr w14:paraId="2D9132BF">
        <w:tblPrEx>
          <w:tblCellMar>
            <w:top w:w="0" w:type="dxa"/>
            <w:left w:w="108" w:type="dxa"/>
            <w:bottom w:w="0" w:type="dxa"/>
            <w:right w:w="108" w:type="dxa"/>
          </w:tblCellMar>
        </w:tblPrEx>
        <w:trPr>
          <w:trHeight w:val="736" w:hRule="atLeast"/>
          <w:tblHeader/>
        </w:trPr>
        <w:tc>
          <w:tcPr>
            <w:tcW w:w="5000" w:type="pct"/>
            <w:gridSpan w:val="12"/>
            <w:tcBorders>
              <w:top w:val="nil"/>
              <w:left w:val="nil"/>
              <w:bottom w:val="nil"/>
              <w:right w:val="nil"/>
            </w:tcBorders>
            <w:noWrap/>
            <w:vAlign w:val="bottom"/>
          </w:tcPr>
          <w:p w14:paraId="5BC2B25E">
            <w:pPr>
              <w:keepNext w:val="0"/>
              <w:keepLines w:val="0"/>
              <w:pageBreakBefore w:val="0"/>
              <w:widowControl/>
              <w:kinsoku/>
              <w:wordWrap/>
              <w:overflowPunct/>
              <w:topLinePunct w:val="0"/>
              <w:bidi w:val="0"/>
              <w:snapToGrid/>
              <w:spacing w:line="580" w:lineRule="exact"/>
              <w:jc w:val="right"/>
              <w:textAlignment w:val="bottom"/>
              <w:rPr>
                <w:rFonts w:hint="eastAsia" w:ascii="宋体" w:hAnsi="宋体" w:eastAsia="宋体" w:cs="宋体"/>
                <w:color w:val="000000"/>
                <w:kern w:val="0"/>
                <w:sz w:val="20"/>
                <w:szCs w:val="20"/>
                <w:highlight w:val="none"/>
                <w:lang w:val="en-US" w:eastAsia="zh-CN"/>
              </w:rPr>
            </w:pPr>
            <w:r>
              <w:rPr>
                <w:rFonts w:hint="eastAsia" w:ascii="宋体" w:hAnsi="宋体" w:eastAsia="宋体" w:cs="宋体"/>
                <w:color w:val="000000"/>
                <w:kern w:val="0"/>
                <w:sz w:val="20"/>
                <w:szCs w:val="20"/>
                <w:highlight w:val="none"/>
                <w:lang w:val="en-US" w:eastAsia="zh-CN"/>
              </w:rPr>
              <w:t>公开09表</w:t>
            </w:r>
          </w:p>
        </w:tc>
      </w:tr>
      <w:tr w14:paraId="661F1D03">
        <w:tblPrEx>
          <w:tblCellMar>
            <w:top w:w="0" w:type="dxa"/>
            <w:left w:w="108" w:type="dxa"/>
            <w:bottom w:w="0" w:type="dxa"/>
            <w:right w:w="108" w:type="dxa"/>
          </w:tblCellMar>
        </w:tblPrEx>
        <w:trPr>
          <w:trHeight w:val="736" w:hRule="atLeast"/>
          <w:tblHeader/>
        </w:trPr>
        <w:tc>
          <w:tcPr>
            <w:tcW w:w="5000" w:type="pct"/>
            <w:gridSpan w:val="12"/>
            <w:tcBorders>
              <w:top w:val="nil"/>
              <w:left w:val="nil"/>
              <w:bottom w:val="nil"/>
              <w:right w:val="nil"/>
            </w:tcBorders>
            <w:noWrap/>
            <w:vAlign w:val="bottom"/>
          </w:tcPr>
          <w:p w14:paraId="3F7508C4">
            <w:pPr>
              <w:keepNext w:val="0"/>
              <w:keepLines w:val="0"/>
              <w:pageBreakBefore w:val="0"/>
              <w:widowControl/>
              <w:kinsoku/>
              <w:wordWrap/>
              <w:overflowPunct/>
              <w:topLinePunct w:val="0"/>
              <w:bidi w:val="0"/>
              <w:snapToGrid/>
              <w:spacing w:line="580" w:lineRule="exact"/>
              <w:jc w:val="center"/>
              <w:textAlignment w:val="bottom"/>
              <w:rPr>
                <w:rFonts w:hint="eastAsia" w:ascii="宋体" w:hAnsi="宋体" w:eastAsia="宋体" w:cs="宋体"/>
                <w:color w:val="000000"/>
                <w:kern w:val="0"/>
                <w:sz w:val="20"/>
                <w:szCs w:val="20"/>
                <w:highlight w:val="none"/>
                <w:lang w:val="en-US" w:eastAsia="zh-CN"/>
              </w:rPr>
            </w:pPr>
            <w:r>
              <w:rPr>
                <w:rFonts w:hint="eastAsia" w:ascii="宋体" w:hAnsi="宋体" w:eastAsia="宋体" w:cs="宋体"/>
                <w:b/>
                <w:bCs/>
                <w:color w:val="000000"/>
                <w:kern w:val="0"/>
                <w:sz w:val="32"/>
                <w:szCs w:val="32"/>
                <w:highlight w:val="none"/>
              </w:rPr>
              <w:t>财政拨款“三公”经费支出决算表</w:t>
            </w:r>
          </w:p>
        </w:tc>
      </w:tr>
      <w:tr w14:paraId="2C5E0B4C">
        <w:tblPrEx>
          <w:tblCellMar>
            <w:top w:w="0" w:type="dxa"/>
            <w:left w:w="108" w:type="dxa"/>
            <w:bottom w:w="0" w:type="dxa"/>
            <w:right w:w="108" w:type="dxa"/>
          </w:tblCellMar>
        </w:tblPrEx>
        <w:trPr>
          <w:trHeight w:val="316" w:hRule="atLeast"/>
        </w:trPr>
        <w:tc>
          <w:tcPr>
            <w:tcW w:w="2613" w:type="pct"/>
            <w:gridSpan w:val="6"/>
            <w:tcBorders>
              <w:top w:val="nil"/>
              <w:left w:val="nil"/>
              <w:bottom w:val="single" w:color="auto" w:sz="4" w:space="0"/>
              <w:right w:val="nil"/>
            </w:tcBorders>
            <w:noWrap/>
            <w:vAlign w:val="bottom"/>
          </w:tcPr>
          <w:p w14:paraId="52544F32">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r>
              <w:rPr>
                <w:rFonts w:hint="eastAsia" w:ascii="宋体" w:hAnsi="宋体" w:cs="宋体"/>
                <w:sz w:val="20"/>
                <w:szCs w:val="20"/>
                <w:highlight w:val="none"/>
                <w:lang w:val="en-US" w:eastAsia="zh-CN"/>
              </w:rPr>
              <w:t>单位名称</w:t>
            </w:r>
            <w:r>
              <w:rPr>
                <w:rFonts w:hint="eastAsia" w:ascii="宋体" w:hAnsi="宋体" w:eastAsia="宋体" w:cs="宋体"/>
                <w:sz w:val="20"/>
                <w:szCs w:val="20"/>
                <w:highlight w:val="none"/>
              </w:rPr>
              <w:t>：</w:t>
            </w:r>
            <w:r>
              <w:rPr>
                <w:rFonts w:ascii="宋体" w:hAnsi="宋体" w:eastAsia="宋体" w:cs="宋体"/>
                <w:sz w:val="20"/>
                <w:u w:color="auto"/>
              </w:rPr>
              <w:t>融水苗族自治县和睦镇乡村建设综合保障中心</w:t>
            </w:r>
          </w:p>
        </w:tc>
        <w:tc>
          <w:tcPr>
            <w:tcW w:w="348" w:type="pct"/>
            <w:tcBorders>
              <w:top w:val="nil"/>
              <w:left w:val="nil"/>
              <w:bottom w:val="single" w:color="auto" w:sz="4" w:space="0"/>
              <w:right w:val="nil"/>
            </w:tcBorders>
            <w:noWrap/>
            <w:vAlign w:val="bottom"/>
          </w:tcPr>
          <w:p w14:paraId="593A7D67">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39" w:type="pct"/>
            <w:tcBorders>
              <w:top w:val="nil"/>
              <w:left w:val="nil"/>
              <w:bottom w:val="single" w:color="auto" w:sz="4" w:space="0"/>
              <w:right w:val="nil"/>
            </w:tcBorders>
            <w:noWrap/>
            <w:vAlign w:val="bottom"/>
          </w:tcPr>
          <w:p w14:paraId="4C07C8AC">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349" w:type="pct"/>
            <w:tcBorders>
              <w:top w:val="nil"/>
              <w:left w:val="nil"/>
              <w:bottom w:val="single" w:color="auto" w:sz="4" w:space="0"/>
              <w:right w:val="nil"/>
            </w:tcBorders>
            <w:noWrap/>
            <w:vAlign w:val="bottom"/>
          </w:tcPr>
          <w:p w14:paraId="0795890F">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430" w:type="pct"/>
            <w:tcBorders>
              <w:top w:val="nil"/>
              <w:left w:val="nil"/>
              <w:bottom w:val="single" w:color="auto" w:sz="4" w:space="0"/>
              <w:right w:val="nil"/>
            </w:tcBorders>
            <w:noWrap/>
            <w:vAlign w:val="bottom"/>
          </w:tcPr>
          <w:p w14:paraId="4B9E758A">
            <w:pPr>
              <w:keepNext w:val="0"/>
              <w:keepLines w:val="0"/>
              <w:pageBreakBefore w:val="0"/>
              <w:kinsoku/>
              <w:wordWrap/>
              <w:overflowPunct/>
              <w:topLinePunct w:val="0"/>
              <w:bidi w:val="0"/>
              <w:snapToGrid/>
              <w:spacing w:line="580" w:lineRule="exact"/>
              <w:rPr>
                <w:rFonts w:hint="eastAsia" w:ascii="方正仿宋_GB2312" w:hAnsi="方正仿宋_GB2312" w:eastAsia="方正仿宋_GB2312" w:cs="方正仿宋_GB2312"/>
                <w:color w:val="000000"/>
                <w:sz w:val="32"/>
                <w:szCs w:val="32"/>
                <w:highlight w:val="none"/>
              </w:rPr>
            </w:pPr>
          </w:p>
        </w:tc>
        <w:tc>
          <w:tcPr>
            <w:tcW w:w="818" w:type="pct"/>
            <w:gridSpan w:val="2"/>
            <w:tcBorders>
              <w:top w:val="nil"/>
              <w:left w:val="nil"/>
              <w:bottom w:val="single" w:color="auto" w:sz="4" w:space="0"/>
              <w:right w:val="nil"/>
            </w:tcBorders>
            <w:noWrap/>
            <w:vAlign w:val="bottom"/>
          </w:tcPr>
          <w:p w14:paraId="114B113B">
            <w:pPr>
              <w:keepNext w:val="0"/>
              <w:keepLines w:val="0"/>
              <w:pageBreakBefore w:val="0"/>
              <w:kinsoku/>
              <w:wordWrap/>
              <w:overflowPunct/>
              <w:topLinePunct w:val="0"/>
              <w:bidi w:val="0"/>
              <w:snapToGrid/>
              <w:spacing w:line="580" w:lineRule="exact"/>
              <w:jc w:val="right"/>
              <w:rPr>
                <w:rFonts w:hint="eastAsia" w:ascii="宋体" w:hAnsi="宋体" w:eastAsia="宋体" w:cs="宋体"/>
                <w:sz w:val="20"/>
                <w:szCs w:val="20"/>
                <w:highlight w:val="none"/>
              </w:rPr>
            </w:pPr>
            <w:r>
              <w:rPr>
                <w:rFonts w:hint="eastAsia" w:ascii="宋体" w:hAnsi="宋体" w:eastAsia="宋体" w:cs="宋体"/>
                <w:sz w:val="20"/>
                <w:szCs w:val="20"/>
                <w:highlight w:val="none"/>
              </w:rPr>
              <w:t>金额单位：万元</w:t>
            </w:r>
          </w:p>
        </w:tc>
      </w:tr>
      <w:tr w14:paraId="7382BFA6">
        <w:tblPrEx>
          <w:tblCellMar>
            <w:top w:w="0" w:type="dxa"/>
            <w:left w:w="108" w:type="dxa"/>
            <w:bottom w:w="0" w:type="dxa"/>
            <w:right w:w="108" w:type="dxa"/>
          </w:tblCellMar>
        </w:tblPrEx>
        <w:trPr>
          <w:trHeight w:val="333" w:hRule="atLeast"/>
        </w:trPr>
        <w:tc>
          <w:tcPr>
            <w:tcW w:w="2613" w:type="pct"/>
            <w:gridSpan w:val="6"/>
            <w:tcBorders>
              <w:top w:val="single" w:color="auto" w:sz="4" w:space="0"/>
              <w:left w:val="single" w:color="auto" w:sz="4" w:space="0"/>
              <w:bottom w:val="single" w:color="auto" w:sz="4" w:space="0"/>
              <w:right w:val="single" w:color="auto" w:sz="4" w:space="0"/>
            </w:tcBorders>
            <w:noWrap w:val="0"/>
            <w:vAlign w:val="center"/>
          </w:tcPr>
          <w:p w14:paraId="41DE589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预算数</w:t>
            </w:r>
          </w:p>
        </w:tc>
        <w:tc>
          <w:tcPr>
            <w:tcW w:w="2386" w:type="pct"/>
            <w:gridSpan w:val="6"/>
            <w:tcBorders>
              <w:top w:val="single" w:color="auto" w:sz="4" w:space="0"/>
              <w:left w:val="single" w:color="auto" w:sz="4" w:space="0"/>
              <w:bottom w:val="single" w:color="auto" w:sz="4" w:space="0"/>
              <w:right w:val="single" w:color="auto" w:sz="4" w:space="0"/>
            </w:tcBorders>
            <w:noWrap w:val="0"/>
            <w:vAlign w:val="center"/>
          </w:tcPr>
          <w:p w14:paraId="2E15EB9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决算数</w:t>
            </w:r>
          </w:p>
        </w:tc>
      </w:tr>
      <w:tr w14:paraId="61001103">
        <w:tblPrEx>
          <w:tblCellMar>
            <w:top w:w="0" w:type="dxa"/>
            <w:left w:w="108" w:type="dxa"/>
            <w:bottom w:w="0" w:type="dxa"/>
            <w:right w:w="108" w:type="dxa"/>
          </w:tblCellMar>
        </w:tblPrEx>
        <w:trPr>
          <w:trHeight w:val="326" w:hRule="atLeast"/>
        </w:trPr>
        <w:tc>
          <w:tcPr>
            <w:tcW w:w="577" w:type="pct"/>
            <w:vMerge w:val="restart"/>
            <w:tcBorders>
              <w:top w:val="single" w:color="auto" w:sz="4" w:space="0"/>
              <w:left w:val="single" w:color="auto" w:sz="4" w:space="0"/>
              <w:bottom w:val="single" w:color="auto" w:sz="4" w:space="0"/>
              <w:right w:val="single" w:color="auto" w:sz="4" w:space="0"/>
            </w:tcBorders>
            <w:noWrap w:val="0"/>
            <w:vAlign w:val="center"/>
          </w:tcPr>
          <w:p w14:paraId="2A4F9E72">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442" w:type="pct"/>
            <w:vMerge w:val="restart"/>
            <w:tcBorders>
              <w:top w:val="single" w:color="auto" w:sz="4" w:space="0"/>
              <w:left w:val="single" w:color="auto" w:sz="4" w:space="0"/>
              <w:bottom w:val="single" w:color="auto" w:sz="4" w:space="0"/>
              <w:right w:val="single" w:color="auto" w:sz="4" w:space="0"/>
            </w:tcBorders>
            <w:noWrap w:val="0"/>
            <w:vAlign w:val="center"/>
          </w:tcPr>
          <w:p w14:paraId="78FB414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w:t>
            </w:r>
          </w:p>
        </w:tc>
        <w:tc>
          <w:tcPr>
            <w:tcW w:w="1225" w:type="pct"/>
            <w:gridSpan w:val="3"/>
            <w:tcBorders>
              <w:top w:val="single" w:color="auto" w:sz="4" w:space="0"/>
              <w:left w:val="single" w:color="auto" w:sz="4" w:space="0"/>
              <w:bottom w:val="single" w:color="auto" w:sz="4" w:space="0"/>
              <w:right w:val="single" w:color="auto" w:sz="4" w:space="0"/>
            </w:tcBorders>
            <w:noWrap w:val="0"/>
            <w:vAlign w:val="center"/>
          </w:tcPr>
          <w:p w14:paraId="499B278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公务用车购置及运行费</w:t>
            </w:r>
          </w:p>
        </w:tc>
        <w:tc>
          <w:tcPr>
            <w:tcW w:w="367" w:type="pct"/>
            <w:vMerge w:val="restart"/>
            <w:tcBorders>
              <w:top w:val="single" w:color="auto" w:sz="4" w:space="0"/>
              <w:left w:val="single" w:color="auto" w:sz="4" w:space="0"/>
              <w:bottom w:val="single" w:color="auto" w:sz="4" w:space="0"/>
              <w:right w:val="single" w:color="auto" w:sz="4" w:space="0"/>
            </w:tcBorders>
            <w:noWrap w:val="0"/>
            <w:vAlign w:val="center"/>
          </w:tcPr>
          <w:p w14:paraId="1366603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c>
          <w:tcPr>
            <w:tcW w:w="348" w:type="pct"/>
            <w:vMerge w:val="restart"/>
            <w:tcBorders>
              <w:top w:val="single" w:color="auto" w:sz="4" w:space="0"/>
              <w:left w:val="single" w:color="auto" w:sz="4" w:space="0"/>
              <w:bottom w:val="single" w:color="auto" w:sz="4" w:space="0"/>
              <w:right w:val="single" w:color="auto" w:sz="4" w:space="0"/>
            </w:tcBorders>
            <w:noWrap w:val="0"/>
            <w:vAlign w:val="center"/>
          </w:tcPr>
          <w:p w14:paraId="5E126D4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合计</w:t>
            </w:r>
          </w:p>
        </w:tc>
        <w:tc>
          <w:tcPr>
            <w:tcW w:w="439" w:type="pct"/>
            <w:vMerge w:val="restart"/>
            <w:tcBorders>
              <w:top w:val="single" w:color="auto" w:sz="4" w:space="0"/>
              <w:left w:val="single" w:color="auto" w:sz="4" w:space="0"/>
              <w:bottom w:val="single" w:color="auto" w:sz="4" w:space="0"/>
              <w:right w:val="single" w:color="auto" w:sz="4" w:space="0"/>
            </w:tcBorders>
            <w:noWrap w:val="0"/>
            <w:vAlign w:val="center"/>
          </w:tcPr>
          <w:p w14:paraId="61B8697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因公出国（境）费</w:t>
            </w:r>
          </w:p>
        </w:tc>
        <w:tc>
          <w:tcPr>
            <w:tcW w:w="1211" w:type="pct"/>
            <w:gridSpan w:val="3"/>
            <w:tcBorders>
              <w:top w:val="single" w:color="auto" w:sz="4" w:space="0"/>
              <w:left w:val="single" w:color="auto" w:sz="4" w:space="0"/>
              <w:bottom w:val="single" w:color="auto" w:sz="4" w:space="0"/>
              <w:right w:val="single" w:color="auto" w:sz="4" w:space="0"/>
            </w:tcBorders>
            <w:noWrap w:val="0"/>
            <w:vAlign w:val="center"/>
          </w:tcPr>
          <w:p w14:paraId="256D9C4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公务用车购置及运行费</w:t>
            </w:r>
          </w:p>
        </w:tc>
        <w:tc>
          <w:tcPr>
            <w:tcW w:w="388" w:type="pct"/>
            <w:vMerge w:val="restart"/>
            <w:tcBorders>
              <w:top w:val="single" w:color="auto" w:sz="4" w:space="0"/>
              <w:left w:val="single" w:color="auto" w:sz="4" w:space="0"/>
              <w:bottom w:val="single" w:color="auto" w:sz="4" w:space="0"/>
              <w:right w:val="single" w:color="auto" w:sz="4" w:space="0"/>
            </w:tcBorders>
            <w:noWrap w:val="0"/>
            <w:vAlign w:val="center"/>
          </w:tcPr>
          <w:p w14:paraId="75C0E77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公务接待费</w:t>
            </w:r>
          </w:p>
        </w:tc>
      </w:tr>
      <w:tr w14:paraId="3EF05E68">
        <w:tblPrEx>
          <w:tblCellMar>
            <w:top w:w="0" w:type="dxa"/>
            <w:left w:w="108" w:type="dxa"/>
            <w:bottom w:w="0" w:type="dxa"/>
            <w:right w:w="108" w:type="dxa"/>
          </w:tblCellMar>
        </w:tblPrEx>
        <w:trPr>
          <w:trHeight w:val="670" w:hRule="atLeast"/>
        </w:trPr>
        <w:tc>
          <w:tcPr>
            <w:tcW w:w="577" w:type="pct"/>
            <w:vMerge w:val="continue"/>
            <w:tcBorders>
              <w:top w:val="single" w:color="auto" w:sz="4" w:space="0"/>
              <w:left w:val="single" w:color="auto" w:sz="4" w:space="0"/>
              <w:bottom w:val="single" w:color="auto" w:sz="4" w:space="0"/>
              <w:right w:val="single" w:color="auto" w:sz="4" w:space="0"/>
            </w:tcBorders>
            <w:noWrap w:val="0"/>
            <w:vAlign w:val="center"/>
          </w:tcPr>
          <w:p w14:paraId="2F46CE63">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442" w:type="pct"/>
            <w:vMerge w:val="continue"/>
            <w:tcBorders>
              <w:top w:val="single" w:color="auto" w:sz="4" w:space="0"/>
              <w:left w:val="single" w:color="auto" w:sz="4" w:space="0"/>
              <w:bottom w:val="single" w:color="auto" w:sz="4" w:space="0"/>
              <w:right w:val="single" w:color="auto" w:sz="4" w:space="0"/>
            </w:tcBorders>
            <w:noWrap w:val="0"/>
            <w:vAlign w:val="center"/>
          </w:tcPr>
          <w:p w14:paraId="15AE7858">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21" w:type="pct"/>
            <w:tcBorders>
              <w:top w:val="single" w:color="auto" w:sz="4" w:space="0"/>
              <w:left w:val="single" w:color="auto" w:sz="4" w:space="0"/>
              <w:bottom w:val="single" w:color="auto" w:sz="4" w:space="0"/>
              <w:right w:val="single" w:color="auto" w:sz="4" w:space="0"/>
            </w:tcBorders>
            <w:noWrap w:val="0"/>
            <w:vAlign w:val="center"/>
          </w:tcPr>
          <w:p w14:paraId="1DF378C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461" w:type="pct"/>
            <w:tcBorders>
              <w:top w:val="single" w:color="auto" w:sz="4" w:space="0"/>
              <w:left w:val="single" w:color="auto" w:sz="4" w:space="0"/>
              <w:bottom w:val="single" w:color="auto" w:sz="4" w:space="0"/>
              <w:right w:val="single" w:color="auto" w:sz="4" w:space="0"/>
            </w:tcBorders>
            <w:noWrap w:val="0"/>
            <w:vAlign w:val="center"/>
          </w:tcPr>
          <w:p w14:paraId="0BAFE39B">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公务用车购置费</w:t>
            </w:r>
          </w:p>
        </w:tc>
        <w:tc>
          <w:tcPr>
            <w:tcW w:w="442" w:type="pct"/>
            <w:tcBorders>
              <w:top w:val="single" w:color="auto" w:sz="4" w:space="0"/>
              <w:left w:val="single" w:color="auto" w:sz="4" w:space="0"/>
              <w:bottom w:val="single" w:color="auto" w:sz="4" w:space="0"/>
              <w:right w:val="single" w:color="auto" w:sz="4" w:space="0"/>
            </w:tcBorders>
            <w:noWrap w:val="0"/>
            <w:vAlign w:val="center"/>
          </w:tcPr>
          <w:p w14:paraId="5DD8811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公务用车运行费</w:t>
            </w:r>
          </w:p>
        </w:tc>
        <w:tc>
          <w:tcPr>
            <w:tcW w:w="367" w:type="pct"/>
            <w:vMerge w:val="continue"/>
            <w:tcBorders>
              <w:top w:val="single" w:color="auto" w:sz="4" w:space="0"/>
              <w:left w:val="single" w:color="auto" w:sz="4" w:space="0"/>
              <w:bottom w:val="single" w:color="auto" w:sz="4" w:space="0"/>
              <w:right w:val="single" w:color="auto" w:sz="4" w:space="0"/>
            </w:tcBorders>
            <w:noWrap w:val="0"/>
            <w:vAlign w:val="center"/>
          </w:tcPr>
          <w:p w14:paraId="5EADD2D4">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48" w:type="pct"/>
            <w:vMerge w:val="continue"/>
            <w:tcBorders>
              <w:top w:val="single" w:color="auto" w:sz="4" w:space="0"/>
              <w:left w:val="single" w:color="auto" w:sz="4" w:space="0"/>
              <w:bottom w:val="single" w:color="auto" w:sz="4" w:space="0"/>
              <w:right w:val="single" w:color="auto" w:sz="4" w:space="0"/>
            </w:tcBorders>
            <w:noWrap w:val="0"/>
            <w:vAlign w:val="center"/>
          </w:tcPr>
          <w:p w14:paraId="517FBD04">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439" w:type="pct"/>
            <w:vMerge w:val="continue"/>
            <w:tcBorders>
              <w:top w:val="single" w:color="auto" w:sz="4" w:space="0"/>
              <w:left w:val="single" w:color="auto" w:sz="4" w:space="0"/>
              <w:bottom w:val="single" w:color="auto" w:sz="4" w:space="0"/>
              <w:right w:val="single" w:color="auto" w:sz="4" w:space="0"/>
            </w:tcBorders>
            <w:noWrap w:val="0"/>
            <w:vAlign w:val="center"/>
          </w:tcPr>
          <w:p w14:paraId="4AE6DFFD">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49" w:type="pct"/>
            <w:tcBorders>
              <w:top w:val="single" w:color="auto" w:sz="4" w:space="0"/>
              <w:left w:val="single" w:color="auto" w:sz="4" w:space="0"/>
              <w:bottom w:val="single" w:color="auto" w:sz="4" w:space="0"/>
              <w:right w:val="single" w:color="auto" w:sz="4" w:space="0"/>
            </w:tcBorders>
            <w:noWrap w:val="0"/>
            <w:vAlign w:val="center"/>
          </w:tcPr>
          <w:p w14:paraId="613DD1C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小计</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181512F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公务用车购置费</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160C39F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公务用车运行费</w:t>
            </w:r>
          </w:p>
        </w:tc>
        <w:tc>
          <w:tcPr>
            <w:tcW w:w="388" w:type="pct"/>
            <w:vMerge w:val="continue"/>
            <w:tcBorders>
              <w:top w:val="single" w:color="auto" w:sz="4" w:space="0"/>
              <w:left w:val="single" w:color="auto" w:sz="4" w:space="0"/>
              <w:bottom w:val="single" w:color="auto" w:sz="4" w:space="0"/>
              <w:right w:val="single" w:color="auto" w:sz="4" w:space="0"/>
            </w:tcBorders>
            <w:noWrap w:val="0"/>
            <w:vAlign w:val="center"/>
          </w:tcPr>
          <w:p w14:paraId="16C72A82">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r>
      <w:tr w14:paraId="7AB2CB7F">
        <w:tblPrEx>
          <w:tblCellMar>
            <w:top w:w="0" w:type="dxa"/>
            <w:left w:w="108" w:type="dxa"/>
            <w:bottom w:w="0" w:type="dxa"/>
            <w:right w:w="108" w:type="dxa"/>
          </w:tblCellMar>
        </w:tblPrEx>
        <w:trPr>
          <w:trHeight w:val="367" w:hRule="atLeast"/>
        </w:trPr>
        <w:tc>
          <w:tcPr>
            <w:tcW w:w="577" w:type="pct"/>
            <w:tcBorders>
              <w:top w:val="single" w:color="auto" w:sz="4" w:space="0"/>
              <w:left w:val="single" w:color="auto" w:sz="4" w:space="0"/>
              <w:bottom w:val="single" w:color="auto" w:sz="4" w:space="0"/>
              <w:right w:val="single" w:color="auto" w:sz="4" w:space="0"/>
            </w:tcBorders>
            <w:noWrap w:val="0"/>
            <w:vAlign w:val="center"/>
          </w:tcPr>
          <w:p w14:paraId="1E5AF906">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r>
              <w:rPr>
                <w:rFonts w:hint="eastAsia" w:ascii="宋体" w:hAnsi="宋体" w:eastAsia="宋体" w:cs="宋体"/>
                <w:color w:val="000000"/>
                <w:kern w:val="0"/>
                <w:sz w:val="21"/>
                <w:szCs w:val="21"/>
                <w:highlight w:val="none"/>
              </w:rPr>
              <w:t>1</w:t>
            </w:r>
          </w:p>
          <w:p w14:paraId="09B0FD8C">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0"/>
            <w:vAlign w:val="center"/>
          </w:tcPr>
          <w:p w14:paraId="29826627">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2</w:t>
            </w:r>
          </w:p>
        </w:tc>
        <w:tc>
          <w:tcPr>
            <w:tcW w:w="321" w:type="pct"/>
            <w:tcBorders>
              <w:top w:val="single" w:color="auto" w:sz="4" w:space="0"/>
              <w:left w:val="single" w:color="auto" w:sz="4" w:space="0"/>
              <w:bottom w:val="single" w:color="auto" w:sz="4" w:space="0"/>
              <w:right w:val="single" w:color="auto" w:sz="4" w:space="0"/>
            </w:tcBorders>
            <w:noWrap w:val="0"/>
            <w:vAlign w:val="center"/>
          </w:tcPr>
          <w:p w14:paraId="00881673">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3</w:t>
            </w:r>
          </w:p>
        </w:tc>
        <w:tc>
          <w:tcPr>
            <w:tcW w:w="461" w:type="pct"/>
            <w:tcBorders>
              <w:top w:val="single" w:color="auto" w:sz="4" w:space="0"/>
              <w:left w:val="single" w:color="auto" w:sz="4" w:space="0"/>
              <w:bottom w:val="single" w:color="auto" w:sz="4" w:space="0"/>
              <w:right w:val="single" w:color="auto" w:sz="4" w:space="0"/>
            </w:tcBorders>
            <w:noWrap w:val="0"/>
            <w:vAlign w:val="center"/>
          </w:tcPr>
          <w:p w14:paraId="5666AF81">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4</w:t>
            </w:r>
          </w:p>
        </w:tc>
        <w:tc>
          <w:tcPr>
            <w:tcW w:w="442" w:type="pct"/>
            <w:tcBorders>
              <w:top w:val="single" w:color="auto" w:sz="4" w:space="0"/>
              <w:left w:val="single" w:color="auto" w:sz="4" w:space="0"/>
              <w:bottom w:val="single" w:color="auto" w:sz="4" w:space="0"/>
              <w:right w:val="single" w:color="auto" w:sz="4" w:space="0"/>
            </w:tcBorders>
            <w:noWrap w:val="0"/>
            <w:vAlign w:val="center"/>
          </w:tcPr>
          <w:p w14:paraId="0F84EFDF">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5</w:t>
            </w:r>
          </w:p>
        </w:tc>
        <w:tc>
          <w:tcPr>
            <w:tcW w:w="367" w:type="pct"/>
            <w:tcBorders>
              <w:top w:val="single" w:color="auto" w:sz="4" w:space="0"/>
              <w:left w:val="single" w:color="auto" w:sz="4" w:space="0"/>
              <w:bottom w:val="single" w:color="auto" w:sz="4" w:space="0"/>
              <w:right w:val="single" w:color="auto" w:sz="4" w:space="0"/>
            </w:tcBorders>
            <w:noWrap w:val="0"/>
            <w:vAlign w:val="center"/>
          </w:tcPr>
          <w:p w14:paraId="5544433A">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6</w:t>
            </w:r>
          </w:p>
        </w:tc>
        <w:tc>
          <w:tcPr>
            <w:tcW w:w="348" w:type="pct"/>
            <w:tcBorders>
              <w:top w:val="single" w:color="auto" w:sz="4" w:space="0"/>
              <w:left w:val="single" w:color="auto" w:sz="4" w:space="0"/>
              <w:bottom w:val="single" w:color="auto" w:sz="4" w:space="0"/>
              <w:right w:val="single" w:color="auto" w:sz="4" w:space="0"/>
            </w:tcBorders>
            <w:noWrap w:val="0"/>
            <w:vAlign w:val="center"/>
          </w:tcPr>
          <w:p w14:paraId="7C081ACE">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7</w:t>
            </w:r>
          </w:p>
        </w:tc>
        <w:tc>
          <w:tcPr>
            <w:tcW w:w="439" w:type="pct"/>
            <w:tcBorders>
              <w:top w:val="single" w:color="auto" w:sz="4" w:space="0"/>
              <w:left w:val="single" w:color="auto" w:sz="4" w:space="0"/>
              <w:bottom w:val="single" w:color="auto" w:sz="4" w:space="0"/>
              <w:right w:val="single" w:color="auto" w:sz="4" w:space="0"/>
            </w:tcBorders>
            <w:noWrap w:val="0"/>
            <w:vAlign w:val="center"/>
          </w:tcPr>
          <w:p w14:paraId="67FA04D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8</w:t>
            </w:r>
          </w:p>
        </w:tc>
        <w:tc>
          <w:tcPr>
            <w:tcW w:w="349" w:type="pct"/>
            <w:tcBorders>
              <w:top w:val="single" w:color="auto" w:sz="4" w:space="0"/>
              <w:left w:val="single" w:color="auto" w:sz="4" w:space="0"/>
              <w:bottom w:val="single" w:color="auto" w:sz="4" w:space="0"/>
              <w:right w:val="single" w:color="auto" w:sz="4" w:space="0"/>
            </w:tcBorders>
            <w:noWrap w:val="0"/>
            <w:vAlign w:val="center"/>
          </w:tcPr>
          <w:p w14:paraId="179F689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9</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4F07B6C8">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10</w:t>
            </w:r>
          </w:p>
        </w:tc>
        <w:tc>
          <w:tcPr>
            <w:tcW w:w="430" w:type="pct"/>
            <w:tcBorders>
              <w:top w:val="single" w:color="auto" w:sz="4" w:space="0"/>
              <w:left w:val="single" w:color="auto" w:sz="4" w:space="0"/>
              <w:bottom w:val="single" w:color="auto" w:sz="4" w:space="0"/>
              <w:right w:val="single" w:color="auto" w:sz="4" w:space="0"/>
            </w:tcBorders>
            <w:noWrap w:val="0"/>
            <w:vAlign w:val="center"/>
          </w:tcPr>
          <w:p w14:paraId="0CDD0539">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11</w:t>
            </w:r>
          </w:p>
        </w:tc>
        <w:tc>
          <w:tcPr>
            <w:tcW w:w="388" w:type="pct"/>
            <w:tcBorders>
              <w:top w:val="single" w:color="auto" w:sz="4" w:space="0"/>
              <w:left w:val="single" w:color="auto" w:sz="4" w:space="0"/>
              <w:bottom w:val="single" w:color="auto" w:sz="4" w:space="0"/>
              <w:right w:val="single" w:color="auto" w:sz="4" w:space="0"/>
            </w:tcBorders>
            <w:noWrap w:val="0"/>
            <w:vAlign w:val="center"/>
          </w:tcPr>
          <w:p w14:paraId="00229E40">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sz w:val="21"/>
                <w:szCs w:val="21"/>
                <w:highlight w:val="none"/>
              </w:rPr>
            </w:pPr>
            <w:r>
              <w:rPr>
                <w:rFonts w:hint="eastAsia" w:ascii="宋体" w:hAnsi="宋体" w:eastAsia="宋体" w:cs="宋体"/>
                <w:color w:val="000000"/>
                <w:kern w:val="0"/>
                <w:sz w:val="21"/>
                <w:szCs w:val="21"/>
                <w:highlight w:val="none"/>
              </w:rPr>
              <w:t>12</w:t>
            </w:r>
          </w:p>
        </w:tc>
      </w:tr>
      <w:tr w14:paraId="322941D8">
        <w:tblPrEx>
          <w:tblCellMar>
            <w:top w:w="0" w:type="dxa"/>
            <w:left w:w="108" w:type="dxa"/>
            <w:bottom w:w="0" w:type="dxa"/>
            <w:right w:w="108" w:type="dxa"/>
          </w:tblCellMar>
        </w:tblPrEx>
        <w:trPr>
          <w:trHeight w:val="642" w:hRule="atLeast"/>
        </w:trPr>
        <w:tc>
          <w:tcPr>
            <w:tcW w:w="577" w:type="pct"/>
            <w:tcBorders>
              <w:top w:val="single" w:color="auto" w:sz="4" w:space="0"/>
              <w:left w:val="single" w:color="auto" w:sz="4" w:space="0"/>
              <w:bottom w:val="single" w:color="auto" w:sz="4" w:space="0"/>
              <w:right w:val="single" w:color="auto" w:sz="4" w:space="0"/>
            </w:tcBorders>
            <w:noWrap/>
            <w:vAlign w:val="center"/>
          </w:tcPr>
          <w:p w14:paraId="015BDFD5">
            <w:pPr>
              <w:keepNext w:val="0"/>
              <w:keepLines w:val="0"/>
              <w:pageBreakBefore w:val="0"/>
              <w:widowControl/>
              <w:kinsoku/>
              <w:wordWrap/>
              <w:overflowPunct/>
              <w:topLinePunct w:val="0"/>
              <w:autoSpaceDE/>
              <w:autoSpaceDN/>
              <w:bidi w:val="0"/>
              <w:adjustRightInd/>
              <w:snapToGrid/>
              <w:spacing w:line="360" w:lineRule="exact"/>
              <w:jc w:val="center"/>
              <w:textAlignment w:val="center"/>
              <w:rPr>
                <w:rFonts w:hint="eastAsia" w:ascii="宋体" w:hAnsi="宋体" w:eastAsia="宋体" w:cs="宋体"/>
                <w:color w:val="000000"/>
                <w:kern w:val="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ign w:val="center"/>
          </w:tcPr>
          <w:p w14:paraId="63D63658">
            <w:pPr>
              <w:keepNext w:val="0"/>
              <w:keepLines w:val="0"/>
              <w:pageBreakBefore w:val="0"/>
              <w:widowControl/>
              <w:kinsoku/>
              <w:wordWrap/>
              <w:overflowPunct/>
              <w:topLinePunct w:val="0"/>
              <w:autoSpaceDE/>
              <w:autoSpaceDN/>
              <w:bidi w:val="0"/>
              <w:adjustRightInd/>
              <w:snapToGrid/>
              <w:spacing w:line="360" w:lineRule="exact"/>
              <w:jc w:val="center"/>
              <w:rPr>
                <w:rFonts w:hint="eastAsia" w:ascii="宋体" w:hAnsi="宋体" w:eastAsia="宋体" w:cs="宋体"/>
                <w:color w:val="000000"/>
                <w:sz w:val="21"/>
                <w:szCs w:val="21"/>
                <w:highlight w:val="none"/>
              </w:rPr>
            </w:pPr>
          </w:p>
        </w:tc>
        <w:tc>
          <w:tcPr>
            <w:tcW w:w="321" w:type="pct"/>
            <w:tcBorders>
              <w:top w:val="single" w:color="auto" w:sz="4" w:space="0"/>
              <w:left w:val="single" w:color="auto" w:sz="4" w:space="0"/>
              <w:bottom w:val="single" w:color="auto" w:sz="4" w:space="0"/>
              <w:right w:val="single" w:color="auto" w:sz="4" w:space="0"/>
            </w:tcBorders>
            <w:noWrap/>
            <w:vAlign w:val="center"/>
          </w:tcPr>
          <w:p w14:paraId="26050235">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61" w:type="pct"/>
            <w:tcBorders>
              <w:top w:val="single" w:color="auto" w:sz="4" w:space="0"/>
              <w:left w:val="single" w:color="auto" w:sz="4" w:space="0"/>
              <w:bottom w:val="single" w:color="auto" w:sz="4" w:space="0"/>
              <w:right w:val="single" w:color="auto" w:sz="4" w:space="0"/>
            </w:tcBorders>
            <w:noWrap/>
            <w:vAlign w:val="center"/>
          </w:tcPr>
          <w:p w14:paraId="66D6461B">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42" w:type="pct"/>
            <w:tcBorders>
              <w:top w:val="single" w:color="auto" w:sz="4" w:space="0"/>
              <w:left w:val="single" w:color="auto" w:sz="4" w:space="0"/>
              <w:bottom w:val="single" w:color="auto" w:sz="4" w:space="0"/>
              <w:right w:val="single" w:color="auto" w:sz="4" w:space="0"/>
            </w:tcBorders>
            <w:noWrap/>
            <w:vAlign w:val="center"/>
          </w:tcPr>
          <w:p w14:paraId="5552DEF8">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67" w:type="pct"/>
            <w:tcBorders>
              <w:top w:val="single" w:color="auto" w:sz="4" w:space="0"/>
              <w:left w:val="single" w:color="auto" w:sz="4" w:space="0"/>
              <w:bottom w:val="single" w:color="auto" w:sz="4" w:space="0"/>
              <w:right w:val="single" w:color="auto" w:sz="4" w:space="0"/>
            </w:tcBorders>
            <w:noWrap/>
            <w:vAlign w:val="center"/>
          </w:tcPr>
          <w:p w14:paraId="7D16B0B6">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348" w:type="pct"/>
            <w:tcBorders>
              <w:top w:val="single" w:color="auto" w:sz="4" w:space="0"/>
              <w:left w:val="single" w:color="auto" w:sz="4" w:space="0"/>
              <w:bottom w:val="single" w:color="auto" w:sz="4" w:space="0"/>
              <w:right w:val="single" w:color="auto" w:sz="4" w:space="0"/>
            </w:tcBorders>
            <w:noWrap/>
            <w:vAlign w:val="center"/>
          </w:tcPr>
          <w:p w14:paraId="5445A98F">
            <w:pPr>
              <w:keepNext w:val="0"/>
              <w:keepLines w:val="0"/>
              <w:pageBreakBefore w:val="0"/>
              <w:widowControl/>
              <w:kinsoku/>
              <w:wordWrap/>
              <w:overflowPunct/>
              <w:topLinePunct w:val="0"/>
              <w:autoSpaceDE/>
              <w:autoSpaceDN/>
              <w:bidi w:val="0"/>
              <w:adjustRightInd/>
              <w:snapToGrid/>
              <w:spacing w:line="360" w:lineRule="exact"/>
              <w:jc w:val="right"/>
              <w:textAlignment w:val="center"/>
              <w:rPr>
                <w:rFonts w:hint="eastAsia" w:ascii="宋体" w:hAnsi="宋体" w:eastAsia="宋体" w:cs="宋体"/>
                <w:color w:val="000000"/>
                <w:kern w:val="0"/>
                <w:sz w:val="21"/>
                <w:szCs w:val="21"/>
                <w:highlight w:val="none"/>
              </w:rPr>
            </w:pPr>
          </w:p>
        </w:tc>
        <w:tc>
          <w:tcPr>
            <w:tcW w:w="439" w:type="pct"/>
            <w:tcBorders>
              <w:top w:val="single" w:color="auto" w:sz="4" w:space="0"/>
              <w:left w:val="single" w:color="auto" w:sz="4" w:space="0"/>
              <w:bottom w:val="single" w:color="auto" w:sz="4" w:space="0"/>
              <w:right w:val="single" w:color="auto" w:sz="4" w:space="0"/>
            </w:tcBorders>
            <w:noWrap/>
            <w:vAlign w:val="center"/>
          </w:tcPr>
          <w:p w14:paraId="5BAD5BE7">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349" w:type="pct"/>
            <w:tcBorders>
              <w:top w:val="single" w:color="auto" w:sz="4" w:space="0"/>
              <w:left w:val="single" w:color="auto" w:sz="4" w:space="0"/>
              <w:bottom w:val="single" w:color="auto" w:sz="4" w:space="0"/>
              <w:right w:val="single" w:color="auto" w:sz="4" w:space="0"/>
            </w:tcBorders>
            <w:noWrap/>
            <w:vAlign w:val="center"/>
          </w:tcPr>
          <w:p w14:paraId="4A578259">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30" w:type="pct"/>
            <w:tcBorders>
              <w:top w:val="single" w:color="auto" w:sz="4" w:space="0"/>
              <w:left w:val="single" w:color="auto" w:sz="4" w:space="0"/>
              <w:bottom w:val="single" w:color="auto" w:sz="4" w:space="0"/>
              <w:right w:val="single" w:color="auto" w:sz="4" w:space="0"/>
            </w:tcBorders>
            <w:noWrap/>
            <w:vAlign w:val="center"/>
          </w:tcPr>
          <w:p w14:paraId="4658B437">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color w:val="000000"/>
                <w:sz w:val="21"/>
                <w:szCs w:val="21"/>
                <w:highlight w:val="none"/>
              </w:rPr>
            </w:pPr>
          </w:p>
        </w:tc>
        <w:tc>
          <w:tcPr>
            <w:tcW w:w="430" w:type="pct"/>
            <w:tcBorders>
              <w:top w:val="single" w:color="auto" w:sz="4" w:space="0"/>
              <w:left w:val="single" w:color="auto" w:sz="4" w:space="0"/>
              <w:bottom w:val="single" w:color="auto" w:sz="4" w:space="0"/>
              <w:right w:val="single" w:color="auto" w:sz="4" w:space="0"/>
            </w:tcBorders>
            <w:noWrap/>
          </w:tcPr>
          <w:p w14:paraId="1F90D49F">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sz w:val="21"/>
                <w:szCs w:val="21"/>
                <w:highlight w:val="none"/>
              </w:rPr>
            </w:pPr>
          </w:p>
        </w:tc>
        <w:tc>
          <w:tcPr>
            <w:tcW w:w="388" w:type="pct"/>
            <w:tcBorders>
              <w:top w:val="single" w:color="auto" w:sz="4" w:space="0"/>
              <w:left w:val="single" w:color="auto" w:sz="4" w:space="0"/>
              <w:bottom w:val="single" w:color="auto" w:sz="4" w:space="0"/>
              <w:right w:val="single" w:color="auto" w:sz="4" w:space="0"/>
            </w:tcBorders>
            <w:noWrap/>
          </w:tcPr>
          <w:p w14:paraId="70108399">
            <w:pPr>
              <w:keepNext w:val="0"/>
              <w:keepLines w:val="0"/>
              <w:pageBreakBefore w:val="0"/>
              <w:widowControl/>
              <w:kinsoku/>
              <w:wordWrap/>
              <w:overflowPunct/>
              <w:topLinePunct w:val="0"/>
              <w:autoSpaceDE/>
              <w:autoSpaceDN/>
              <w:bidi w:val="0"/>
              <w:adjustRightInd/>
              <w:snapToGrid/>
              <w:spacing w:line="360" w:lineRule="exact"/>
              <w:jc w:val="right"/>
              <w:rPr>
                <w:rFonts w:hint="eastAsia" w:ascii="宋体" w:hAnsi="宋体" w:eastAsia="宋体" w:cs="宋体"/>
                <w:sz w:val="21"/>
                <w:szCs w:val="21"/>
                <w:highlight w:val="none"/>
              </w:rPr>
            </w:pPr>
          </w:p>
        </w:tc>
      </w:tr>
      <w:tr w14:paraId="7C7BAC1F">
        <w:tblPrEx>
          <w:tblCellMar>
            <w:top w:w="0" w:type="dxa"/>
            <w:left w:w="108" w:type="dxa"/>
            <w:bottom w:w="0" w:type="dxa"/>
            <w:right w:w="108" w:type="dxa"/>
          </w:tblCellMar>
        </w:tblPrEx>
        <w:trPr>
          <w:trHeight w:val="642" w:hRule="atLeast"/>
        </w:trPr>
        <w:tc>
          <w:tcPr>
            <w:tcW w:w="5000" w:type="pct"/>
            <w:gridSpan w:val="12"/>
            <w:tcBorders>
              <w:top w:val="single" w:color="auto" w:sz="4" w:space="0"/>
              <w:left w:val="nil"/>
              <w:bottom w:val="nil"/>
              <w:right w:val="nil"/>
            </w:tcBorders>
            <w:noWrap w:val="0"/>
            <w:vAlign w:val="center"/>
          </w:tcPr>
          <w:p w14:paraId="544EBC9E">
            <w:pPr>
              <w:ind w:left="420" w:leftChars="0" w:hanging="420" w:hangingChars="200"/>
            </w:pPr>
            <w:r>
              <w:rPr>
                <w:rFonts w:hint="eastAsia"/>
              </w:rPr>
              <w:t>注：本表反映单位本年度“三公”经费支出预决算情况。其中，预算数为“三公”经费全年预算数，反映按规定程序调整后的预算数；决算数是包括当年财政拨款和以前年度结转资金安排的实际支出。</w:t>
            </w:r>
          </w:p>
          <w:p w14:paraId="12C6EDDA">
            <w:pPr>
              <w:keepNext w:val="0"/>
              <w:keepLines w:val="0"/>
              <w:pageBreakBefore w:val="0"/>
              <w:widowControl/>
              <w:kinsoku/>
              <w:wordWrap/>
              <w:overflowPunct/>
              <w:topLinePunct w:val="0"/>
              <w:autoSpaceDE/>
              <w:autoSpaceDN/>
              <w:bidi w:val="0"/>
              <w:adjustRightInd/>
              <w:snapToGrid/>
              <w:spacing w:line="240" w:lineRule="auto"/>
              <w:ind w:firstLine="420" w:firstLineChars="200"/>
              <w:jc w:val="left"/>
              <w:textAlignment w:val="auto"/>
              <w:rPr>
                <w:rFonts w:hint="eastAsia" w:ascii="方正仿宋_GB2312" w:hAnsi="方正仿宋_GB2312" w:eastAsia="宋体" w:cs="方正仿宋_GB2312"/>
                <w:color w:val="000000"/>
                <w:kern w:val="0"/>
                <w:sz w:val="24"/>
                <w:szCs w:val="24"/>
                <w:highlight w:val="none"/>
                <w:lang w:eastAsia="zh"/>
                <w:woUserID w:val="1"/>
              </w:rPr>
            </w:pPr>
            <w:r>
              <w:rPr>
                <w:rFonts w:hint="eastAsia" w:ascii="宋体" w:hAnsi="宋体" w:eastAsia="宋体" w:cs="宋体"/>
                <w:color w:val="000000"/>
                <w:kern w:val="2"/>
                <w:sz w:val="21"/>
                <w:szCs w:val="21"/>
                <w:lang w:val="en-US" w:eastAsia="zh-CN"/>
              </w:rPr>
              <w:t>本</w:t>
            </w:r>
            <w:r>
              <w:rPr>
                <w:rFonts w:hint="eastAsia" w:ascii="宋体" w:hAnsi="宋体" w:cs="宋体"/>
                <w:color w:val="000000"/>
                <w:kern w:val="2"/>
                <w:sz w:val="21"/>
                <w:szCs w:val="21"/>
                <w:lang w:val="en-US" w:eastAsia="zh-CN"/>
              </w:rPr>
              <w:t>单位</w:t>
            </w:r>
            <w:r>
              <w:rPr>
                <w:rFonts w:hint="eastAsia" w:ascii="宋体" w:hAnsi="宋体" w:eastAsia="宋体" w:cs="宋体"/>
                <w:color w:val="000000"/>
                <w:kern w:val="2"/>
                <w:sz w:val="21"/>
                <w:szCs w:val="21"/>
                <w:lang w:val="en-US" w:eastAsia="zh-CN"/>
              </w:rPr>
              <w:t>202</w:t>
            </w:r>
            <w:r>
              <w:rPr>
                <w:rFonts w:hint="eastAsia" w:ascii="宋体" w:hAnsi="宋体" w:cs="宋体"/>
                <w:color w:val="000000"/>
                <w:kern w:val="2"/>
                <w:sz w:val="21"/>
                <w:szCs w:val="21"/>
                <w:lang w:val="en-US" w:eastAsia="zh-CN"/>
              </w:rPr>
              <w:t>5</w:t>
            </w:r>
            <w:r>
              <w:rPr>
                <w:rFonts w:hint="eastAsia" w:ascii="宋体" w:hAnsi="宋体" w:eastAsia="宋体" w:cs="宋体"/>
                <w:color w:val="000000"/>
                <w:kern w:val="2"/>
                <w:sz w:val="21"/>
                <w:szCs w:val="21"/>
                <w:lang w:val="en-US" w:eastAsia="zh-CN"/>
              </w:rPr>
              <w:t>年度没有一般公共预算财政拨款“三公”经费收入，也没有一般公共预算财政拨款“三公”经费安排的支出，故本表无数据</w:t>
            </w:r>
            <w:r>
              <w:rPr>
                <w:rFonts w:hint="eastAsia" w:ascii="宋体" w:hAnsi="宋体" w:cs="宋体"/>
                <w:color w:val="000000"/>
                <w:kern w:val="2"/>
                <w:sz w:val="21"/>
                <w:szCs w:val="21"/>
                <w:lang w:val="en-US" w:eastAsia="zh"/>
                <w:woUserID w:val="1"/>
              </w:rPr>
              <w:t>。</w:t>
            </w:r>
          </w:p>
        </w:tc>
      </w:tr>
    </w:tbl>
    <w:p w14:paraId="3D623C3E"/>
    <w:p w14:paraId="5BB25532">
      <w:pPr>
        <w:sectPr>
          <w:pgSz w:w="16838" w:h="11906" w:orient="landscape"/>
          <w:pgMar w:top="1378" w:right="1440" w:bottom="1797" w:left="1440" w:header="851" w:footer="992" w:gutter="0"/>
          <w:pgNumType w:fmt="numberInDash"/>
          <w:cols w:space="720" w:num="1"/>
          <w:docGrid w:type="linesAndChars" w:linePitch="312" w:charSpace="0"/>
        </w:sectPr>
      </w:pPr>
    </w:p>
    <w:p w14:paraId="6F0A6640">
      <w:pPr>
        <w:jc w:val="center"/>
        <w:rPr>
          <w:rFonts w:ascii="方正小标宋简体" w:hAnsi="宋体" w:eastAsia="方正小标宋简体" w:cs="宋体"/>
          <w:kern w:val="0"/>
          <w:sz w:val="36"/>
          <w:szCs w:val="36"/>
        </w:rPr>
      </w:pPr>
    </w:p>
    <w:p w14:paraId="76526D3C">
      <w:pPr>
        <w:spacing w:line="580" w:lineRule="exact"/>
        <w:rPr>
          <w:rFonts w:ascii="仿宋_GB2312" w:eastAsia="仿宋_GB2312"/>
          <w:b/>
          <w:sz w:val="32"/>
          <w:szCs w:val="32"/>
        </w:rPr>
      </w:pPr>
      <w:r>
        <w:rPr>
          <w:rFonts w:hint="eastAsia" w:ascii="黑体" w:hAnsi="黑体" w:eastAsia="黑体" w:cs="黑体"/>
          <w:b/>
          <w:sz w:val="36"/>
          <w:szCs w:val="36"/>
        </w:rPr>
        <w:t>第三部分：</w:t>
      </w:r>
      <w:r>
        <w:rPr>
          <w:rFonts w:ascii="黑体" w:hAnsi="黑体" w:eastAsia="黑体" w:cs="黑体"/>
          <w:b/>
          <w:sz w:val="36"/>
          <w:u w:color="auto"/>
        </w:rPr>
        <w:t>融水苗族自治县和睦镇乡村建设综合保障中心</w:t>
      </w:r>
      <w:r>
        <w:rPr>
          <w:rFonts w:hint="eastAsia" w:ascii="黑体" w:hAnsi="黑体" w:eastAsia="黑体" w:cs="黑体"/>
          <w:b/>
          <w:sz w:val="36"/>
          <w:szCs w:val="36"/>
          <w:lang w:eastAsia="zh-CN"/>
        </w:rPr>
        <w:t>202</w:t>
      </w:r>
      <w:r>
        <w:rPr>
          <w:rFonts w:hint="eastAsia" w:ascii="黑体" w:hAnsi="黑体" w:eastAsia="黑体" w:cs="黑体"/>
          <w:b/>
          <w:sz w:val="36"/>
          <w:szCs w:val="36"/>
          <w:lang w:val="en-US" w:eastAsia="zh-CN"/>
        </w:rPr>
        <w:t>5</w:t>
      </w:r>
      <w:r>
        <w:rPr>
          <w:rFonts w:hint="eastAsia" w:ascii="黑体" w:hAnsi="黑体" w:eastAsia="黑体" w:cs="黑体"/>
          <w:b/>
          <w:sz w:val="36"/>
          <w:szCs w:val="36"/>
        </w:rPr>
        <w:t>年度单位决算情况说明</w:t>
      </w:r>
    </w:p>
    <w:p w14:paraId="23CE9B85">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一、</w:t>
      </w:r>
      <w:r>
        <w:rPr>
          <w:rFonts w:hint="eastAsia" w:ascii="黑体" w:hAnsi="黑体" w:eastAsia="黑体"/>
          <w:kern w:val="0"/>
          <w:sz w:val="32"/>
          <w:szCs w:val="32"/>
          <w:lang w:eastAsia="zh-CN"/>
        </w:rPr>
        <w:t>202</w:t>
      </w:r>
      <w:r>
        <w:rPr>
          <w:rFonts w:hint="eastAsia" w:ascii="黑体" w:hAnsi="黑体" w:eastAsia="黑体"/>
          <w:kern w:val="0"/>
          <w:sz w:val="32"/>
          <w:szCs w:val="32"/>
          <w:lang w:val="en-US" w:eastAsia="zh-CN"/>
        </w:rPr>
        <w:t>5</w:t>
      </w:r>
      <w:r>
        <w:rPr>
          <w:rFonts w:hint="eastAsia" w:ascii="黑体" w:hAnsi="黑体" w:eastAsia="黑体"/>
          <w:kern w:val="0"/>
          <w:sz w:val="32"/>
          <w:szCs w:val="32"/>
          <w:lang w:eastAsia="zh-CN"/>
        </w:rPr>
        <w:t>年</w:t>
      </w:r>
      <w:r>
        <w:rPr>
          <w:rFonts w:hint="eastAsia" w:ascii="黑体" w:hAnsi="黑体" w:eastAsia="黑体" w:cs="仿宋_GB2312"/>
          <w:kern w:val="0"/>
          <w:sz w:val="32"/>
          <w:szCs w:val="32"/>
        </w:rPr>
        <w:t>度收入支出决算总体情况</w:t>
      </w:r>
    </w:p>
    <w:p w14:paraId="25A411E6">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度总收入</w:t>
      </w:r>
      <w:r>
        <w:rPr>
          <w:rFonts w:ascii="仿宋_GB2312" w:eastAsia="仿宋_GB2312" w:cs="仿宋_GB2312"/>
          <w:sz w:val="32"/>
          <w:u w:color="auto"/>
        </w:rPr>
        <w:t>130.52万元，其中本年收入</w:t>
      </w:r>
      <w:r>
        <w:rPr>
          <w:rFonts w:hint="eastAsia" w:ascii="仿宋_GB2312" w:hAnsi="Times New Roman" w:eastAsia="仿宋_GB2312" w:cs="仿宋_GB2312"/>
          <w:kern w:val="0"/>
          <w:sz w:val="32"/>
          <w:szCs w:val="32"/>
          <w:lang w:eastAsia="zh-CN"/>
        </w:rPr>
        <w:t>130.52</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Times New Roman" w:eastAsia="仿宋_GB2312" w:cs="仿宋_GB2312"/>
          <w:kern w:val="0"/>
          <w:sz w:val="32"/>
          <w:szCs w:val="32"/>
          <w:lang w:val="en-US" w:eastAsia="zh-CN"/>
        </w:rPr>
        <w:t>0.00</w:t>
      </w:r>
      <w:r>
        <w:rPr>
          <w:rFonts w:hint="eastAsia" w:ascii="仿宋_GB2312" w:hAnsi="黑体" w:eastAsia="仿宋_GB2312" w:cs="仿宋_GB2312"/>
          <w:kern w:val="0"/>
          <w:sz w:val="32"/>
          <w:szCs w:val="32"/>
        </w:rPr>
        <w:t>万元，</w:t>
      </w:r>
      <w:r>
        <w:rPr>
          <w:rFonts w:hint="eastAsia" w:ascii="仿宋_GB2312" w:hAnsi="Times New Roman" w:eastAsia="仿宋_GB2312" w:cs="仿宋_GB2312"/>
          <w:kern w:val="0"/>
          <w:sz w:val="32"/>
          <w:szCs w:val="32"/>
          <w:lang w:eastAsia="zh-CN"/>
        </w:rPr>
        <w:t>增长100%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收入具体情况如下。</w:t>
      </w:r>
    </w:p>
    <w:p w14:paraId="64DAB59A">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bCs/>
          <w:kern w:val="0"/>
          <w:sz w:val="32"/>
          <w:szCs w:val="32"/>
        </w:rPr>
        <w:t>1</w:t>
      </w:r>
      <w:r>
        <w:rPr>
          <w:rFonts w:hint="eastAsia" w:ascii="仿宋_GB2312" w:eastAsia="仿宋_GB2312" w:cs="仿宋_GB2312"/>
          <w:kern w:val="0"/>
          <w:sz w:val="32"/>
          <w:szCs w:val="32"/>
        </w:rPr>
        <w:t>.一般公共预算财政拨款收入</w:t>
      </w:r>
      <w:r>
        <w:rPr>
          <w:rFonts w:ascii="仿宋_GB2312" w:eastAsia="仿宋_GB2312" w:cs="仿宋_GB2312"/>
          <w:sz w:val="32"/>
          <w:u w:color="auto"/>
        </w:rPr>
        <w:t>130.52万元，为财政当年拨付的资金。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增加130.52</w:t>
      </w:r>
      <w:r>
        <w:rPr>
          <w:rFonts w:hint="eastAsia" w:ascii="仿宋_GB2312" w:hAnsi="黑体" w:eastAsia="仿宋_GB2312" w:cs="仿宋_GB2312"/>
          <w:kern w:val="0"/>
          <w:sz w:val="32"/>
          <w:szCs w:val="32"/>
        </w:rPr>
        <w:t>万元，</w:t>
      </w:r>
      <w:r>
        <w:rPr>
          <w:rFonts w:hint="eastAsia" w:ascii="仿宋_GB2312" w:hAnsi="宋体" w:eastAsia="仿宋_GB2312"/>
          <w:bCs/>
          <w:sz w:val="32"/>
          <w:szCs w:val="32"/>
        </w:rPr>
        <w:t>增长100%</w:t>
      </w:r>
      <w:r>
        <w:rPr>
          <w:rFonts w:hint="eastAsia" w:ascii="仿宋_GB2312" w:hAnsi="黑体" w:eastAsia="仿宋_GB2312" w:cs="仿宋_GB2312"/>
          <w:kern w:val="0"/>
          <w:sz w:val="32"/>
          <w:szCs w:val="32"/>
        </w:rPr>
        <w:t>，主要原因是：</w:t>
      </w:r>
      <w:r>
        <w:rPr>
          <w:rFonts w:hint="eastAsia" w:ascii="仿宋_GB2312" w:hAnsi="宋体" w:eastAsia="仿宋_GB2312"/>
          <w:bCs/>
          <w:sz w:val="32"/>
          <w:szCs w:val="32"/>
        </w:rPr>
        <w:t>本单位为2025年机构改革新组建单位，无上年度决算对比说明。</w:t>
      </w:r>
    </w:p>
    <w:p w14:paraId="0DA77999">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2.政府性基金预算财政拨款收入</w:t>
      </w:r>
      <w:bookmarkStart w:id="1" w:name="PO_part3A1Amount4"/>
      <w:r>
        <w:rPr>
          <w:rFonts w:hint="eastAsia" w:ascii="仿宋_GB2312" w:hAnsi="Times New Roman" w:eastAsia="仿宋_GB2312" w:cs="仿宋_GB2312"/>
          <w:bCs/>
          <w:kern w:val="0"/>
          <w:sz w:val="32"/>
          <w:szCs w:val="32"/>
          <w:lang w:val="en-US" w:eastAsia="zh-CN"/>
        </w:rPr>
        <w:t>0.00</w:t>
      </w:r>
      <w:bookmarkEnd w:id="1"/>
      <w:r>
        <w:rPr>
          <w:rFonts w:hint="eastAsia" w:ascii="仿宋_GB2312" w:eastAsia="仿宋_GB2312" w:cs="仿宋_GB2312"/>
          <w:kern w:val="0"/>
          <w:sz w:val="32"/>
          <w:szCs w:val="32"/>
        </w:rPr>
        <w:t>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本单位2025年度无政府性基金预算财政拨款收入。</w:t>
      </w:r>
    </w:p>
    <w:p w14:paraId="098C6391">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3</w:t>
      </w:r>
      <w:r>
        <w:rPr>
          <w:rFonts w:hint="eastAsia" w:ascii="仿宋_GB2312" w:eastAsia="仿宋_GB2312" w:cs="仿宋_GB2312"/>
          <w:kern w:val="0"/>
          <w:sz w:val="32"/>
          <w:szCs w:val="32"/>
        </w:rPr>
        <w:t>.国有资本经营预算财政拨款收入</w:t>
      </w:r>
      <w:bookmarkStart w:id="2" w:name="PO_part3A1Amount5"/>
      <w:r>
        <w:rPr>
          <w:rFonts w:hint="eastAsia" w:ascii="仿宋_GB2312" w:eastAsia="仿宋_GB2312" w:cs="仿宋_GB2312"/>
          <w:kern w:val="0"/>
          <w:sz w:val="32"/>
          <w:szCs w:val="32"/>
        </w:rPr>
        <w:t>0.00</w:t>
      </w:r>
      <w:bookmarkEnd w:id="2"/>
      <w:r>
        <w:rPr>
          <w:rFonts w:hint="eastAsia" w:ascii="仿宋_GB2312" w:eastAsia="仿宋_GB2312" w:cs="仿宋_GB2312"/>
          <w:kern w:val="0"/>
          <w:sz w:val="32"/>
          <w:szCs w:val="32"/>
        </w:rPr>
        <w:t>万元，为财政当年拨付的资金。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本单位2025年度无国有资本经营预算财政拨款收入。</w:t>
      </w:r>
    </w:p>
    <w:p w14:paraId="50C00678">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4.事业收入</w:t>
      </w:r>
      <w:r>
        <w:rPr>
          <w:rFonts w:ascii="仿宋_GB2312" w:eastAsia="仿宋_GB2312" w:cs="仿宋_GB2312"/>
          <w:sz w:val="32"/>
          <w:u w:color="auto"/>
        </w:rPr>
        <w:t>0.00万元，为事业单位开展业务活动取得的收入。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w:t>
      </w:r>
      <w:r>
        <w:rPr>
          <w:rFonts w:hint="eastAsia" w:ascii="仿宋_GB2312" w:hAnsi="宋体" w:eastAsia="仿宋_GB2312"/>
          <w:bCs/>
          <w:color w:val="auto"/>
          <w:sz w:val="32"/>
          <w:szCs w:val="32"/>
        </w:rPr>
        <w:t>本单位2025年度无事业收入。</w:t>
      </w:r>
    </w:p>
    <w:p w14:paraId="3FEE636B">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5</w:t>
      </w:r>
      <w:r>
        <w:rPr>
          <w:rFonts w:hint="eastAsia" w:ascii="仿宋_GB2312" w:eastAsia="仿宋_GB2312" w:cs="仿宋_GB2312"/>
          <w:kern w:val="0"/>
          <w:sz w:val="32"/>
          <w:szCs w:val="32"/>
        </w:rPr>
        <w:t>.经营收入</w:t>
      </w:r>
      <w:r>
        <w:rPr>
          <w:rFonts w:ascii="仿宋_GB2312" w:eastAsia="仿宋_GB2312" w:cs="仿宋_GB2312"/>
          <w:sz w:val="32"/>
          <w:u w:color="auto"/>
        </w:rPr>
        <w:t>0.00万元，为事业单位在业务活动之外开展非独立核算经营活动取得的收入。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本单位2025年度无经营收入。</w:t>
      </w:r>
    </w:p>
    <w:p w14:paraId="4E41D5EB">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6</w:t>
      </w:r>
      <w:r>
        <w:rPr>
          <w:rFonts w:hint="eastAsia" w:ascii="仿宋_GB2312" w:eastAsia="仿宋_GB2312" w:cs="仿宋_GB2312"/>
          <w:kern w:val="0"/>
          <w:sz w:val="32"/>
          <w:szCs w:val="32"/>
        </w:rPr>
        <w:t>.其他收入</w:t>
      </w:r>
      <w:r>
        <w:rPr>
          <w:rFonts w:ascii="仿宋_GB2312" w:eastAsia="仿宋_GB2312" w:cs="仿宋_GB2312"/>
          <w:sz w:val="32"/>
          <w:u w:color="auto"/>
        </w:rPr>
        <w:t>0.00万元，为</w:t>
      </w:r>
      <w:r>
        <w:rPr>
          <w:rFonts w:hint="eastAsia" w:ascii="仿宋_GB2312" w:eastAsia="仿宋_GB2312" w:cs="仿宋_GB2312"/>
          <w:kern w:val="0"/>
          <w:sz w:val="32"/>
          <w:szCs w:val="32"/>
        </w:rPr>
        <w:t>单位在</w:t>
      </w:r>
      <w:r>
        <w:rPr>
          <w:rFonts w:hint="eastAsia" w:ascii="仿宋_GB2312" w:eastAsia="仿宋_GB2312"/>
          <w:kern w:val="0"/>
          <w:sz w:val="32"/>
          <w:szCs w:val="32"/>
        </w:rPr>
        <w:t>“</w:t>
      </w:r>
      <w:r>
        <w:rPr>
          <w:rFonts w:hint="eastAsia" w:ascii="仿宋_GB2312" w:eastAsia="仿宋_GB2312" w:cs="仿宋_GB2312"/>
          <w:kern w:val="0"/>
          <w:sz w:val="32"/>
          <w:szCs w:val="32"/>
        </w:rPr>
        <w:t>财政拨款收入</w:t>
      </w:r>
      <w:r>
        <w:rPr>
          <w:rFonts w:hint="eastAsia" w:ascii="仿宋_GB2312" w:eastAsia="仿宋_GB2312"/>
          <w:kern w:val="0"/>
          <w:sz w:val="32"/>
          <w:szCs w:val="32"/>
        </w:rPr>
        <w:t>”“</w:t>
      </w:r>
      <w:r>
        <w:rPr>
          <w:rFonts w:hint="eastAsia" w:ascii="仿宋_GB2312" w:eastAsia="仿宋_GB2312" w:cs="仿宋_GB2312"/>
          <w:kern w:val="0"/>
          <w:sz w:val="32"/>
          <w:szCs w:val="32"/>
        </w:rPr>
        <w:t>事业收入</w:t>
      </w:r>
      <w:r>
        <w:rPr>
          <w:rFonts w:hint="eastAsia" w:ascii="仿宋_GB2312" w:eastAsia="仿宋_GB2312"/>
          <w:kern w:val="0"/>
          <w:sz w:val="32"/>
          <w:szCs w:val="32"/>
        </w:rPr>
        <w:t>”“</w:t>
      </w:r>
      <w:r>
        <w:rPr>
          <w:rFonts w:hint="eastAsia" w:ascii="仿宋_GB2312" w:eastAsia="仿宋_GB2312" w:cs="仿宋_GB2312"/>
          <w:kern w:val="0"/>
          <w:sz w:val="32"/>
          <w:szCs w:val="32"/>
        </w:rPr>
        <w:t>经营收入</w:t>
      </w:r>
      <w:r>
        <w:rPr>
          <w:rFonts w:hint="eastAsia" w:ascii="仿宋_GB2312" w:eastAsia="仿宋_GB2312"/>
          <w:kern w:val="0"/>
          <w:sz w:val="32"/>
          <w:szCs w:val="32"/>
        </w:rPr>
        <w:t>”</w:t>
      </w:r>
      <w:r>
        <w:rPr>
          <w:rFonts w:hint="eastAsia" w:ascii="仿宋_GB2312" w:eastAsia="仿宋_GB2312" w:cs="仿宋_GB2312"/>
          <w:kern w:val="0"/>
          <w:sz w:val="32"/>
          <w:szCs w:val="32"/>
        </w:rPr>
        <w:t>之外取得的收入。</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本单位2025年度无其他收入。</w:t>
      </w:r>
    </w:p>
    <w:p w14:paraId="404BA0D6">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7</w:t>
      </w:r>
      <w:r>
        <w:rPr>
          <w:rFonts w:hint="eastAsia" w:ascii="仿宋_GB2312" w:eastAsia="仿宋_GB2312" w:cs="仿宋_GB2312"/>
          <w:kern w:val="0"/>
          <w:sz w:val="32"/>
          <w:szCs w:val="32"/>
        </w:rPr>
        <w:t>.使用非财政拨款结余</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含专用结余）</w:t>
      </w:r>
      <w:r>
        <w:rPr>
          <w:rFonts w:hint="eastAsia" w:ascii="仿宋_GB2312" w:eastAsia="仿宋_GB2312" w:cs="仿宋_GB2312"/>
          <w:kern w:val="0"/>
          <w:sz w:val="32"/>
          <w:szCs w:val="32"/>
        </w:rPr>
        <w:t>0.00</w:t>
      </w:r>
      <w:r>
        <w:rPr>
          <w:rFonts w:ascii="仿宋_GB2312" w:eastAsia="仿宋_GB2312" w:cs="仿宋_GB2312"/>
          <w:sz w:val="32"/>
          <w:u w:color="auto"/>
        </w:rPr>
        <w:t>万元，主要是所属事业单位在当年的</w:t>
      </w:r>
      <w:r>
        <w:rPr>
          <w:rFonts w:hint="eastAsia" w:ascii="仿宋_GB2312" w:eastAsia="仿宋_GB2312"/>
          <w:kern w:val="0"/>
          <w:sz w:val="32"/>
          <w:szCs w:val="32"/>
        </w:rPr>
        <w:t>“</w:t>
      </w:r>
      <w:r>
        <w:rPr>
          <w:rFonts w:hint="eastAsia" w:ascii="仿宋_GB2312" w:eastAsia="仿宋_GB2312" w:cs="仿宋_GB2312"/>
          <w:kern w:val="0"/>
          <w:sz w:val="32"/>
          <w:szCs w:val="32"/>
        </w:rPr>
        <w:t>财政拨款收入</w:t>
      </w:r>
      <w:r>
        <w:rPr>
          <w:rFonts w:hint="eastAsia" w:ascii="仿宋_GB2312" w:eastAsia="仿宋_GB2312"/>
          <w:kern w:val="0"/>
          <w:sz w:val="32"/>
          <w:szCs w:val="32"/>
        </w:rPr>
        <w:t>”“</w:t>
      </w:r>
      <w:r>
        <w:rPr>
          <w:rFonts w:hint="eastAsia" w:ascii="仿宋_GB2312" w:eastAsia="仿宋_GB2312" w:cs="仿宋_GB2312"/>
          <w:kern w:val="0"/>
          <w:sz w:val="32"/>
          <w:szCs w:val="32"/>
        </w:rPr>
        <w:t>事业收入</w:t>
      </w:r>
      <w:r>
        <w:rPr>
          <w:rFonts w:hint="eastAsia" w:ascii="仿宋_GB2312" w:eastAsia="仿宋_GB2312"/>
          <w:kern w:val="0"/>
          <w:sz w:val="32"/>
          <w:szCs w:val="32"/>
        </w:rPr>
        <w:t>”“</w:t>
      </w:r>
      <w:r>
        <w:rPr>
          <w:rFonts w:hint="eastAsia" w:ascii="仿宋_GB2312" w:eastAsia="仿宋_GB2312" w:cs="仿宋_GB2312"/>
          <w:kern w:val="0"/>
          <w:sz w:val="32"/>
          <w:szCs w:val="32"/>
        </w:rPr>
        <w:t>经营收入</w:t>
      </w:r>
      <w:r>
        <w:rPr>
          <w:rFonts w:hint="eastAsia" w:ascii="仿宋_GB2312" w:eastAsia="仿宋_GB2312"/>
          <w:kern w:val="0"/>
          <w:sz w:val="32"/>
          <w:szCs w:val="32"/>
        </w:rPr>
        <w:t>”</w:t>
      </w:r>
      <w:r>
        <w:rPr>
          <w:rFonts w:hint="eastAsia" w:ascii="仿宋_GB2312" w:eastAsia="仿宋_GB2312" w:cs="仿宋_GB2312"/>
          <w:kern w:val="0"/>
          <w:sz w:val="32"/>
          <w:szCs w:val="32"/>
        </w:rPr>
        <w:t>及</w:t>
      </w:r>
      <w:r>
        <w:rPr>
          <w:rFonts w:hint="eastAsia" w:ascii="仿宋_GB2312" w:eastAsia="仿宋_GB2312"/>
          <w:kern w:val="0"/>
          <w:sz w:val="32"/>
          <w:szCs w:val="32"/>
        </w:rPr>
        <w:t>“</w:t>
      </w:r>
      <w:r>
        <w:rPr>
          <w:rFonts w:hint="eastAsia" w:ascii="仿宋_GB2312" w:eastAsia="仿宋_GB2312" w:cs="仿宋_GB2312"/>
          <w:kern w:val="0"/>
          <w:sz w:val="32"/>
          <w:szCs w:val="32"/>
        </w:rPr>
        <w:t>其他收入</w:t>
      </w:r>
      <w:r>
        <w:rPr>
          <w:rFonts w:hint="eastAsia" w:ascii="仿宋_GB2312" w:eastAsia="仿宋_GB2312"/>
          <w:kern w:val="0"/>
          <w:sz w:val="32"/>
          <w:szCs w:val="32"/>
        </w:rPr>
        <w:t>”</w:t>
      </w:r>
      <w:r>
        <w:rPr>
          <w:rFonts w:hint="eastAsia" w:ascii="仿宋_GB2312" w:eastAsia="仿宋_GB2312" w:cs="仿宋_GB2312"/>
          <w:kern w:val="0"/>
          <w:sz w:val="32"/>
          <w:szCs w:val="32"/>
        </w:rPr>
        <w:t>不能保证其支出的情况下，使用以前年度积累的非财政拨款结余</w:t>
      </w:r>
      <w:r>
        <w:rPr>
          <w:rFonts w:hint="eastAsia" w:ascii="仿宋_GB2312" w:eastAsia="仿宋_GB2312" w:cs="仿宋_GB2312"/>
          <w:kern w:val="0"/>
          <w:sz w:val="32"/>
          <w:szCs w:val="32"/>
          <w:lang w:val="en-US" w:eastAsia="zh-CN"/>
        </w:rPr>
        <w:t>及专用结余</w:t>
      </w:r>
      <w:r>
        <w:rPr>
          <w:rFonts w:hint="eastAsia" w:ascii="仿宋_GB2312" w:eastAsia="仿宋_GB2312" w:cs="仿宋_GB2312"/>
          <w:kern w:val="0"/>
          <w:sz w:val="32"/>
          <w:szCs w:val="32"/>
        </w:rPr>
        <w:t>弥补本年度收支缺口的资金。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本单位2025年度无使用非财政拨款结余（含专用结余）。</w:t>
      </w:r>
    </w:p>
    <w:p w14:paraId="56DB1690">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bCs/>
          <w:kern w:val="0"/>
          <w:sz w:val="32"/>
          <w:szCs w:val="32"/>
        </w:rPr>
        <w:t>8</w:t>
      </w:r>
      <w:r>
        <w:rPr>
          <w:rFonts w:hint="eastAsia" w:ascii="仿宋_GB2312" w:eastAsia="仿宋_GB2312" w:cs="仿宋_GB2312"/>
          <w:kern w:val="0"/>
          <w:sz w:val="32"/>
          <w:szCs w:val="32"/>
        </w:rPr>
        <w:t>.上年结转和结余</w:t>
      </w:r>
      <w:r>
        <w:rPr>
          <w:rFonts w:hint="eastAsia" w:ascii="仿宋_GB2312" w:hAnsi="Times New Roman" w:eastAsia="仿宋_GB2312" w:cs="仿宋_GB2312"/>
          <w:bCs/>
          <w:kern w:val="0"/>
          <w:sz w:val="32"/>
          <w:szCs w:val="32"/>
          <w:lang w:val="en-US" w:eastAsia="zh-CN"/>
        </w:rPr>
        <w:t>0.00</w:t>
      </w:r>
      <w:r>
        <w:rPr>
          <w:rFonts w:hint="eastAsia" w:ascii="仿宋_GB2312" w:eastAsia="仿宋_GB2312" w:cs="仿宋_GB2312"/>
          <w:kern w:val="0"/>
          <w:sz w:val="32"/>
          <w:szCs w:val="32"/>
        </w:rPr>
        <w:t>万元，为以前年度支出预算因客观条件变化未执行完毕、结转到本年度按有关规定继续使用的资金。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增长0.00%</w:t>
      </w:r>
      <w:r>
        <w:rPr>
          <w:rFonts w:hint="eastAsia" w:ascii="仿宋_GB2312" w:hAnsi="黑体" w:eastAsia="仿宋_GB2312" w:cs="仿宋_GB2312"/>
          <w:kern w:val="0"/>
          <w:sz w:val="32"/>
          <w:szCs w:val="32"/>
        </w:rPr>
        <w:t>，主要原因是：</w:t>
      </w:r>
      <w:r>
        <w:rPr>
          <w:rFonts w:hint="eastAsia" w:ascii="仿宋_GB2312" w:hAnsi="宋体" w:eastAsia="仿宋_GB2312"/>
          <w:bCs/>
          <w:color w:val="auto"/>
          <w:sz w:val="32"/>
          <w:szCs w:val="32"/>
        </w:rPr>
        <w:t>本单位2025年度无上年结转和结余。</w:t>
      </w:r>
    </w:p>
    <w:p w14:paraId="5E606A7F">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度总支出</w:t>
      </w:r>
      <w:r>
        <w:rPr>
          <w:rFonts w:ascii="仿宋_GB2312" w:eastAsia="仿宋_GB2312" w:cs="仿宋_GB2312"/>
          <w:sz w:val="32"/>
          <w:u w:color="auto"/>
        </w:rPr>
        <w:t>130.52万元，其中本年支出130.52万元,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增加130.52</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增长100%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支出具体情况如下：</w:t>
      </w:r>
    </w:p>
    <w:p w14:paraId="687B227F">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1</w:t>
      </w:r>
      <w:r>
        <w:rPr>
          <w:rFonts w:ascii="仿宋_GB2312" w:eastAsia="仿宋_GB2312" w:cs="仿宋_GB2312"/>
          <w:sz w:val="32"/>
          <w:u w:color="auto"/>
        </w:rPr>
        <w:t>.社会保障和就业支出（208类）13.98万元：主要用于支付2025年度单位部分缴纳的养老保险、工伤保险和失业保险等</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增加13.98</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本单位为2025年机构改革新组建单位，无上年度决算对比说明</w:t>
      </w:r>
      <w:r>
        <w:rPr>
          <w:rFonts w:ascii="仿宋_GB2312" w:eastAsia="仿宋_GB2312" w:cs="仿宋_GB2312"/>
          <w:sz w:val="32"/>
          <w:u w:color="auto"/>
        </w:rPr>
        <w:t>。</w:t>
      </w:r>
    </w:p>
    <w:p w14:paraId="0B6286E7">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2</w:t>
      </w:r>
      <w:r>
        <w:rPr>
          <w:rFonts w:ascii="仿宋_GB2312" w:eastAsia="仿宋_GB2312" w:cs="仿宋_GB2312"/>
          <w:sz w:val="32"/>
          <w:u w:color="auto"/>
        </w:rPr>
        <w:t>.卫生健康支出（210类）7.29万元：主要用于支付2025年度单位部分缴纳的医疗保险和生育保险</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增加7.29</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本单位为2025年机构改革新组建单位，无上年度决算对比说明</w:t>
      </w:r>
      <w:r>
        <w:rPr>
          <w:rFonts w:ascii="仿宋_GB2312" w:eastAsia="仿宋_GB2312" w:cs="仿宋_GB2312"/>
          <w:sz w:val="32"/>
          <w:u w:color="auto"/>
        </w:rPr>
        <w:t>。</w:t>
      </w:r>
    </w:p>
    <w:p w14:paraId="75B877E3">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3</w:t>
      </w:r>
      <w:r>
        <w:rPr>
          <w:rFonts w:ascii="仿宋_GB2312" w:eastAsia="仿宋_GB2312" w:cs="仿宋_GB2312"/>
          <w:sz w:val="32"/>
          <w:u w:color="auto"/>
        </w:rPr>
        <w:t>.农林水支出（213类）99.12万元：主要用于支付2025年度本单位工作人员的工资、单位运转办公经费等</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增加99.12</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本单位为2025年机构改革新组建单位，无上年度决算对比说明</w:t>
      </w:r>
      <w:r>
        <w:rPr>
          <w:rFonts w:ascii="仿宋_GB2312" w:eastAsia="仿宋_GB2312" w:cs="仿宋_GB2312"/>
          <w:sz w:val="32"/>
          <w:u w:color="auto"/>
        </w:rPr>
        <w:t>。</w:t>
      </w:r>
    </w:p>
    <w:p w14:paraId="3F140F1D">
      <w:pPr>
        <w:autoSpaceDE w:val="0"/>
        <w:autoSpaceDN w:val="0"/>
        <w:adjustRightInd w:val="0"/>
        <w:spacing w:line="560" w:lineRule="exact"/>
        <w:ind w:firstLine="627" w:firstLineChars="196"/>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4</w:t>
      </w:r>
      <w:r>
        <w:rPr>
          <w:rFonts w:ascii="仿宋_GB2312" w:eastAsia="仿宋_GB2312" w:cs="仿宋_GB2312"/>
          <w:sz w:val="32"/>
          <w:u w:color="auto"/>
        </w:rPr>
        <w:t>.住房保障支出（221类）10.13万元：主要用于主要用于支付2025年度单位部分缴纳的住房公积金</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rPr>
        <w:t>年度决算数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增加10.13</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增长100%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本单位为2025年机构改革新组建单位，无上年度决算对比说明</w:t>
      </w:r>
      <w:r>
        <w:rPr>
          <w:rFonts w:ascii="仿宋_GB2312" w:eastAsia="仿宋_GB2312" w:cs="仿宋_GB2312"/>
          <w:sz w:val="32"/>
          <w:u w:color="auto"/>
        </w:rPr>
        <w:t>。</w:t>
      </w:r>
    </w:p>
    <w:p w14:paraId="34250D1A">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结余分配</w:t>
      </w:r>
      <w:r>
        <w:rPr>
          <w:rFonts w:ascii="仿宋_GB2312" w:eastAsia="仿宋_GB2312" w:cs="仿宋_GB2312"/>
          <w:sz w:val="32"/>
          <w:u w:color="auto"/>
        </w:rPr>
        <w:t>0.00万元，为事业单位按规定提取的职工福利基金、事业基金和缴纳的所得税等。</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增加0.00</w:t>
      </w:r>
      <w:r>
        <w:rPr>
          <w:rFonts w:hint="eastAsia" w:ascii="仿宋_GB2312" w:hAnsi="黑体" w:eastAsia="仿宋_GB2312" w:cs="仿宋_GB2312"/>
          <w:kern w:val="0"/>
          <w:sz w:val="32"/>
          <w:szCs w:val="32"/>
          <w:lang w:val="en-US" w:eastAsia="zh-CN"/>
        </w:rPr>
        <w:t>万元</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增长0.00%</w:t>
      </w:r>
      <w:r>
        <w:rPr>
          <w:rFonts w:hint="eastAsia" w:ascii="仿宋_GB2312" w:eastAsia="仿宋_GB2312" w:cs="仿宋_GB2312"/>
          <w:kern w:val="0"/>
          <w:sz w:val="32"/>
          <w:szCs w:val="32"/>
          <w:lang w:eastAsia="zh-CN"/>
        </w:rPr>
        <w:t>，</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本单位2025年度无结余分配。</w:t>
      </w:r>
    </w:p>
    <w:p w14:paraId="35F17374">
      <w:pPr>
        <w:autoSpaceDE w:val="0"/>
        <w:autoSpaceDN w:val="0"/>
        <w:adjustRightInd w:val="0"/>
        <w:spacing w:line="560" w:lineRule="exact"/>
        <w:ind w:firstLine="627" w:firstLineChars="196"/>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年末结转和结余</w:t>
      </w:r>
      <w:r>
        <w:rPr>
          <w:rFonts w:ascii="仿宋_GB2312" w:eastAsia="仿宋_GB2312" w:cs="仿宋_GB2312"/>
          <w:sz w:val="32"/>
          <w:u w:color="auto"/>
        </w:rPr>
        <w:t>0.00万元，为本年度或以前年度</w:t>
      </w:r>
    </w:p>
    <w:p w14:paraId="1DF7F8AC">
      <w:pPr>
        <w:autoSpaceDE w:val="0"/>
        <w:autoSpaceDN w:val="0"/>
        <w:adjustRightInd w:val="0"/>
        <w:spacing w:line="560" w:lineRule="exact"/>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预算安排、因客观条件发生变化无法按原计划实施，需要延迟到以后年度按有关规定继续使用的资金。</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eastAsia="仿宋_GB2312" w:cs="仿宋_GB2312"/>
          <w:kern w:val="0"/>
          <w:sz w:val="32"/>
          <w:szCs w:val="32"/>
        </w:rPr>
        <w:t>0.00</w:t>
      </w:r>
      <w:r>
        <w:rPr>
          <w:rFonts w:hint="eastAsia" w:ascii="仿宋_GB2312" w:hAnsi="黑体" w:eastAsia="仿宋_GB2312" w:cs="仿宋_GB2312"/>
          <w:kern w:val="0"/>
          <w:sz w:val="32"/>
          <w:szCs w:val="32"/>
        </w:rPr>
        <w:t>万元，</w:t>
      </w:r>
      <w:r>
        <w:rPr>
          <w:rFonts w:hint="eastAsia" w:ascii="仿宋_GB2312" w:eastAsia="仿宋_GB2312" w:cs="仿宋_GB2312"/>
          <w:kern w:val="0"/>
          <w:sz w:val="32"/>
          <w:szCs w:val="32"/>
        </w:rPr>
        <w:t>增加0.00</w:t>
      </w:r>
      <w:r>
        <w:rPr>
          <w:rFonts w:hint="eastAsia" w:ascii="仿宋_GB2312" w:eastAsia="仿宋_GB2312" w:cs="仿宋_GB2312"/>
          <w:kern w:val="0"/>
          <w:sz w:val="32"/>
          <w:szCs w:val="32"/>
          <w:lang w:val="en-US" w:eastAsia="zh-CN"/>
        </w:rPr>
        <w:t>万元，</w:t>
      </w:r>
      <w:r>
        <w:rPr>
          <w:rFonts w:hint="eastAsia" w:ascii="仿宋_GB2312" w:eastAsia="仿宋_GB2312" w:cs="仿宋_GB2312"/>
          <w:kern w:val="0"/>
          <w:sz w:val="32"/>
          <w:szCs w:val="32"/>
        </w:rPr>
        <w:t>增长0.00%</w:t>
      </w:r>
      <w:r>
        <w:rPr>
          <w:rFonts w:hint="eastAsia" w:ascii="仿宋_GB2312" w:hAnsi="黑体" w:eastAsia="仿宋_GB2312" w:cs="仿宋_GB2312"/>
          <w:kern w:val="0"/>
          <w:sz w:val="32"/>
          <w:szCs w:val="32"/>
        </w:rPr>
        <w:t>，主要原因是：</w:t>
      </w:r>
      <w:r>
        <w:rPr>
          <w:rFonts w:hint="eastAsia" w:ascii="仿宋_GB2312" w:eastAsia="仿宋_GB2312" w:cs="仿宋_GB2312"/>
          <w:kern w:val="0"/>
          <w:sz w:val="32"/>
          <w:szCs w:val="32"/>
        </w:rPr>
        <w:t>本单位2025年度无年末结转和结余。</w:t>
      </w:r>
    </w:p>
    <w:p w14:paraId="28C3F6E8">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二、</w:t>
      </w:r>
      <w:r>
        <w:rPr>
          <w:rFonts w:hint="eastAsia" w:ascii="黑体" w:hAnsi="黑体" w:eastAsia="黑体"/>
          <w:kern w:val="0"/>
          <w:sz w:val="32"/>
          <w:szCs w:val="32"/>
          <w:lang w:eastAsia="zh-CN"/>
        </w:rPr>
        <w:t>202</w:t>
      </w:r>
      <w:r>
        <w:rPr>
          <w:rFonts w:hint="eastAsia" w:ascii="黑体" w:hAnsi="黑体" w:eastAsia="黑体"/>
          <w:kern w:val="0"/>
          <w:sz w:val="32"/>
          <w:szCs w:val="32"/>
          <w:lang w:val="en-US" w:eastAsia="zh-CN"/>
        </w:rPr>
        <w:t>5</w:t>
      </w:r>
      <w:r>
        <w:rPr>
          <w:rFonts w:hint="eastAsia" w:ascii="黑体" w:hAnsi="黑体" w:eastAsia="黑体" w:cs="仿宋_GB2312"/>
          <w:kern w:val="0"/>
          <w:sz w:val="32"/>
          <w:szCs w:val="32"/>
        </w:rPr>
        <w:t>年度</w:t>
      </w:r>
      <w:r>
        <w:rPr>
          <w:rFonts w:hint="eastAsia" w:ascii="黑体" w:hAnsi="黑体" w:eastAsia="黑体"/>
          <w:sz w:val="32"/>
          <w:szCs w:val="32"/>
        </w:rPr>
        <w:t>一般</w:t>
      </w:r>
      <w:r>
        <w:rPr>
          <w:rFonts w:hint="eastAsia" w:ascii="黑体" w:hAnsi="黑体" w:eastAsia="黑体" w:cs="仿宋_GB2312"/>
          <w:kern w:val="0"/>
          <w:sz w:val="32"/>
          <w:szCs w:val="32"/>
        </w:rPr>
        <w:t>公共预算财政拨款支出决算情况</w:t>
      </w:r>
    </w:p>
    <w:p w14:paraId="3A27CA20">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cs="仿宋_GB2312"/>
          <w:kern w:val="0"/>
          <w:sz w:val="32"/>
          <w:szCs w:val="32"/>
        </w:rPr>
        <w:t>年度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公共预算财政拨款支出</w:t>
      </w:r>
      <w:r>
        <w:rPr>
          <w:rFonts w:hint="eastAsia" w:ascii="仿宋_GB2312" w:eastAsia="仿宋_GB2312" w:cs="仿宋_GB2312"/>
          <w:bCs/>
          <w:kern w:val="0"/>
          <w:sz w:val="32"/>
          <w:szCs w:val="32"/>
        </w:rPr>
        <w:t>130.52</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增加130.52</w:t>
      </w:r>
      <w:r>
        <w:rPr>
          <w:rFonts w:hint="eastAsia" w:ascii="仿宋_GB2312" w:hAnsi="宋体" w:eastAsia="仿宋_GB2312"/>
          <w:bCs/>
          <w:color w:val="auto"/>
          <w:sz w:val="32"/>
          <w:szCs w:val="32"/>
          <w:lang w:val="en-US" w:eastAsia="zh-CN"/>
        </w:rPr>
        <w:t>万元</w:t>
      </w:r>
      <w:r>
        <w:rPr>
          <w:rFonts w:hint="eastAsia" w:ascii="仿宋_GB2312" w:hAnsi="黑体" w:eastAsia="仿宋_GB2312" w:cs="仿宋_GB2312"/>
          <w:kern w:val="0"/>
          <w:sz w:val="32"/>
          <w:szCs w:val="32"/>
        </w:rPr>
        <w:t>，</w:t>
      </w:r>
      <w:r>
        <w:rPr>
          <w:rFonts w:hint="eastAsia" w:ascii="仿宋_GB2312" w:hAnsi="宋体" w:eastAsia="仿宋_GB2312"/>
          <w:bCs/>
          <w:color w:val="auto"/>
          <w:sz w:val="32"/>
          <w:szCs w:val="32"/>
        </w:rPr>
        <w:t>增长100%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其中：基本支出</w:t>
      </w:r>
      <w:r>
        <w:rPr>
          <w:rFonts w:hint="eastAsia" w:ascii="仿宋_GB2312" w:hAnsi="宋体" w:eastAsia="仿宋_GB2312"/>
          <w:bCs/>
          <w:color w:val="auto"/>
          <w:sz w:val="32"/>
          <w:szCs w:val="32"/>
        </w:rPr>
        <w:t>130.52</w:t>
      </w:r>
      <w:r>
        <w:rPr>
          <w:rFonts w:hint="eastAsia" w:ascii="仿宋_GB2312" w:eastAsia="仿宋_GB2312" w:cs="仿宋_GB2312"/>
          <w:kern w:val="0"/>
          <w:sz w:val="32"/>
          <w:szCs w:val="32"/>
        </w:rPr>
        <w:t>万元，项目支出</w:t>
      </w:r>
      <w:r>
        <w:rPr>
          <w:rFonts w:hint="eastAsia" w:ascii="仿宋_GB2312" w:hAnsi="宋体" w:eastAsia="仿宋_GB2312"/>
          <w:bCs/>
          <w:color w:val="auto"/>
          <w:sz w:val="32"/>
          <w:szCs w:val="32"/>
        </w:rPr>
        <w:t>0.00</w:t>
      </w:r>
      <w:r>
        <w:rPr>
          <w:rFonts w:hint="eastAsia" w:ascii="仿宋_GB2312" w:eastAsia="仿宋_GB2312" w:cs="仿宋_GB2312"/>
          <w:kern w:val="0"/>
          <w:sz w:val="32"/>
          <w:szCs w:val="32"/>
        </w:rPr>
        <w:t>万元。</w:t>
      </w:r>
    </w:p>
    <w:p w14:paraId="0CBAD218">
      <w:pPr>
        <w:autoSpaceDE w:val="0"/>
        <w:autoSpaceDN w:val="0"/>
        <w:adjustRightInd w:val="0"/>
        <w:spacing w:line="560" w:lineRule="exact"/>
        <w:ind w:firstLine="640" w:firstLineChars="200"/>
        <w:jc w:val="left"/>
        <w:rPr>
          <w:rFonts w:hint="eastAsia" w:ascii="仿宋_GB2312" w:hAnsi="黑体"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hAnsi="黑体" w:eastAsia="仿宋_GB2312"/>
          <w:kern w:val="0"/>
          <w:sz w:val="32"/>
          <w:szCs w:val="32"/>
          <w:lang w:eastAsia="zh-CN"/>
        </w:rPr>
        <w:t>202</w:t>
      </w:r>
      <w:r>
        <w:rPr>
          <w:rFonts w:hint="eastAsia" w:ascii="仿宋_GB2312" w:hAnsi="黑体" w:eastAsia="仿宋_GB2312"/>
          <w:kern w:val="0"/>
          <w:sz w:val="32"/>
          <w:szCs w:val="32"/>
          <w:lang w:val="en-US" w:eastAsia="zh-CN"/>
        </w:rPr>
        <w:t>5</w:t>
      </w:r>
      <w:r>
        <w:rPr>
          <w:rFonts w:hint="eastAsia" w:ascii="仿宋_GB2312" w:hAnsi="黑体" w:eastAsia="仿宋_GB2312" w:cs="仿宋_GB2312"/>
          <w:kern w:val="0"/>
          <w:sz w:val="32"/>
          <w:szCs w:val="32"/>
        </w:rPr>
        <w:t>年度</w:t>
      </w:r>
      <w:r>
        <w:rPr>
          <w:rFonts w:hint="eastAsia" w:ascii="仿宋_GB2312" w:hAnsi="黑体" w:eastAsia="仿宋_GB2312"/>
          <w:sz w:val="32"/>
          <w:szCs w:val="32"/>
        </w:rPr>
        <w:t>一般</w:t>
      </w:r>
      <w:r>
        <w:rPr>
          <w:rFonts w:hint="eastAsia" w:ascii="仿宋_GB2312" w:hAnsi="黑体" w:eastAsia="仿宋_GB2312" w:cs="仿宋_GB2312"/>
          <w:kern w:val="0"/>
          <w:sz w:val="32"/>
          <w:szCs w:val="32"/>
        </w:rPr>
        <w:t>公共预算财政拨款支出年初预算为</w:t>
      </w:r>
      <w:r>
        <w:rPr>
          <w:rFonts w:hint="eastAsia" w:ascii="仿宋_GB2312" w:eastAsia="仿宋_GB2312" w:cs="仿宋_GB2312"/>
          <w:bCs/>
          <w:kern w:val="0"/>
          <w:sz w:val="32"/>
          <w:szCs w:val="32"/>
        </w:rPr>
        <w:t>89.39</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130.52</w:t>
      </w:r>
      <w:r>
        <w:rPr>
          <w:rFonts w:hint="eastAsia" w:ascii="仿宋_GB2312" w:hAnsi="黑体" w:eastAsia="仿宋_GB2312" w:cs="仿宋_GB2312"/>
          <w:kern w:val="0"/>
          <w:sz w:val="32"/>
          <w:szCs w:val="32"/>
        </w:rPr>
        <w:t>万元，完成年初预算的</w:t>
      </w:r>
      <w:r>
        <w:rPr>
          <w:rFonts w:hint="eastAsia" w:ascii="仿宋_GB2312" w:hAnsi="黑体" w:eastAsia="仿宋_GB2312" w:cs="仿宋_GB2312"/>
          <w:kern w:val="0"/>
          <w:sz w:val="32"/>
          <w:szCs w:val="32"/>
          <w:lang w:eastAsia="zh"/>
          <w:woUserID w:val="1"/>
        </w:rPr>
        <w:t>146.01</w:t>
      </w:r>
      <w:r>
        <w:rPr>
          <w:rFonts w:hint="eastAsia" w:ascii="仿宋_GB2312" w:hAnsi="黑体" w:eastAsia="仿宋_GB2312" w:cs="仿宋_GB2312"/>
          <w:kern w:val="0"/>
          <w:sz w:val="32"/>
          <w:szCs w:val="32"/>
        </w:rPr>
        <w:t>%。其中：</w:t>
      </w:r>
    </w:p>
    <w:p w14:paraId="3191ECC2">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1</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社会保障和就业支出</w:t>
      </w:r>
      <w:r>
        <w:rPr>
          <w:rFonts w:ascii="仿宋_GB2312" w:eastAsia="仿宋_GB2312" w:cs="仿宋_GB2312"/>
          <w:sz w:val="32"/>
          <w:u w:color="auto"/>
        </w:rPr>
        <w:t>(类)行政事业单位养老支出(款)机关事业单位基本养老保险缴费支出(项)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9.23</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13.98</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151.46</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年中预算追加，2025年新录用2名工作人员，所以单位部分缴纳的养老保险经费支出增加</w:t>
      </w:r>
      <w:r>
        <w:rPr>
          <w:rFonts w:ascii="仿宋_GB2312" w:eastAsia="仿宋_GB2312" w:cs="仿宋_GB2312"/>
          <w:sz w:val="32"/>
          <w:u w:color="auto"/>
        </w:rPr>
        <w:t>。</w:t>
      </w:r>
    </w:p>
    <w:p w14:paraId="2DA6C6A7">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2</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卫生健康支出</w:t>
      </w:r>
      <w:r>
        <w:rPr>
          <w:rFonts w:ascii="仿宋_GB2312" w:eastAsia="仿宋_GB2312" w:cs="仿宋_GB2312"/>
          <w:sz w:val="32"/>
          <w:u w:color="auto"/>
        </w:rPr>
        <w:t>(类)行政事业单位医疗(款)事业单位医疗(项)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4.56</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7.29</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159.87</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年中预算追加，2025年新录用2名工作人员，所以单位部分缴纳的医疗保险经费支出增加</w:t>
      </w:r>
      <w:r>
        <w:rPr>
          <w:rFonts w:ascii="仿宋_GB2312" w:eastAsia="仿宋_GB2312" w:cs="仿宋_GB2312"/>
          <w:sz w:val="32"/>
          <w:u w:color="auto"/>
        </w:rPr>
        <w:t>。</w:t>
      </w:r>
    </w:p>
    <w:p w14:paraId="428AEC78">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3</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农林水支出</w:t>
      </w:r>
      <w:r>
        <w:rPr>
          <w:rFonts w:ascii="仿宋_GB2312" w:eastAsia="仿宋_GB2312" w:cs="仿宋_GB2312"/>
          <w:sz w:val="32"/>
          <w:u w:color="auto"/>
        </w:rPr>
        <w:t>(类)农业农村(款)其他农业农村支出(项)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66.52</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99.12</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149.01</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年中预算追加，2025年新录用2名工作人员，所以人员经费和公用经费支出增加</w:t>
      </w:r>
      <w:r>
        <w:rPr>
          <w:rFonts w:ascii="仿宋_GB2312" w:eastAsia="仿宋_GB2312" w:cs="仿宋_GB2312"/>
          <w:sz w:val="32"/>
          <w:u w:color="auto"/>
        </w:rPr>
        <w:t>。</w:t>
      </w:r>
    </w:p>
    <w:p w14:paraId="372C2635">
      <w:pPr>
        <w:autoSpaceDE w:val="0"/>
        <w:autoSpaceDN w:val="0"/>
        <w:adjustRightInd w:val="0"/>
        <w:spacing w:line="560" w:lineRule="exact"/>
        <w:ind w:firstLine="640" w:firstLineChars="200"/>
        <w:rPr>
          <w:rFonts w:hint="eastAsia" w:ascii="仿宋_GB2312" w:eastAsia="仿宋_GB2312" w:cs="仿宋_GB2312"/>
          <w:bCs/>
          <w:kern w:val="0"/>
          <w:sz w:val="32"/>
          <w:szCs w:val="32"/>
        </w:rPr>
      </w:pPr>
      <w:r>
        <w:rPr>
          <w:rFonts w:hint="eastAsia" w:ascii="仿宋_GB2312" w:eastAsia="仿宋_GB2312" w:cs="仿宋_GB2312"/>
          <w:kern w:val="0"/>
          <w:sz w:val="32"/>
          <w:szCs w:val="32"/>
        </w:rPr>
        <w:t>4</w:t>
      </w:r>
      <w:r>
        <w:rPr>
          <w:rFonts w:hint="eastAsia" w:ascii="仿宋_GB2312" w:eastAsia="仿宋_GB2312" w:cs="仿宋_GB2312"/>
          <w:kern w:val="0"/>
          <w:sz w:val="32"/>
          <w:szCs w:val="32"/>
          <w:lang w:val="en-US" w:eastAsia="zh-CN"/>
        </w:rPr>
        <w:t>.</w:t>
      </w:r>
      <w:r>
        <w:rPr>
          <w:rFonts w:hint="eastAsia" w:ascii="仿宋_GB2312" w:eastAsia="仿宋_GB2312" w:cs="仿宋_GB2312"/>
          <w:bCs/>
          <w:kern w:val="0"/>
          <w:sz w:val="32"/>
          <w:szCs w:val="32"/>
        </w:rPr>
        <w:t>住房保障支出</w:t>
      </w:r>
      <w:r>
        <w:rPr>
          <w:rFonts w:ascii="仿宋_GB2312" w:eastAsia="仿宋_GB2312" w:cs="仿宋_GB2312"/>
          <w:sz w:val="32"/>
          <w:u w:color="auto"/>
        </w:rPr>
        <w:t>(类)住房改革支出(款)住房公积金(项)</w:t>
      </w:r>
      <w:r>
        <w:rPr>
          <w:rFonts w:hint="eastAsia" w:ascii="仿宋_GB2312" w:eastAsia="仿宋_GB2312" w:cs="仿宋_GB2312"/>
          <w:kern w:val="0"/>
          <w:sz w:val="32"/>
          <w:szCs w:val="32"/>
        </w:rPr>
        <w:t>。</w:t>
      </w:r>
      <w:r>
        <w:rPr>
          <w:rFonts w:hint="eastAsia" w:ascii="仿宋_GB2312" w:hAnsi="黑体" w:eastAsia="仿宋_GB2312" w:cs="仿宋_GB2312"/>
          <w:kern w:val="0"/>
          <w:sz w:val="32"/>
          <w:szCs w:val="32"/>
        </w:rPr>
        <w:t>年初预算为</w:t>
      </w:r>
      <w:r>
        <w:rPr>
          <w:rFonts w:hint="eastAsia" w:ascii="仿宋_GB2312" w:eastAsia="仿宋_GB2312" w:cs="仿宋_GB2312"/>
          <w:bCs/>
          <w:kern w:val="0"/>
          <w:sz w:val="32"/>
          <w:szCs w:val="32"/>
        </w:rPr>
        <w:t>9.08</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10.13</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111.56</w:t>
      </w:r>
      <w:r>
        <w:rPr>
          <w:rFonts w:hint="eastAsia" w:ascii="仿宋_GB2312" w:hAnsi="黑体" w:eastAsia="仿宋_GB2312" w:cs="仿宋_GB2312"/>
          <w:kern w:val="0"/>
          <w:sz w:val="32"/>
          <w:szCs w:val="32"/>
        </w:rPr>
        <w:t>%。</w:t>
      </w:r>
      <w:r>
        <w:rPr>
          <w:rFonts w:hint="eastAsia" w:ascii="仿宋_GB2312" w:eastAsia="仿宋_GB2312" w:cs="仿宋_GB2312"/>
          <w:bCs/>
          <w:kern w:val="0"/>
          <w:sz w:val="32"/>
          <w:szCs w:val="32"/>
        </w:rPr>
        <w:t>预决算存有差异的</w:t>
      </w:r>
      <w:r>
        <w:rPr>
          <w:rFonts w:hint="eastAsia" w:ascii="仿宋_GB2312" w:eastAsia="仿宋_GB2312" w:cs="仿宋_GB2312"/>
          <w:kern w:val="0"/>
          <w:sz w:val="32"/>
          <w:szCs w:val="32"/>
        </w:rPr>
        <w:t>主要</w:t>
      </w:r>
      <w:r>
        <w:rPr>
          <w:rFonts w:hint="eastAsia" w:ascii="仿宋_GB2312" w:eastAsia="仿宋_GB2312" w:cs="仿宋_GB2312"/>
          <w:kern w:val="0"/>
          <w:sz w:val="32"/>
          <w:szCs w:val="32"/>
          <w:lang w:val="en-US" w:eastAsia="zh-CN"/>
        </w:rPr>
        <w:t>原因：</w:t>
      </w:r>
      <w:r>
        <w:rPr>
          <w:rFonts w:hint="eastAsia" w:ascii="仿宋_GB2312" w:eastAsia="仿宋_GB2312" w:cs="仿宋_GB2312"/>
          <w:bCs/>
          <w:kern w:val="0"/>
          <w:sz w:val="32"/>
          <w:szCs w:val="32"/>
        </w:rPr>
        <w:t>年中预算追加，2025年新录用2名工作人员，所以单位部分缴纳的住房公积金经费支出增加</w:t>
      </w:r>
      <w:r>
        <w:rPr>
          <w:rFonts w:ascii="仿宋_GB2312" w:eastAsia="仿宋_GB2312" w:cs="仿宋_GB2312"/>
          <w:sz w:val="32"/>
          <w:u w:color="auto"/>
        </w:rPr>
        <w:t>。</w:t>
      </w:r>
    </w:p>
    <w:p w14:paraId="6F016325">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三、</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lang w:eastAsia="zh-CN"/>
        </w:rPr>
        <w:t>年</w:t>
      </w:r>
      <w:r>
        <w:rPr>
          <w:rFonts w:hint="eastAsia" w:ascii="黑体" w:hAnsi="黑体" w:eastAsia="黑体" w:cs="仿宋_GB2312"/>
          <w:kern w:val="0"/>
          <w:sz w:val="32"/>
          <w:szCs w:val="32"/>
        </w:rPr>
        <w:t>度一般公共预算财政拨款基本支出决算情况说明</w:t>
      </w:r>
    </w:p>
    <w:p w14:paraId="65A56162">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w:t>
      </w:r>
      <w:r>
        <w:rPr>
          <w:rFonts w:hint="eastAsia" w:ascii="仿宋_GB2312" w:eastAsia="仿宋_GB2312"/>
          <w:sz w:val="32"/>
          <w:szCs w:val="32"/>
        </w:rPr>
        <w:t>一般</w:t>
      </w:r>
      <w:r>
        <w:rPr>
          <w:rFonts w:hint="eastAsia" w:ascii="仿宋_GB2312" w:eastAsia="仿宋_GB2312" w:cs="仿宋_GB2312"/>
          <w:kern w:val="0"/>
          <w:sz w:val="32"/>
          <w:szCs w:val="32"/>
        </w:rPr>
        <w:t>公共预算财政拨款基本支出</w:t>
      </w:r>
      <w:r>
        <w:rPr>
          <w:rFonts w:hint="eastAsia" w:ascii="仿宋_GB2312" w:eastAsia="仿宋_GB2312" w:cs="仿宋_GB2312"/>
          <w:bCs/>
          <w:kern w:val="0"/>
          <w:sz w:val="32"/>
          <w:szCs w:val="32"/>
        </w:rPr>
        <w:t>130.52</w:t>
      </w:r>
      <w:r>
        <w:rPr>
          <w:rFonts w:hint="eastAsia" w:ascii="仿宋_GB2312" w:eastAsia="仿宋_GB2312" w:cs="仿宋_GB2312"/>
          <w:kern w:val="0"/>
          <w:sz w:val="32"/>
          <w:szCs w:val="32"/>
        </w:rPr>
        <w:t>万元，其中：人员经费</w:t>
      </w:r>
      <w:r>
        <w:rPr>
          <w:rFonts w:hint="eastAsia" w:ascii="仿宋_GB2312" w:eastAsia="仿宋_GB2312" w:cs="仿宋_GB2312"/>
          <w:bCs/>
          <w:kern w:val="0"/>
          <w:sz w:val="32"/>
          <w:szCs w:val="32"/>
        </w:rPr>
        <w:t>124.09</w:t>
      </w:r>
      <w:r>
        <w:rPr>
          <w:rFonts w:hint="eastAsia" w:ascii="仿宋_GB2312" w:eastAsia="仿宋_GB2312" w:cs="仿宋_GB2312"/>
          <w:kern w:val="0"/>
          <w:sz w:val="32"/>
          <w:szCs w:val="32"/>
        </w:rPr>
        <w:t>万元，主要包括：</w:t>
      </w:r>
      <w:r>
        <w:rPr>
          <w:rFonts w:ascii="仿宋_GB2312" w:eastAsia="仿宋_GB2312" w:cs="仿宋_GB2312"/>
          <w:sz w:val="32"/>
          <w:u w:color="auto"/>
        </w:rPr>
        <w:t>基本工资46.9</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津贴补贴13.81</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绩效工资31.87</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机关事业单位基本养老保险缴费13.98</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职工基本医疗保险缴费7.29</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其他社会保障缴费0.12</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住房公积金10.13</w:t>
      </w:r>
      <w:r>
        <w:rPr>
          <w:rFonts w:hint="eastAsia" w:ascii="仿宋_GB2312" w:eastAsia="仿宋_GB2312" w:cs="仿宋_GB2312"/>
          <w:kern w:val="0"/>
          <w:sz w:val="32"/>
          <w:szCs w:val="32"/>
          <w:lang w:val="en-US" w:eastAsia="zh-CN"/>
        </w:rPr>
        <w:t>万元，</w:t>
      </w:r>
      <w:r>
        <w:rPr>
          <w:rFonts w:hint="eastAsia" w:ascii="仿宋_GB2312" w:eastAsia="仿宋_GB2312" w:cs="仿宋_GB2312"/>
          <w:kern w:val="0"/>
          <w:sz w:val="32"/>
          <w:szCs w:val="32"/>
        </w:rPr>
        <w:t>公用经费</w:t>
      </w:r>
      <w:r>
        <w:rPr>
          <w:rFonts w:hint="eastAsia" w:ascii="仿宋_GB2312" w:eastAsia="仿宋_GB2312" w:cs="仿宋_GB2312"/>
          <w:bCs/>
          <w:kern w:val="0"/>
          <w:sz w:val="32"/>
          <w:szCs w:val="32"/>
        </w:rPr>
        <w:t>6.43</w:t>
      </w:r>
      <w:r>
        <w:rPr>
          <w:rFonts w:hint="eastAsia" w:ascii="仿宋_GB2312" w:eastAsia="仿宋_GB2312" w:cs="仿宋_GB2312"/>
          <w:kern w:val="0"/>
          <w:sz w:val="32"/>
          <w:szCs w:val="32"/>
        </w:rPr>
        <w:t>万元，主要包括：</w:t>
      </w:r>
      <w:r>
        <w:rPr>
          <w:rFonts w:ascii="仿宋_GB2312" w:eastAsia="仿宋_GB2312" w:cs="仿宋_GB2312"/>
          <w:sz w:val="32"/>
          <w:u w:color="auto"/>
        </w:rPr>
        <w:t>办公费3.6</w:t>
      </w:r>
      <w:r>
        <w:rPr>
          <w:rFonts w:hint="eastAsia" w:ascii="仿宋_GB2312" w:eastAsia="仿宋_GB2312" w:cs="仿宋_GB2312"/>
          <w:kern w:val="0"/>
          <w:sz w:val="32"/>
          <w:szCs w:val="32"/>
          <w:lang w:val="en-US" w:eastAsia="zh-CN"/>
        </w:rPr>
        <w:t>万元，</w:t>
      </w:r>
      <w:r>
        <w:rPr>
          <w:rFonts w:ascii="仿宋_GB2312" w:eastAsia="仿宋_GB2312" w:cs="仿宋_GB2312"/>
          <w:sz w:val="32"/>
          <w:u w:color="auto"/>
        </w:rPr>
        <w:t>差旅费2.83</w:t>
      </w:r>
      <w:r>
        <w:rPr>
          <w:rFonts w:hint="eastAsia" w:ascii="仿宋_GB2312" w:eastAsia="仿宋_GB2312" w:cs="仿宋_GB2312"/>
          <w:kern w:val="0"/>
          <w:sz w:val="32"/>
          <w:szCs w:val="32"/>
          <w:lang w:val="en-US" w:eastAsia="zh-CN"/>
        </w:rPr>
        <w:t>万元，</w:t>
      </w:r>
      <w:r>
        <w:rPr>
          <w:rFonts w:hint="eastAsia" w:ascii="仿宋_GB2312" w:eastAsia="仿宋_GB2312" w:cs="仿宋_GB2312"/>
          <w:kern w:val="0"/>
          <w:sz w:val="32"/>
          <w:szCs w:val="32"/>
        </w:rPr>
        <w:t>支出具体情况如下：</w:t>
      </w:r>
    </w:p>
    <w:p w14:paraId="6C671C05">
      <w:pPr>
        <w:autoSpaceDE w:val="0"/>
        <w:autoSpaceDN w:val="0"/>
        <w:adjustRightInd w:val="0"/>
        <w:spacing w:line="560" w:lineRule="exact"/>
        <w:ind w:firstLine="640" w:firstLineChars="200"/>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1</w:t>
      </w:r>
      <w:r>
        <w:rPr>
          <w:rFonts w:hint="eastAsia" w:ascii="仿宋_GB2312" w:eastAsia="仿宋_GB2312" w:cs="仿宋_GB2312"/>
          <w:kern w:val="0"/>
          <w:sz w:val="32"/>
          <w:szCs w:val="32"/>
          <w:lang w:val="en-US" w:eastAsia="zh-CN"/>
        </w:rPr>
        <w:t>.</w:t>
      </w:r>
      <w:r>
        <w:rPr>
          <w:rFonts w:hint="eastAsia" w:ascii="仿宋_GB2312" w:hAnsi="Times New Roman" w:eastAsia="仿宋_GB2312" w:cs="仿宋_GB2312"/>
          <w:bCs/>
          <w:kern w:val="0"/>
          <w:sz w:val="32"/>
          <w:szCs w:val="32"/>
          <w:lang w:val="en-US" w:eastAsia="zh-CN"/>
        </w:rPr>
        <w:t>工资福利支出</w:t>
      </w:r>
      <w:r>
        <w:rPr>
          <w:rFonts w:ascii="仿宋_GB2312" w:hAnsi="仿宋_GB2312" w:eastAsia="仿宋_GB2312" w:cs="仿宋_GB2312"/>
          <w:sz w:val="32"/>
          <w:u w:color="auto"/>
        </w:rPr>
        <w:t>年初预算为82.91</w:t>
      </w:r>
      <w:r>
        <w:rPr>
          <w:rFonts w:hint="eastAsia" w:ascii="仿宋_GB2312" w:hAnsi="宋体" w:eastAsia="仿宋_GB2312"/>
          <w:bCs/>
          <w:color w:val="auto"/>
          <w:sz w:val="32"/>
          <w:szCs w:val="32"/>
        </w:rPr>
        <w:t>万元</w:t>
      </w:r>
      <w:r>
        <w:rPr>
          <w:rFonts w:hint="eastAsia" w:ascii="仿宋_GB2312" w:eastAsia="仿宋_GB2312"/>
          <w:bCs/>
          <w:kern w:val="0"/>
          <w:sz w:val="32"/>
          <w:szCs w:val="32"/>
        </w:rPr>
        <w:t>，</w:t>
      </w:r>
      <w:r>
        <w:rPr>
          <w:rFonts w:hint="eastAsia" w:ascii="仿宋_GB2312" w:eastAsia="仿宋_GB2312" w:cs="仿宋_GB2312"/>
          <w:bCs/>
          <w:kern w:val="0"/>
          <w:sz w:val="32"/>
          <w:szCs w:val="32"/>
        </w:rPr>
        <w:t>支出决算为</w:t>
      </w:r>
      <w:r>
        <w:rPr>
          <w:rFonts w:hint="eastAsia" w:ascii="仿宋_GB2312" w:hAnsi="Times New Roman" w:eastAsia="仿宋_GB2312" w:cs="仿宋_GB2312"/>
          <w:bCs/>
          <w:kern w:val="0"/>
          <w:sz w:val="32"/>
          <w:szCs w:val="32"/>
          <w:lang w:val="en-US" w:eastAsia="zh-CN"/>
        </w:rPr>
        <w:t>124.09</w:t>
      </w:r>
      <w:r>
        <w:rPr>
          <w:rFonts w:ascii="仿宋_GB2312" w:hAnsi="仿宋_GB2312" w:eastAsia="仿宋_GB2312" w:cs="仿宋_GB2312"/>
          <w:sz w:val="32"/>
          <w:u w:color="auto"/>
        </w:rPr>
        <w:t>万元，</w:t>
      </w:r>
      <w:r>
        <w:rPr>
          <w:rFonts w:hint="eastAsia" w:ascii="仿宋_GB2312" w:eastAsia="仿宋_GB2312" w:cs="仿宋_GB2312"/>
          <w:kern w:val="0"/>
          <w:sz w:val="32"/>
          <w:szCs w:val="32"/>
          <w:highlight w:val="none"/>
        </w:rPr>
        <w:t>完成年初预算的</w:t>
      </w:r>
      <w:r>
        <w:rPr>
          <w:rFonts w:hint="eastAsia" w:ascii="仿宋_GB2312" w:hAnsi="Times New Roman" w:eastAsia="仿宋_GB2312" w:cs="仿宋_GB2312"/>
          <w:bCs/>
          <w:kern w:val="0"/>
          <w:sz w:val="32"/>
          <w:szCs w:val="32"/>
          <w:highlight w:val="none"/>
          <w:lang w:val="en-US" w:eastAsia="zh-CN"/>
        </w:rPr>
        <w:t>149.67%</w:t>
      </w:r>
      <w:r>
        <w:rPr>
          <w:rFonts w:hint="eastAsia" w:ascii="仿宋_GB2312" w:eastAsia="仿宋_GB2312" w:cs="仿宋_GB2312"/>
          <w:kern w:val="0"/>
          <w:sz w:val="32"/>
          <w:szCs w:val="32"/>
          <w:highlight w:val="none"/>
        </w:rPr>
        <w:t>。</w:t>
      </w:r>
      <w:r>
        <w:rPr>
          <w:rFonts w:hint="eastAsia" w:ascii="仿宋_GB2312" w:eastAsia="仿宋_GB2312" w:cs="仿宋_GB2312"/>
          <w:bCs/>
          <w:kern w:val="0"/>
          <w:sz w:val="32"/>
          <w:szCs w:val="32"/>
          <w:highlight w:val="none"/>
        </w:rPr>
        <w:t>预决算存有差异的主要原因是：</w:t>
      </w:r>
      <w:r>
        <w:rPr>
          <w:rFonts w:hint="eastAsia" w:ascii="仿宋_GB2312" w:hAnsi="Times New Roman" w:eastAsia="仿宋_GB2312" w:cs="仿宋_GB2312"/>
          <w:bCs/>
          <w:kern w:val="0"/>
          <w:sz w:val="32"/>
          <w:szCs w:val="32"/>
          <w:highlight w:val="none"/>
          <w:lang w:val="en-US" w:eastAsia="zh-CN"/>
        </w:rPr>
        <w:t>年中预算追加，2025年新录用2名工作人员，所以工资福利支出经费增加</w:t>
      </w:r>
      <w:r>
        <w:rPr>
          <w:rFonts w:hint="eastAsia" w:ascii="仿宋_GB2312" w:eastAsia="仿宋_GB2312" w:cs="仿宋_GB2312"/>
          <w:kern w:val="0"/>
          <w:sz w:val="32"/>
          <w:szCs w:val="32"/>
          <w:highlight w:val="none"/>
        </w:rPr>
        <w:t>。</w:t>
      </w:r>
    </w:p>
    <w:p w14:paraId="310EDE61">
      <w:pPr>
        <w:autoSpaceDE w:val="0"/>
        <w:autoSpaceDN w:val="0"/>
        <w:adjustRightInd w:val="0"/>
        <w:spacing w:line="560" w:lineRule="exact"/>
        <w:ind w:firstLine="640" w:firstLineChars="200"/>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2</w:t>
      </w:r>
      <w:r>
        <w:rPr>
          <w:rFonts w:hint="eastAsia" w:ascii="仿宋_GB2312" w:eastAsia="仿宋_GB2312" w:cs="仿宋_GB2312"/>
          <w:kern w:val="0"/>
          <w:sz w:val="32"/>
          <w:szCs w:val="32"/>
          <w:lang w:val="en-US" w:eastAsia="zh-CN"/>
        </w:rPr>
        <w:t>.</w:t>
      </w:r>
      <w:r>
        <w:rPr>
          <w:rFonts w:hint="eastAsia" w:ascii="仿宋_GB2312" w:hAnsi="Times New Roman" w:eastAsia="仿宋_GB2312" w:cs="仿宋_GB2312"/>
          <w:bCs/>
          <w:kern w:val="0"/>
          <w:sz w:val="32"/>
          <w:szCs w:val="32"/>
          <w:lang w:val="en-US" w:eastAsia="zh-CN"/>
        </w:rPr>
        <w:t>商品和服务支出</w:t>
      </w:r>
      <w:r>
        <w:rPr>
          <w:rFonts w:ascii="仿宋_GB2312" w:hAnsi="仿宋_GB2312" w:eastAsia="仿宋_GB2312" w:cs="仿宋_GB2312"/>
          <w:sz w:val="32"/>
          <w:u w:color="auto"/>
        </w:rPr>
        <w:t>年初预算为6.48</w:t>
      </w:r>
      <w:r>
        <w:rPr>
          <w:rFonts w:hint="eastAsia" w:ascii="仿宋_GB2312" w:hAnsi="宋体" w:eastAsia="仿宋_GB2312"/>
          <w:bCs/>
          <w:color w:val="auto"/>
          <w:sz w:val="32"/>
          <w:szCs w:val="32"/>
        </w:rPr>
        <w:t>万元</w:t>
      </w:r>
      <w:r>
        <w:rPr>
          <w:rFonts w:hint="eastAsia" w:ascii="仿宋_GB2312" w:eastAsia="仿宋_GB2312"/>
          <w:bCs/>
          <w:kern w:val="0"/>
          <w:sz w:val="32"/>
          <w:szCs w:val="32"/>
        </w:rPr>
        <w:t>，</w:t>
      </w:r>
      <w:r>
        <w:rPr>
          <w:rFonts w:hint="eastAsia" w:ascii="仿宋_GB2312" w:eastAsia="仿宋_GB2312" w:cs="仿宋_GB2312"/>
          <w:bCs/>
          <w:kern w:val="0"/>
          <w:sz w:val="32"/>
          <w:szCs w:val="32"/>
        </w:rPr>
        <w:t>支出决算为</w:t>
      </w:r>
      <w:r>
        <w:rPr>
          <w:rFonts w:hint="eastAsia" w:ascii="仿宋_GB2312" w:hAnsi="Times New Roman" w:eastAsia="仿宋_GB2312" w:cs="仿宋_GB2312"/>
          <w:bCs/>
          <w:kern w:val="0"/>
          <w:sz w:val="32"/>
          <w:szCs w:val="32"/>
          <w:lang w:val="en-US" w:eastAsia="zh-CN"/>
        </w:rPr>
        <w:t>6.43</w:t>
      </w:r>
      <w:r>
        <w:rPr>
          <w:rFonts w:ascii="仿宋_GB2312" w:hAnsi="仿宋_GB2312" w:eastAsia="仿宋_GB2312" w:cs="仿宋_GB2312"/>
          <w:sz w:val="32"/>
          <w:u w:color="auto"/>
        </w:rPr>
        <w:t>万元，</w:t>
      </w:r>
      <w:r>
        <w:rPr>
          <w:rFonts w:hint="eastAsia" w:ascii="仿宋_GB2312" w:eastAsia="仿宋_GB2312" w:cs="仿宋_GB2312"/>
          <w:kern w:val="0"/>
          <w:sz w:val="32"/>
          <w:szCs w:val="32"/>
          <w:highlight w:val="none"/>
        </w:rPr>
        <w:t>完成年初预算的</w:t>
      </w:r>
      <w:r>
        <w:rPr>
          <w:rFonts w:hint="eastAsia" w:ascii="仿宋_GB2312" w:hAnsi="Times New Roman" w:eastAsia="仿宋_GB2312" w:cs="仿宋_GB2312"/>
          <w:bCs/>
          <w:kern w:val="0"/>
          <w:sz w:val="32"/>
          <w:szCs w:val="32"/>
          <w:highlight w:val="none"/>
          <w:lang w:val="en-US" w:eastAsia="zh-CN"/>
        </w:rPr>
        <w:t>99.23%</w:t>
      </w:r>
      <w:r>
        <w:rPr>
          <w:rFonts w:hint="eastAsia" w:ascii="仿宋_GB2312" w:eastAsia="仿宋_GB2312" w:cs="仿宋_GB2312"/>
          <w:kern w:val="0"/>
          <w:sz w:val="32"/>
          <w:szCs w:val="32"/>
          <w:highlight w:val="none"/>
        </w:rPr>
        <w:t>。</w:t>
      </w:r>
      <w:r>
        <w:rPr>
          <w:rFonts w:hint="eastAsia" w:ascii="仿宋_GB2312" w:eastAsia="仿宋_GB2312" w:cs="仿宋_GB2312"/>
          <w:bCs/>
          <w:kern w:val="0"/>
          <w:sz w:val="32"/>
          <w:szCs w:val="32"/>
          <w:highlight w:val="none"/>
        </w:rPr>
        <w:t>预决算存有差异的主要原因是：</w:t>
      </w:r>
      <w:r>
        <w:rPr>
          <w:rFonts w:hint="eastAsia" w:ascii="仿宋_GB2312" w:hAnsi="Times New Roman" w:eastAsia="仿宋_GB2312" w:cs="仿宋_GB2312"/>
          <w:bCs/>
          <w:kern w:val="0"/>
          <w:sz w:val="32"/>
          <w:szCs w:val="32"/>
          <w:highlight w:val="none"/>
          <w:lang w:val="en-US" w:eastAsia="zh-CN"/>
        </w:rPr>
        <w:t>因财力因素当年预算项目减支</w:t>
      </w:r>
      <w:r>
        <w:rPr>
          <w:rFonts w:hint="eastAsia" w:ascii="仿宋_GB2312" w:eastAsia="仿宋_GB2312" w:cs="仿宋_GB2312"/>
          <w:kern w:val="0"/>
          <w:sz w:val="32"/>
          <w:szCs w:val="32"/>
          <w:highlight w:val="none"/>
        </w:rPr>
        <w:t>。</w:t>
      </w:r>
    </w:p>
    <w:p w14:paraId="789B6F01">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四、</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lang w:eastAsia="zh-CN"/>
        </w:rPr>
        <w:t>年</w:t>
      </w:r>
      <w:r>
        <w:rPr>
          <w:rFonts w:hint="eastAsia" w:ascii="黑体" w:hAnsi="黑体" w:eastAsia="黑体" w:cs="仿宋_GB2312"/>
          <w:kern w:val="0"/>
          <w:sz w:val="32"/>
          <w:szCs w:val="32"/>
        </w:rPr>
        <w:t>度政府性基金支出决算情况</w:t>
      </w:r>
    </w:p>
    <w:p w14:paraId="080C35D4">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kern w:val="0"/>
          <w:sz w:val="32"/>
          <w:szCs w:val="32"/>
          <w:lang w:eastAsia="zh-CN"/>
        </w:rPr>
        <w:t>202</w:t>
      </w:r>
      <w:r>
        <w:rPr>
          <w:rFonts w:hint="eastAsia" w:ascii="仿宋_GB2312" w:eastAsia="仿宋_GB2312"/>
          <w:kern w:val="0"/>
          <w:sz w:val="32"/>
          <w:szCs w:val="32"/>
          <w:lang w:val="en-US" w:eastAsia="zh-CN"/>
        </w:rPr>
        <w:t>5</w:t>
      </w:r>
      <w:r>
        <w:rPr>
          <w:rFonts w:hint="eastAsia" w:ascii="仿宋_GB2312" w:eastAsia="仿宋_GB2312"/>
          <w:kern w:val="0"/>
          <w:sz w:val="32"/>
          <w:szCs w:val="32"/>
          <w:lang w:eastAsia="zh-CN"/>
        </w:rPr>
        <w:t>年</w:t>
      </w:r>
      <w:r>
        <w:rPr>
          <w:rFonts w:hint="eastAsia" w:ascii="仿宋_GB2312" w:eastAsia="仿宋_GB2312" w:cs="仿宋_GB2312"/>
          <w:kern w:val="0"/>
          <w:sz w:val="32"/>
          <w:szCs w:val="32"/>
        </w:rPr>
        <w:t>度政府性基金支出</w:t>
      </w:r>
      <w:r>
        <w:rPr>
          <w:rFonts w:hint="eastAsia" w:ascii="仿宋_GB2312" w:eastAsia="仿宋_GB2312" w:cs="仿宋_GB2312"/>
          <w:bCs/>
          <w:color w:val="auto"/>
          <w:kern w:val="0"/>
          <w:sz w:val="32"/>
          <w:szCs w:val="32"/>
        </w:rPr>
        <w:t>0.00</w:t>
      </w:r>
      <w:r>
        <w:rPr>
          <w:rFonts w:hint="eastAsia" w:ascii="仿宋_GB2312" w:eastAsia="仿宋_GB2312" w:cs="仿宋_GB2312"/>
          <w:kern w:val="0"/>
          <w:sz w:val="32"/>
          <w:szCs w:val="32"/>
        </w:rPr>
        <w:t>万元，</w:t>
      </w:r>
      <w:r>
        <w:rPr>
          <w:rFonts w:hint="eastAsia" w:ascii="仿宋_GB2312" w:hAnsi="黑体" w:eastAsia="仿宋_GB2312" w:cs="仿宋_GB2312"/>
          <w:kern w:val="0"/>
          <w:sz w:val="32"/>
          <w:szCs w:val="32"/>
        </w:rPr>
        <w:t>较</w:t>
      </w:r>
      <w:r>
        <w:rPr>
          <w:rFonts w:hint="eastAsia" w:ascii="仿宋_GB2312" w:hAnsi="黑体" w:eastAsia="仿宋_GB2312" w:cs="仿宋_GB2312"/>
          <w:kern w:val="0"/>
          <w:sz w:val="32"/>
          <w:szCs w:val="32"/>
          <w:lang w:eastAsia="zh-CN"/>
        </w:rPr>
        <w:t>202</w:t>
      </w:r>
      <w:r>
        <w:rPr>
          <w:rFonts w:hint="eastAsia" w:ascii="仿宋_GB2312" w:hAnsi="黑体" w:eastAsia="仿宋_GB2312" w:cs="仿宋_GB2312"/>
          <w:kern w:val="0"/>
          <w:sz w:val="32"/>
          <w:szCs w:val="32"/>
          <w:lang w:val="en-US" w:eastAsia="zh-CN"/>
        </w:rPr>
        <w:t>4</w:t>
      </w:r>
      <w:r>
        <w:rPr>
          <w:rFonts w:hint="eastAsia" w:ascii="仿宋_GB2312" w:hAnsi="黑体" w:eastAsia="仿宋_GB2312" w:cs="仿宋_GB2312"/>
          <w:kern w:val="0"/>
          <w:sz w:val="32"/>
          <w:szCs w:val="32"/>
          <w:lang w:eastAsia="zh-CN"/>
        </w:rPr>
        <w:t>年</w:t>
      </w:r>
      <w:r>
        <w:rPr>
          <w:rFonts w:hint="eastAsia" w:ascii="仿宋_GB2312" w:hAnsi="黑体" w:eastAsia="仿宋_GB2312" w:cs="仿宋_GB2312"/>
          <w:kern w:val="0"/>
          <w:sz w:val="32"/>
          <w:szCs w:val="32"/>
        </w:rPr>
        <w:t>度决算数</w:t>
      </w:r>
      <w:r>
        <w:rPr>
          <w:rFonts w:hint="eastAsia" w:ascii="仿宋_GB2312" w:hAnsi="宋体" w:eastAsia="仿宋_GB2312"/>
          <w:bCs/>
          <w:color w:val="auto"/>
          <w:sz w:val="32"/>
          <w:szCs w:val="32"/>
        </w:rPr>
        <w:t>增加0.00</w:t>
      </w:r>
      <w:r>
        <w:rPr>
          <w:rFonts w:hint="eastAsia" w:ascii="仿宋_GB2312" w:hAnsi="黑体" w:eastAsia="仿宋_GB2312" w:cs="仿宋_GB2312"/>
          <w:kern w:val="0"/>
          <w:sz w:val="32"/>
          <w:szCs w:val="32"/>
        </w:rPr>
        <w:t>万元，</w:t>
      </w:r>
      <w:r>
        <w:rPr>
          <w:rFonts w:hint="eastAsia" w:ascii="仿宋_GB2312" w:hAnsi="宋体" w:eastAsia="仿宋_GB2312"/>
          <w:bCs/>
          <w:color w:val="auto"/>
          <w:sz w:val="32"/>
          <w:szCs w:val="32"/>
        </w:rPr>
        <w:t>增长0%</w:t>
      </w:r>
      <w:r>
        <w:rPr>
          <w:rFonts w:hint="eastAsia" w:ascii="仿宋_GB2312" w:hAnsi="黑体" w:eastAsia="仿宋_GB2312" w:cs="仿宋_GB2312"/>
          <w:kern w:val="0"/>
          <w:sz w:val="32"/>
          <w:szCs w:val="32"/>
        </w:rPr>
        <w:t>。</w:t>
      </w:r>
      <w:r>
        <w:rPr>
          <w:rFonts w:hint="eastAsia" w:ascii="仿宋_GB2312" w:eastAsia="仿宋_GB2312" w:cs="仿宋_GB2312"/>
          <w:kern w:val="0"/>
          <w:sz w:val="32"/>
          <w:szCs w:val="32"/>
        </w:rPr>
        <w:t>其中：基本支出</w:t>
      </w:r>
      <w:r>
        <w:rPr>
          <w:rFonts w:hint="eastAsia" w:ascii="仿宋_GB2312" w:hAnsi="宋体" w:eastAsia="仿宋_GB2312"/>
          <w:bCs/>
          <w:color w:val="auto"/>
          <w:sz w:val="32"/>
          <w:szCs w:val="32"/>
        </w:rPr>
        <w:t>0.00</w:t>
      </w:r>
      <w:r>
        <w:rPr>
          <w:rFonts w:hint="eastAsia" w:ascii="仿宋_GB2312" w:eastAsia="仿宋_GB2312" w:cs="仿宋_GB2312"/>
          <w:kern w:val="0"/>
          <w:sz w:val="32"/>
          <w:szCs w:val="32"/>
        </w:rPr>
        <w:t>万元，项目支出</w:t>
      </w:r>
      <w:r>
        <w:rPr>
          <w:rFonts w:hint="eastAsia" w:ascii="仿宋_GB2312" w:hAnsi="宋体" w:eastAsia="仿宋_GB2312"/>
          <w:bCs/>
          <w:color w:val="auto"/>
          <w:sz w:val="32"/>
          <w:szCs w:val="32"/>
        </w:rPr>
        <w:t>0.00</w:t>
      </w:r>
      <w:r>
        <w:rPr>
          <w:rFonts w:hint="eastAsia" w:ascii="仿宋_GB2312" w:eastAsia="仿宋_GB2312" w:cs="仿宋_GB2312"/>
          <w:kern w:val="0"/>
          <w:sz w:val="32"/>
          <w:szCs w:val="32"/>
        </w:rPr>
        <w:t>万元。</w:t>
      </w:r>
    </w:p>
    <w:p w14:paraId="5F53CDC2">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hAnsi="黑体" w:eastAsia="仿宋_GB2312"/>
          <w:kern w:val="0"/>
          <w:sz w:val="32"/>
          <w:szCs w:val="32"/>
          <w:lang w:eastAsia="zh-CN"/>
        </w:rPr>
        <w:t>202</w:t>
      </w:r>
      <w:r>
        <w:rPr>
          <w:rFonts w:hint="eastAsia" w:ascii="仿宋_GB2312" w:hAnsi="黑体" w:eastAsia="仿宋_GB2312"/>
          <w:kern w:val="0"/>
          <w:sz w:val="32"/>
          <w:szCs w:val="32"/>
          <w:lang w:val="en-US" w:eastAsia="zh-CN"/>
        </w:rPr>
        <w:t>5</w:t>
      </w:r>
      <w:r>
        <w:rPr>
          <w:rFonts w:hint="eastAsia" w:ascii="仿宋_GB2312" w:hAnsi="黑体" w:eastAsia="仿宋_GB2312" w:cs="仿宋_GB2312"/>
          <w:kern w:val="0"/>
          <w:sz w:val="32"/>
          <w:szCs w:val="32"/>
        </w:rPr>
        <w:t>年度政府性基金支出年初预算为</w:t>
      </w:r>
      <w:r>
        <w:rPr>
          <w:rFonts w:hint="eastAsia" w:ascii="仿宋_GB2312" w:eastAsia="仿宋_GB2312"/>
          <w:bCs/>
          <w:kern w:val="0"/>
          <w:sz w:val="32"/>
          <w:szCs w:val="32"/>
        </w:rPr>
        <w:t>0.00</w:t>
      </w:r>
      <w:r>
        <w:rPr>
          <w:rFonts w:hint="eastAsia" w:ascii="仿宋_GB2312" w:hAnsi="黑体"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hAnsi="黑体" w:eastAsia="仿宋_GB2312" w:cs="仿宋_GB2312"/>
          <w:kern w:val="0"/>
          <w:sz w:val="32"/>
          <w:szCs w:val="32"/>
        </w:rPr>
        <w:t>万元，完成年初预算的</w:t>
      </w:r>
      <w:r>
        <w:rPr>
          <w:rFonts w:hint="eastAsia" w:ascii="仿宋_GB2312" w:eastAsia="仿宋_GB2312" w:cs="仿宋_GB2312"/>
          <w:bCs/>
          <w:kern w:val="0"/>
          <w:sz w:val="32"/>
          <w:szCs w:val="32"/>
        </w:rPr>
        <w:t>0.00</w:t>
      </w:r>
      <w:r>
        <w:rPr>
          <w:rFonts w:hint="eastAsia" w:ascii="仿宋_GB2312" w:hAnsi="黑体" w:eastAsia="仿宋_GB2312" w:cs="仿宋_GB2312"/>
          <w:kern w:val="0"/>
          <w:sz w:val="32"/>
          <w:szCs w:val="32"/>
        </w:rPr>
        <w:t>%。</w:t>
      </w:r>
    </w:p>
    <w:p w14:paraId="09778A6D">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五、</w:t>
      </w:r>
      <w:r>
        <w:rPr>
          <w:rFonts w:hint="eastAsia" w:ascii="黑体" w:hAnsi="黑体" w:eastAsia="黑体" w:cs="仿宋_GB2312"/>
          <w:kern w:val="0"/>
          <w:sz w:val="32"/>
          <w:szCs w:val="32"/>
          <w:lang w:eastAsia="zh-CN"/>
        </w:rPr>
        <w:t>202</w:t>
      </w:r>
      <w:r>
        <w:rPr>
          <w:rFonts w:hint="eastAsia" w:ascii="黑体" w:hAnsi="黑体" w:eastAsia="黑体" w:cs="仿宋_GB2312"/>
          <w:kern w:val="0"/>
          <w:sz w:val="32"/>
          <w:szCs w:val="32"/>
          <w:lang w:val="en-US" w:eastAsia="zh-CN"/>
        </w:rPr>
        <w:t>5</w:t>
      </w:r>
      <w:r>
        <w:rPr>
          <w:rFonts w:hint="eastAsia" w:ascii="黑体" w:hAnsi="黑体" w:eastAsia="黑体" w:cs="仿宋_GB2312"/>
          <w:kern w:val="0"/>
          <w:sz w:val="32"/>
          <w:szCs w:val="32"/>
          <w:lang w:eastAsia="zh-CN"/>
        </w:rPr>
        <w:t>年</w:t>
      </w:r>
      <w:r>
        <w:rPr>
          <w:rFonts w:hint="eastAsia" w:ascii="黑体" w:hAnsi="黑体" w:eastAsia="黑体" w:cs="仿宋_GB2312"/>
          <w:kern w:val="0"/>
          <w:sz w:val="32"/>
          <w:szCs w:val="32"/>
        </w:rPr>
        <w:t>度国有资本经营预算支出决算情况</w:t>
      </w:r>
    </w:p>
    <w:p w14:paraId="523BEF6B">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bookmarkStart w:id="3" w:name="PO_part3A5IncReason1"/>
      <w:r>
        <w:rPr>
          <w:rFonts w:hint="eastAsia" w:ascii="仿宋_GB2312" w:eastAsia="仿宋_GB2312"/>
          <w:bCs/>
          <w:color w:val="auto"/>
          <w:kern w:val="0"/>
          <w:sz w:val="32"/>
          <w:szCs w:val="32"/>
        </w:rPr>
        <w:t>本</w:t>
      </w:r>
      <w:r>
        <w:rPr>
          <w:rFonts w:hint="eastAsia" w:ascii="仿宋_GB2312" w:eastAsia="仿宋_GB2312"/>
          <w:bCs/>
          <w:color w:val="auto"/>
          <w:kern w:val="0"/>
          <w:sz w:val="32"/>
          <w:szCs w:val="32"/>
          <w:lang w:val="en-US" w:eastAsia="zh-CN"/>
        </w:rPr>
        <w:t>单位</w:t>
      </w:r>
      <w:r>
        <w:rPr>
          <w:rFonts w:hint="eastAsia" w:ascii="仿宋_GB2312" w:eastAsia="仿宋_GB2312"/>
          <w:bCs/>
          <w:color w:val="auto"/>
          <w:kern w:val="0"/>
          <w:sz w:val="32"/>
          <w:szCs w:val="32"/>
          <w:lang w:eastAsia="zh-CN"/>
        </w:rPr>
        <w:t>2025年度</w:t>
      </w:r>
      <w:r>
        <w:rPr>
          <w:rFonts w:hint="eastAsia" w:ascii="仿宋_GB2312" w:eastAsia="仿宋_GB2312"/>
          <w:bCs/>
          <w:color w:val="auto"/>
          <w:kern w:val="0"/>
          <w:sz w:val="32"/>
          <w:szCs w:val="32"/>
        </w:rPr>
        <w:t>没有国有资本经营预算财政拨款收入，也没有国有资本经营预算财政拨款安排的支出，与去年相比无变化。</w:t>
      </w:r>
      <w:bookmarkEnd w:id="3"/>
    </w:p>
    <w:p w14:paraId="31C064FB">
      <w:pPr>
        <w:autoSpaceDE w:val="0"/>
        <w:autoSpaceDN w:val="0"/>
        <w:adjustRightInd w:val="0"/>
        <w:spacing w:line="560" w:lineRule="exact"/>
        <w:ind w:firstLine="640" w:firstLineChars="200"/>
        <w:jc w:val="left"/>
        <w:rPr>
          <w:rFonts w:hint="eastAsia" w:ascii="黑体" w:hAnsi="黑体" w:eastAsia="黑体" w:cs="仿宋_GB2312"/>
          <w:kern w:val="0"/>
          <w:sz w:val="32"/>
          <w:szCs w:val="32"/>
        </w:rPr>
      </w:pPr>
      <w:r>
        <w:rPr>
          <w:rFonts w:hint="eastAsia" w:ascii="黑体" w:hAnsi="黑体" w:eastAsia="黑体" w:cs="仿宋_GB2312"/>
          <w:kern w:val="0"/>
          <w:sz w:val="32"/>
          <w:szCs w:val="32"/>
        </w:rPr>
        <w:t>六、财政拨款安排的“三公”经费支出决算情况说明</w:t>
      </w:r>
    </w:p>
    <w:p w14:paraId="54A69C5E">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度财政拨款安排的“三公”经费支出预算为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bCs/>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主要原因是</w:t>
      </w:r>
      <w:r>
        <w:rPr>
          <w:rFonts w:hint="eastAsia" w:ascii="仿宋_GB2312" w:eastAsia="仿宋_GB2312" w:cs="仿宋_GB2312"/>
          <w:kern w:val="0"/>
          <w:sz w:val="32"/>
          <w:szCs w:val="32"/>
          <w:lang w:eastAsia="zh-CN"/>
        </w:rPr>
        <w:t>：</w:t>
      </w:r>
      <w:r>
        <w:rPr>
          <w:rFonts w:hint="eastAsia" w:ascii="仿宋_GB2312" w:eastAsia="仿宋_GB2312" w:cs="仿宋_GB2312"/>
          <w:bCs/>
          <w:kern w:val="0"/>
          <w:sz w:val="32"/>
          <w:szCs w:val="32"/>
        </w:rPr>
        <w:t>本单位2025年度无财政拨款安排的“三公”经费支出</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其中：因公出国（境）费支出决算</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万元，公务用车购置及运行费支出决算</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万元，公务接待费支出决算</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w:t>
      </w:r>
    </w:p>
    <w:p w14:paraId="400DDAB5">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具体情况如下：</w:t>
      </w:r>
    </w:p>
    <w:p w14:paraId="1A757410">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（一）因公出国（境）费支出预算为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bCs/>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bCs/>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highlight w:val="none"/>
        </w:rPr>
        <w:t>增长0%</w:t>
      </w:r>
      <w:r>
        <w:rPr>
          <w:rFonts w:hint="eastAsia" w:ascii="仿宋_GB2312" w:eastAsia="仿宋_GB2312" w:cs="仿宋_GB2312"/>
          <w:bCs/>
          <w:kern w:val="0"/>
          <w:sz w:val="32"/>
          <w:szCs w:val="32"/>
          <w:highlight w:val="none"/>
          <w:lang w:eastAsia="zh-CN"/>
        </w:rPr>
        <w:t>，</w:t>
      </w:r>
      <w:r>
        <w:rPr>
          <w:rFonts w:hint="eastAsia" w:ascii="仿宋_GB2312" w:eastAsia="仿宋_GB2312" w:cs="仿宋_GB2312"/>
          <w:bCs/>
          <w:kern w:val="0"/>
          <w:sz w:val="32"/>
          <w:szCs w:val="32"/>
          <w:highlight w:val="none"/>
          <w:lang w:val="en-US" w:eastAsia="zh-CN"/>
        </w:rPr>
        <w:t>主要</w:t>
      </w:r>
      <w:r>
        <w:rPr>
          <w:rFonts w:hint="eastAsia" w:ascii="仿宋_GB2312" w:eastAsia="仿宋_GB2312" w:cs="仿宋_GB2312"/>
          <w:kern w:val="0"/>
          <w:sz w:val="32"/>
          <w:szCs w:val="32"/>
        </w:rPr>
        <w:t>原因是</w:t>
      </w:r>
      <w:r>
        <w:rPr>
          <w:rFonts w:hint="eastAsia" w:ascii="仿宋_GB2312" w:eastAsia="仿宋_GB2312" w:cs="仿宋_GB2312"/>
          <w:kern w:val="0"/>
          <w:sz w:val="32"/>
          <w:szCs w:val="32"/>
          <w:lang w:eastAsia="zh-CN"/>
        </w:rPr>
        <w:t>：</w:t>
      </w:r>
      <w:r>
        <w:rPr>
          <w:rFonts w:hint="eastAsia" w:ascii="仿宋_GB2312" w:eastAsia="仿宋_GB2312" w:cs="仿宋_GB2312"/>
          <w:bCs/>
          <w:kern w:val="0"/>
          <w:sz w:val="32"/>
          <w:szCs w:val="32"/>
          <w:highlight w:val="none"/>
        </w:rPr>
        <w:t>本单位2025年度无因公出国（境）费支出</w:t>
      </w:r>
      <w:r>
        <w:rPr>
          <w:rFonts w:hint="eastAsia" w:ascii="仿宋_GB2312" w:eastAsia="仿宋_GB2312" w:cs="仿宋_GB2312"/>
          <w:kern w:val="0"/>
          <w:sz w:val="32"/>
          <w:szCs w:val="32"/>
        </w:rPr>
        <w:t>。全年使用财政拨款安排</w:t>
      </w:r>
      <w:r>
        <w:rPr>
          <w:rFonts w:hint="eastAsia" w:ascii="仿宋_GB2312" w:hAnsi="黑体" w:eastAsia="仿宋_GB2312"/>
          <w:bCs/>
          <w:color w:val="000000"/>
          <w:sz w:val="32"/>
          <w:szCs w:val="32"/>
        </w:rPr>
        <w:t>出国团组</w:t>
      </w:r>
      <w:r>
        <w:rPr>
          <w:rFonts w:hint="eastAsia" w:ascii="仿宋_GB2312" w:eastAsia="仿宋_GB2312" w:cs="仿宋_GB2312"/>
          <w:kern w:val="0"/>
          <w:sz w:val="32"/>
          <w:szCs w:val="32"/>
        </w:rPr>
        <w:t>0</w:t>
      </w:r>
      <w:r>
        <w:rPr>
          <w:rFonts w:hint="eastAsia" w:ascii="仿宋_GB2312" w:hAnsi="黑体" w:eastAsia="仿宋_GB2312"/>
          <w:bCs/>
          <w:color w:val="000000"/>
          <w:sz w:val="32"/>
          <w:szCs w:val="32"/>
        </w:rPr>
        <w:t>个，参加其他单位组织的出国团组</w:t>
      </w:r>
      <w:r>
        <w:rPr>
          <w:rFonts w:hint="eastAsia" w:ascii="仿宋_GB2312" w:eastAsia="仿宋_GB2312" w:cs="仿宋_GB2312"/>
          <w:kern w:val="0"/>
          <w:sz w:val="32"/>
          <w:szCs w:val="32"/>
        </w:rPr>
        <w:t>0</w:t>
      </w:r>
      <w:r>
        <w:rPr>
          <w:rFonts w:hint="eastAsia" w:ascii="仿宋_GB2312" w:hAnsi="黑体" w:eastAsia="仿宋_GB2312"/>
          <w:bCs/>
          <w:color w:val="000000"/>
          <w:sz w:val="32"/>
          <w:szCs w:val="32"/>
        </w:rPr>
        <w:t>个，全年因公出国（境）团组共计</w:t>
      </w:r>
      <w:r>
        <w:rPr>
          <w:rFonts w:ascii="仿宋_GB2312" w:hAnsi="仿宋_GB2312" w:eastAsia="仿宋_GB2312"/>
          <w:color w:val="000000"/>
          <w:sz w:val="32"/>
          <w:u w:color="auto"/>
        </w:rPr>
        <w:t>0</w:t>
      </w:r>
      <w:r>
        <w:rPr>
          <w:rFonts w:hint="eastAsia" w:ascii="仿宋_GB2312" w:hAnsi="黑体" w:eastAsia="仿宋_GB2312"/>
          <w:bCs/>
          <w:color w:val="000000"/>
          <w:sz w:val="32"/>
          <w:szCs w:val="32"/>
        </w:rPr>
        <w:t>个，累计</w:t>
      </w:r>
      <w:r>
        <w:rPr>
          <w:rFonts w:hint="eastAsia" w:ascii="仿宋_GB2312" w:hAnsi="黑体" w:eastAsia="仿宋_GB2312"/>
          <w:bCs/>
          <w:color w:val="000000"/>
          <w:sz w:val="32"/>
          <w:szCs w:val="32"/>
          <w:highlight w:val="none"/>
        </w:rPr>
        <w:t>0</w:t>
      </w:r>
      <w:r>
        <w:rPr>
          <w:rFonts w:hint="eastAsia" w:ascii="仿宋_GB2312" w:hAnsi="黑体" w:eastAsia="仿宋_GB2312"/>
          <w:bCs/>
          <w:color w:val="000000"/>
          <w:sz w:val="32"/>
          <w:szCs w:val="32"/>
        </w:rPr>
        <w:t>人次。开支内容包括：</w:t>
      </w:r>
      <w:r>
        <w:rPr>
          <w:rFonts w:hint="eastAsia" w:ascii="仿宋_GB2312" w:eastAsia="仿宋_GB2312" w:cs="仿宋_GB2312"/>
          <w:kern w:val="0"/>
          <w:sz w:val="32"/>
          <w:szCs w:val="32"/>
          <w:highlight w:val="none"/>
        </w:rPr>
        <w:t>本单位2025年度无因公出国（境）费支出</w:t>
      </w:r>
      <w:r>
        <w:rPr>
          <w:rFonts w:hint="eastAsia" w:ascii="仿宋_GB2312" w:eastAsia="仿宋_GB2312" w:cs="仿宋_GB2312"/>
          <w:kern w:val="0"/>
          <w:sz w:val="32"/>
          <w:szCs w:val="32"/>
          <w:highlight w:val="none"/>
          <w:lang w:eastAsia="zh-CN"/>
        </w:rPr>
        <w:t>。</w:t>
      </w:r>
    </w:p>
    <w:p w14:paraId="4EAA0563">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（二）公务用车购置及运行费支出预算为</w:t>
      </w:r>
      <w:bookmarkStart w:id="4" w:name="PO_part3A6Amount14"/>
      <w:r>
        <w:rPr>
          <w:rFonts w:hint="eastAsia" w:ascii="仿宋_GB2312" w:eastAsia="仿宋_GB2312" w:cs="仿宋_GB2312"/>
          <w:bCs/>
          <w:color w:val="auto"/>
          <w:kern w:val="0"/>
          <w:sz w:val="32"/>
          <w:szCs w:val="32"/>
        </w:rPr>
        <w:t>0.00</w:t>
      </w:r>
      <w:bookmarkEnd w:id="4"/>
      <w:r>
        <w:rPr>
          <w:rFonts w:hint="eastAsia" w:ascii="仿宋_GB2312" w:eastAsia="仿宋_GB2312" w:cs="仿宋_GB2312"/>
          <w:kern w:val="0"/>
          <w:sz w:val="32"/>
          <w:szCs w:val="32"/>
        </w:rPr>
        <w:t>万元，支出决算为</w:t>
      </w:r>
      <w:r>
        <w:rPr>
          <w:rFonts w:hint="eastAsia" w:ascii="仿宋_GB2312" w:eastAsia="仿宋_GB2312" w:cs="仿宋_GB2312"/>
          <w:bCs/>
          <w:color w:val="auto"/>
          <w:kern w:val="0"/>
          <w:sz w:val="32"/>
          <w:szCs w:val="32"/>
        </w:rPr>
        <w:t>0.00</w:t>
      </w:r>
      <w:r>
        <w:rPr>
          <w:rFonts w:hint="eastAsia" w:ascii="仿宋_GB2312" w:eastAsia="仿宋_GB2312" w:cs="仿宋_GB2312"/>
          <w:kern w:val="0"/>
          <w:sz w:val="32"/>
          <w:szCs w:val="32"/>
        </w:rPr>
        <w:t>万元。其中：</w:t>
      </w:r>
    </w:p>
    <w:p w14:paraId="19572BD5">
      <w:pPr>
        <w:autoSpaceDE w:val="0"/>
        <w:autoSpaceDN w:val="0"/>
        <w:adjustRightInd w:val="0"/>
        <w:spacing w:line="560" w:lineRule="exact"/>
        <w:ind w:firstLine="960" w:firstLineChars="300"/>
        <w:jc w:val="left"/>
        <w:rPr>
          <w:rFonts w:hint="eastAsia" w:ascii="仿宋_GB2312" w:eastAsia="仿宋_GB2312" w:cs="仿宋_GB2312"/>
          <w:kern w:val="0"/>
          <w:sz w:val="32"/>
          <w:szCs w:val="32"/>
          <w:lang w:eastAsia="zh-CN"/>
        </w:rPr>
      </w:pPr>
      <w:r>
        <w:rPr>
          <w:rFonts w:hint="eastAsia" w:ascii="仿宋_GB2312" w:eastAsia="仿宋_GB2312" w:cs="仿宋_GB2312"/>
          <w:kern w:val="0"/>
          <w:sz w:val="32"/>
          <w:szCs w:val="32"/>
        </w:rPr>
        <w:t>公务用车购置费支出预算为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万元，支出决算为</w:t>
      </w:r>
      <w:r>
        <w:rPr>
          <w:rFonts w:hint="eastAsia" w:ascii="仿宋_GB2312" w:hAnsi="Times New Roman" w:eastAsia="仿宋_GB2312" w:cs="仿宋_GB2312"/>
          <w:bCs/>
          <w:kern w:val="0"/>
          <w:sz w:val="32"/>
          <w:szCs w:val="32"/>
          <w:highlight w:val="none"/>
          <w:lang w:val="en-US" w:eastAsia="zh-CN"/>
        </w:rPr>
        <w:t>0.00</w:t>
      </w:r>
      <w:r>
        <w:rPr>
          <w:rFonts w:hint="eastAsia" w:ascii="仿宋_GB2312" w:eastAsia="仿宋_GB2312" w:cs="仿宋_GB2312"/>
          <w:kern w:val="0"/>
          <w:sz w:val="32"/>
          <w:szCs w:val="32"/>
        </w:rPr>
        <w:t>万元，完成预算的</w:t>
      </w:r>
      <w:r>
        <w:rPr>
          <w:rFonts w:hint="eastAsia" w:ascii="仿宋_GB2312" w:eastAsia="仿宋_GB2312" w:cs="仿宋_GB2312"/>
          <w:color w:val="auto"/>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增加0.00</w:t>
      </w:r>
      <w:r>
        <w:rPr>
          <w:rFonts w:hint="eastAsia" w:ascii="仿宋_GB2312" w:eastAsia="仿宋_GB2312" w:cs="仿宋_GB2312"/>
          <w:bCs/>
          <w:kern w:val="0"/>
          <w:sz w:val="32"/>
          <w:szCs w:val="32"/>
          <w:lang w:val="en-US" w:eastAsia="zh-CN"/>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原因是</w:t>
      </w:r>
      <w:r>
        <w:rPr>
          <w:rFonts w:hint="eastAsia" w:ascii="仿宋_GB2312" w:eastAsia="仿宋_GB2312" w:cs="仿宋_GB2312"/>
          <w:kern w:val="0"/>
          <w:sz w:val="32"/>
          <w:szCs w:val="32"/>
          <w:lang w:eastAsia="zh"/>
          <w:woUserID w:val="1"/>
        </w:rPr>
        <w:t>：</w:t>
      </w:r>
      <w:r>
        <w:rPr>
          <w:rFonts w:hint="eastAsia" w:ascii="仿宋_GB2312" w:eastAsia="仿宋_GB2312" w:cs="仿宋_GB2312"/>
          <w:bCs/>
          <w:kern w:val="0"/>
          <w:sz w:val="32"/>
          <w:szCs w:val="32"/>
        </w:rPr>
        <w:t>本单位2025年度无公务用车购置费支出。</w:t>
      </w:r>
    </w:p>
    <w:p w14:paraId="7000DFE1">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lang w:val="en-US" w:eastAsia="zh-CN"/>
        </w:rPr>
      </w:pPr>
      <w:r>
        <w:rPr>
          <w:rFonts w:hint="eastAsia" w:ascii="仿宋_GB2312" w:eastAsia="仿宋_GB2312" w:cs="仿宋_GB2312"/>
          <w:kern w:val="0"/>
          <w:sz w:val="32"/>
          <w:szCs w:val="32"/>
        </w:rPr>
        <w:t>公务用车运行费支出预算为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万元，支出决算为</w:t>
      </w:r>
      <w:r>
        <w:rPr>
          <w:rFonts w:hint="eastAsia" w:ascii="仿宋_GB2312" w:eastAsia="仿宋_GB2312" w:cs="仿宋_GB2312"/>
          <w:color w:val="auto"/>
          <w:kern w:val="0"/>
          <w:sz w:val="32"/>
          <w:szCs w:val="32"/>
        </w:rPr>
        <w:t>0.00</w:t>
      </w:r>
      <w:r>
        <w:rPr>
          <w:rFonts w:hint="eastAsia" w:ascii="仿宋_GB2312" w:eastAsia="仿宋_GB2312" w:cs="仿宋_GB2312"/>
          <w:kern w:val="0"/>
          <w:sz w:val="32"/>
          <w:szCs w:val="32"/>
        </w:rPr>
        <w:t>万元，完成预算的</w:t>
      </w:r>
      <w:r>
        <w:rPr>
          <w:rFonts w:hint="eastAsia" w:ascii="仿宋_GB2312" w:eastAsia="仿宋_GB2312" w:cs="仿宋_GB2312"/>
          <w:color w:val="auto"/>
          <w:kern w:val="0"/>
          <w:sz w:val="32"/>
          <w:szCs w:val="32"/>
          <w:lang w:eastAsia="zh-CN"/>
        </w:rPr>
        <w:t>0</w:t>
      </w:r>
      <w:r>
        <w:rPr>
          <w:rFonts w:hint="eastAsia" w:ascii="仿宋_GB2312" w:eastAsia="仿宋_GB2312" w:cs="仿宋_GB2312"/>
          <w:kern w:val="0"/>
          <w:sz w:val="32"/>
          <w:szCs w:val="32"/>
        </w:rPr>
        <w:t>%，比上</w:t>
      </w:r>
      <w:r>
        <w:rPr>
          <w:rFonts w:hint="eastAsia" w:ascii="仿宋_GB2312" w:eastAsia="仿宋_GB2312" w:cs="仿宋_GB2312"/>
          <w:kern w:val="0"/>
          <w:sz w:val="32"/>
          <w:szCs w:val="32"/>
          <w:lang w:val="en-US" w:eastAsia="zh-CN"/>
        </w:rPr>
        <w:t>年</w:t>
      </w:r>
      <w:r>
        <w:rPr>
          <w:rFonts w:hint="eastAsia" w:ascii="仿宋_GB2312" w:eastAsia="仿宋_GB2312" w:cs="仿宋_GB2312"/>
          <w:bCs/>
          <w:kern w:val="0"/>
          <w:sz w:val="32"/>
          <w:szCs w:val="32"/>
        </w:rPr>
        <w:t>增加0.00</w:t>
      </w:r>
      <w:r>
        <w:rPr>
          <w:rFonts w:hint="eastAsia" w:ascii="仿宋_GB2312" w:eastAsia="仿宋_GB2312" w:cs="仿宋_GB2312"/>
          <w:bCs/>
          <w:kern w:val="0"/>
          <w:sz w:val="32"/>
          <w:szCs w:val="32"/>
          <w:lang w:val="en-US" w:eastAsia="zh-CN"/>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原因是</w:t>
      </w:r>
      <w:r>
        <w:rPr>
          <w:rFonts w:hint="eastAsia" w:ascii="仿宋_GB2312" w:eastAsia="仿宋_GB2312" w:cs="仿宋_GB2312"/>
          <w:kern w:val="0"/>
          <w:sz w:val="32"/>
          <w:szCs w:val="32"/>
          <w:lang w:eastAsia="zh"/>
          <w:woUserID w:val="1"/>
        </w:rPr>
        <w:t>：</w:t>
      </w:r>
      <w:r>
        <w:rPr>
          <w:rFonts w:hint="eastAsia" w:ascii="仿宋_GB2312" w:hAnsi="Times New Roman" w:eastAsia="仿宋_GB2312" w:cs="仿宋_GB2312"/>
          <w:bCs/>
          <w:kern w:val="0"/>
          <w:sz w:val="32"/>
          <w:szCs w:val="32"/>
          <w:highlight w:val="none"/>
          <w:lang w:val="en-US" w:eastAsia="zh-CN"/>
        </w:rPr>
        <w:t>本单位2025年度无公务用车运行费支出。</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w:t>
      </w:r>
      <w:bookmarkStart w:id="5" w:name="PO_part3A6Amount21"/>
      <w:r>
        <w:rPr>
          <w:rFonts w:hint="eastAsia" w:ascii="仿宋_GB2312" w:eastAsia="仿宋_GB2312" w:cs="仿宋_GB2312"/>
          <w:kern w:val="0"/>
          <w:sz w:val="32"/>
          <w:szCs w:val="32"/>
          <w:highlight w:val="none"/>
        </w:rPr>
        <w:t>和睦镇乡村建设综合保障中心</w:t>
      </w:r>
      <w:bookmarkEnd w:id="5"/>
      <w:r>
        <w:rPr>
          <w:rFonts w:hint="eastAsia" w:ascii="仿宋_GB2312" w:eastAsia="仿宋_GB2312" w:cs="仿宋_GB2312"/>
          <w:kern w:val="0"/>
          <w:sz w:val="32"/>
          <w:szCs w:val="32"/>
          <w:highlight w:val="none"/>
          <w:lang w:eastAsia="zh-CN"/>
        </w:rPr>
        <w:t>，</w:t>
      </w:r>
      <w:r>
        <w:rPr>
          <w:rFonts w:hint="eastAsia" w:ascii="仿宋_GB2312" w:hAnsi="黑体" w:eastAsia="仿宋_GB2312"/>
          <w:bCs/>
          <w:color w:val="000000"/>
          <w:sz w:val="32"/>
          <w:szCs w:val="32"/>
          <w:lang w:val="en-US" w:eastAsia="zh-CN"/>
        </w:rPr>
        <w:t>本单位</w:t>
      </w:r>
      <w:r>
        <w:rPr>
          <w:rFonts w:hint="eastAsia" w:ascii="仿宋_GB2312" w:hAnsi="黑体" w:eastAsia="仿宋_GB2312"/>
          <w:bCs/>
          <w:color w:val="000000"/>
          <w:sz w:val="32"/>
          <w:szCs w:val="32"/>
        </w:rPr>
        <w:t>开支财政拨款的公务用车保有量为</w:t>
      </w:r>
      <w:r>
        <w:rPr>
          <w:rFonts w:hint="eastAsia" w:ascii="仿宋_GB2312" w:eastAsia="仿宋_GB2312" w:cs="仿宋_GB2312"/>
          <w:kern w:val="0"/>
          <w:sz w:val="32"/>
          <w:szCs w:val="32"/>
          <w:highlight w:val="none"/>
        </w:rPr>
        <w:t>0.00</w:t>
      </w:r>
      <w:r>
        <w:rPr>
          <w:rFonts w:hint="eastAsia" w:ascii="仿宋_GB2312" w:hAnsi="黑体" w:eastAsia="仿宋_GB2312"/>
          <w:bCs/>
          <w:color w:val="000000"/>
          <w:sz w:val="32"/>
          <w:szCs w:val="32"/>
        </w:rPr>
        <w:t>辆</w:t>
      </w:r>
      <w:r>
        <w:rPr>
          <w:rFonts w:hint="eastAsia" w:ascii="仿宋_GB2312" w:hAnsi="黑体" w:eastAsia="仿宋_GB2312"/>
          <w:bCs/>
          <w:color w:val="000000"/>
          <w:sz w:val="32"/>
          <w:szCs w:val="32"/>
          <w:lang w:eastAsia="zh"/>
          <w:woUserID w:val="1"/>
        </w:rPr>
        <w:t>，</w:t>
      </w:r>
      <w:r>
        <w:rPr>
          <w:rFonts w:hint="eastAsia" w:ascii="仿宋_GB2312" w:eastAsia="仿宋_GB2312" w:cs="仿宋_GB2312"/>
          <w:kern w:val="0"/>
          <w:sz w:val="32"/>
          <w:szCs w:val="32"/>
          <w:highlight w:val="none"/>
          <w:lang w:eastAsia="zh-CN"/>
        </w:rPr>
        <w:t>平均每辆</w:t>
      </w:r>
      <w:r>
        <w:rPr>
          <w:rFonts w:hint="eastAsia" w:ascii="仿宋_GB2312" w:hAnsi="黑体" w:eastAsia="仿宋_GB2312"/>
          <w:bCs/>
          <w:color w:val="000000"/>
          <w:sz w:val="32"/>
          <w:szCs w:val="32"/>
          <w:highlight w:val="none"/>
        </w:rPr>
        <w:t>0</w:t>
      </w:r>
      <w:r>
        <w:rPr>
          <w:rFonts w:hint="eastAsia" w:ascii="仿宋_GB2312" w:eastAsia="仿宋_GB2312" w:cs="仿宋_GB2312"/>
          <w:kern w:val="0"/>
          <w:sz w:val="32"/>
          <w:szCs w:val="32"/>
          <w:highlight w:val="none"/>
          <w:lang w:val="en-US" w:eastAsia="zh-CN"/>
        </w:rPr>
        <w:t>万元。</w:t>
      </w:r>
    </w:p>
    <w:p w14:paraId="094090C8">
      <w:pPr>
        <w:autoSpaceDE w:val="0"/>
        <w:autoSpaceDN w:val="0"/>
        <w:adjustRightInd w:val="0"/>
        <w:spacing w:line="560" w:lineRule="exact"/>
        <w:ind w:firstLine="640" w:firstLineChars="200"/>
        <w:jc w:val="left"/>
        <w:rPr>
          <w:rFonts w:hint="default" w:ascii="仿宋_GB2312" w:eastAsia="仿宋_GB2312" w:cs="仿宋_GB2312"/>
          <w:kern w:val="0"/>
          <w:sz w:val="32"/>
          <w:szCs w:val="32"/>
          <w:lang w:val="en-US" w:eastAsia="zh-CN"/>
        </w:rPr>
      </w:pPr>
      <w:r>
        <w:rPr>
          <w:rFonts w:hint="eastAsia" w:ascii="仿宋_GB2312" w:eastAsia="仿宋_GB2312" w:cs="仿宋_GB2312"/>
          <w:kern w:val="0"/>
          <w:sz w:val="32"/>
          <w:szCs w:val="32"/>
        </w:rPr>
        <w:t>（三）公务接待费支出预算为</w:t>
      </w:r>
      <w:r>
        <w:rPr>
          <w:rFonts w:hint="eastAsia" w:ascii="仿宋_GB2312" w:hAnsi="Times New Roman" w:eastAsia="仿宋_GB2312" w:cs="仿宋_GB2312"/>
          <w:bCs/>
          <w:kern w:val="0"/>
          <w:sz w:val="32"/>
          <w:szCs w:val="32"/>
          <w:highlight w:val="none"/>
          <w:lang w:val="en-US" w:eastAsia="zh-CN"/>
        </w:rPr>
        <w:t>0.00</w:t>
      </w:r>
      <w:r>
        <w:rPr>
          <w:rFonts w:hint="eastAsia" w:ascii="仿宋_GB2312" w:eastAsia="仿宋_GB2312" w:cs="仿宋_GB2312"/>
          <w:kern w:val="0"/>
          <w:sz w:val="32"/>
          <w:szCs w:val="32"/>
        </w:rPr>
        <w:t>万元，支出决算为</w:t>
      </w:r>
      <w:r>
        <w:rPr>
          <w:rFonts w:ascii="仿宋_GB2312" w:eastAsia="仿宋_GB2312" w:cs="仿宋_GB2312"/>
          <w:sz w:val="32"/>
          <w:u w:color="auto"/>
        </w:rPr>
        <w:t>0.00万元，完成预算的</w:t>
      </w:r>
      <w:r>
        <w:rPr>
          <w:rFonts w:hint="eastAsia" w:ascii="仿宋_GB2312" w:eastAsia="仿宋_GB2312" w:cs="仿宋_GB2312"/>
          <w:kern w:val="0"/>
          <w:sz w:val="32"/>
          <w:szCs w:val="32"/>
          <w:lang w:eastAsia="zh-CN"/>
        </w:rPr>
        <w:t>0</w:t>
      </w:r>
      <w:r>
        <w:rPr>
          <w:rFonts w:hint="eastAsia" w:ascii="仿宋_GB2312" w:eastAsia="仿宋_GB2312" w:cs="仿宋_GB2312"/>
          <w:kern w:val="0"/>
          <w:sz w:val="32"/>
          <w:szCs w:val="32"/>
        </w:rPr>
        <w:t>%，比上年</w:t>
      </w:r>
      <w:r>
        <w:rPr>
          <w:rFonts w:hint="eastAsia" w:ascii="仿宋_GB2312" w:eastAsia="仿宋_GB2312" w:cs="仿宋_GB2312"/>
          <w:bCs/>
          <w:kern w:val="0"/>
          <w:sz w:val="32"/>
          <w:szCs w:val="32"/>
        </w:rPr>
        <w:t>增加0.00</w:t>
      </w:r>
      <w:r>
        <w:rPr>
          <w:rFonts w:hint="eastAsia" w:ascii="仿宋_GB2312" w:eastAsia="仿宋_GB2312" w:cs="仿宋_GB2312"/>
          <w:kern w:val="0"/>
          <w:sz w:val="32"/>
          <w:szCs w:val="32"/>
        </w:rPr>
        <w:t>万元，</w:t>
      </w:r>
      <w:r>
        <w:rPr>
          <w:rFonts w:hint="eastAsia" w:ascii="仿宋_GB2312" w:eastAsia="仿宋_GB2312" w:cs="仿宋_GB2312"/>
          <w:bCs/>
          <w:kern w:val="0"/>
          <w:sz w:val="32"/>
          <w:szCs w:val="32"/>
        </w:rPr>
        <w:t>增长0%</w:t>
      </w:r>
      <w:r>
        <w:rPr>
          <w:rFonts w:hint="eastAsia" w:ascii="仿宋_GB2312" w:eastAsia="仿宋_GB2312" w:cs="仿宋_GB2312"/>
          <w:bCs/>
          <w:kern w:val="0"/>
          <w:sz w:val="32"/>
          <w:szCs w:val="32"/>
          <w:lang w:eastAsia="zh-CN"/>
        </w:rPr>
        <w:t>，</w:t>
      </w:r>
      <w:r>
        <w:rPr>
          <w:rFonts w:hint="eastAsia" w:ascii="仿宋_GB2312" w:eastAsia="仿宋_GB2312" w:cs="仿宋_GB2312"/>
          <w:kern w:val="0"/>
          <w:sz w:val="32"/>
          <w:szCs w:val="32"/>
        </w:rPr>
        <w:t>原因是</w:t>
      </w:r>
      <w:r>
        <w:rPr>
          <w:rFonts w:hint="eastAsia" w:ascii="仿宋_GB2312" w:eastAsia="仿宋_GB2312" w:cs="仿宋_GB2312"/>
          <w:kern w:val="0"/>
          <w:sz w:val="32"/>
          <w:szCs w:val="32"/>
          <w:lang w:eastAsia="zh"/>
          <w:woUserID w:val="1"/>
        </w:rPr>
        <w:t>：</w:t>
      </w:r>
      <w:r>
        <w:rPr>
          <w:rFonts w:hint="eastAsia" w:ascii="仿宋_GB2312" w:hAnsi="Times New Roman" w:eastAsia="仿宋_GB2312" w:cs="仿宋_GB2312"/>
          <w:bCs/>
          <w:kern w:val="0"/>
          <w:sz w:val="32"/>
          <w:szCs w:val="32"/>
          <w:lang w:val="en-US" w:eastAsia="zh-CN"/>
        </w:rPr>
        <w:t>本单位2025年度无公务接待费支出</w:t>
      </w:r>
      <w:r>
        <w:rPr>
          <w:rFonts w:hint="eastAsia" w:ascii="仿宋_GB2312" w:eastAsia="仿宋_GB2312" w:cs="仿宋_GB2312"/>
          <w:kern w:val="0"/>
          <w:sz w:val="32"/>
          <w:szCs w:val="32"/>
        </w:rPr>
        <w:t>。国内公务接待批次</w:t>
      </w:r>
      <w:r>
        <w:rPr>
          <w:rFonts w:ascii="仿宋_GB2312" w:eastAsia="仿宋_GB2312" w:cs="仿宋_GB2312"/>
          <w:sz w:val="32"/>
          <w:u w:color="auto"/>
        </w:rPr>
        <w:t>0次，人次0次，国（境）外公务接待批次</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次，人次</w:t>
      </w:r>
      <w:r>
        <w:rPr>
          <w:rFonts w:hint="eastAsia" w:ascii="仿宋_GB2312" w:eastAsia="仿宋_GB2312" w:cs="仿宋_GB2312"/>
          <w:kern w:val="0"/>
          <w:sz w:val="32"/>
          <w:szCs w:val="32"/>
          <w:highlight w:val="none"/>
        </w:rPr>
        <w:t>0</w:t>
      </w:r>
      <w:r>
        <w:rPr>
          <w:rFonts w:hint="eastAsia" w:ascii="仿宋_GB2312" w:eastAsia="仿宋_GB2312" w:cs="仿宋_GB2312"/>
          <w:kern w:val="0"/>
          <w:sz w:val="32"/>
          <w:szCs w:val="32"/>
        </w:rPr>
        <w:t>次。</w:t>
      </w:r>
      <w:r>
        <w:rPr>
          <w:rFonts w:hint="eastAsia" w:ascii="仿宋_GB2312" w:eastAsia="仿宋_GB2312" w:cs="仿宋_GB2312"/>
          <w:kern w:val="0"/>
          <w:sz w:val="32"/>
          <w:szCs w:val="32"/>
          <w:lang w:eastAsia="zh-CN"/>
        </w:rPr>
        <w:t>外事接待主要是</w:t>
      </w:r>
      <w:r>
        <w:rPr>
          <w:rFonts w:hint="eastAsia" w:ascii="仿宋_GB2312" w:eastAsia="仿宋_GB2312" w:cs="仿宋_GB2312"/>
          <w:kern w:val="0"/>
          <w:sz w:val="32"/>
          <w:szCs w:val="32"/>
          <w:lang w:val="en-US" w:eastAsia="zh-CN"/>
        </w:rPr>
        <w:t>:</w:t>
      </w:r>
      <w:r>
        <w:rPr>
          <w:rFonts w:hint="eastAsia" w:ascii="仿宋_GB2312" w:eastAsia="仿宋_GB2312" w:cs="仿宋_GB2312"/>
          <w:kern w:val="0"/>
          <w:sz w:val="32"/>
          <w:szCs w:val="32"/>
          <w:highlight w:val="none"/>
          <w:lang w:eastAsia="zh-CN"/>
        </w:rPr>
        <w:t>本单位2025年度无</w:t>
      </w:r>
      <w:r>
        <w:rPr>
          <w:rFonts w:hint="eastAsia" w:ascii="仿宋_GB2312" w:eastAsia="仿宋_GB2312" w:cs="仿宋_GB2312"/>
          <w:kern w:val="0"/>
          <w:sz w:val="32"/>
          <w:szCs w:val="32"/>
          <w:highlight w:val="none"/>
          <w:lang w:eastAsia="zh"/>
          <w:woUserID w:val="1"/>
        </w:rPr>
        <w:t>外事</w:t>
      </w:r>
      <w:r>
        <w:rPr>
          <w:rFonts w:hint="eastAsia" w:ascii="仿宋_GB2312" w:eastAsia="仿宋_GB2312" w:cs="仿宋_GB2312"/>
          <w:kern w:val="0"/>
          <w:sz w:val="32"/>
          <w:szCs w:val="32"/>
          <w:highlight w:val="none"/>
          <w:lang w:eastAsia="zh-CN"/>
        </w:rPr>
        <w:t>公务接待费支出</w:t>
      </w:r>
      <w:r>
        <w:rPr>
          <w:rFonts w:hint="eastAsia" w:ascii="仿宋_GB2312" w:eastAsia="仿宋_GB2312" w:cs="仿宋_GB2312"/>
          <w:kern w:val="0"/>
          <w:sz w:val="32"/>
          <w:szCs w:val="32"/>
          <w:lang w:val="en-US" w:eastAsia="zh-CN"/>
        </w:rPr>
        <w:t>。</w:t>
      </w:r>
    </w:p>
    <w:p w14:paraId="2395D0A2">
      <w:pPr>
        <w:autoSpaceDE w:val="0"/>
        <w:autoSpaceDN w:val="0"/>
        <w:adjustRightInd w:val="0"/>
        <w:spacing w:line="560" w:lineRule="exact"/>
        <w:ind w:firstLine="627" w:firstLineChars="196"/>
        <w:jc w:val="left"/>
        <w:rPr>
          <w:rFonts w:hint="eastAsia" w:ascii="黑体" w:hAnsi="黑体" w:eastAsia="黑体" w:cs="仿宋_GB2312"/>
          <w:kern w:val="0"/>
          <w:sz w:val="32"/>
          <w:szCs w:val="32"/>
        </w:rPr>
      </w:pPr>
      <w:r>
        <w:rPr>
          <w:rFonts w:hint="eastAsia" w:ascii="黑体" w:hAnsi="黑体" w:eastAsia="黑体" w:cs="仿宋_GB2312"/>
          <w:kern w:val="0"/>
          <w:sz w:val="32"/>
          <w:szCs w:val="32"/>
        </w:rPr>
        <w:t>七、其他重要事项情况说明</w:t>
      </w:r>
    </w:p>
    <w:p w14:paraId="6D5930B5">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（一）机关运行经费支出情况说明。</w:t>
      </w:r>
    </w:p>
    <w:p w14:paraId="2F1518AC">
      <w:pPr>
        <w:autoSpaceDE w:val="0"/>
        <w:autoSpaceDN w:val="0"/>
        <w:adjustRightInd w:val="0"/>
        <w:spacing w:line="560" w:lineRule="exact"/>
        <w:ind w:firstLine="640" w:firstLineChars="200"/>
        <w:jc w:val="left"/>
        <w:rPr>
          <w:rFonts w:hint="eastAsia" w:ascii="仿宋_GB2312" w:eastAsia="仿宋_GB2312" w:cs="仿宋_GB2312"/>
          <w:kern w:val="0"/>
          <w:sz w:val="32"/>
          <w:szCs w:val="32"/>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度机关运行经费支出</w:t>
      </w:r>
      <w:r>
        <w:rPr>
          <w:rFonts w:hint="eastAsia" w:ascii="仿宋_GB2312" w:hAnsi="Times New Roman" w:eastAsia="仿宋_GB2312" w:cs="仿宋_GB2312"/>
          <w:bCs/>
          <w:kern w:val="0"/>
          <w:sz w:val="32"/>
          <w:szCs w:val="32"/>
          <w:highlight w:val="none"/>
          <w:lang w:val="en-US" w:eastAsia="zh-CN"/>
        </w:rPr>
        <w:t>0.00</w:t>
      </w:r>
      <w:r>
        <w:rPr>
          <w:rFonts w:hint="eastAsia" w:ascii="仿宋_GB2312" w:eastAsia="仿宋_GB2312" w:cs="仿宋_GB2312"/>
          <w:kern w:val="0"/>
          <w:sz w:val="32"/>
          <w:szCs w:val="32"/>
        </w:rPr>
        <w:t>万元，比年初预算数</w:t>
      </w:r>
      <w:r>
        <w:rPr>
          <w:rFonts w:hint="eastAsia" w:ascii="仿宋_GB2312" w:eastAsia="仿宋_GB2312" w:cs="仿宋_GB2312"/>
          <w:kern w:val="0"/>
          <w:sz w:val="32"/>
          <w:szCs w:val="32"/>
          <w:lang w:eastAsia="zh"/>
          <w:woUserID w:val="1"/>
        </w:rPr>
        <w:t>0.00</w:t>
      </w:r>
      <w:r>
        <w:rPr>
          <w:rFonts w:hint="eastAsia" w:ascii="仿宋_GB2312" w:eastAsia="仿宋_GB2312" w:cs="仿宋_GB2312"/>
          <w:kern w:val="0"/>
          <w:sz w:val="32"/>
          <w:szCs w:val="32"/>
        </w:rPr>
        <w:t>万元。主要原因是：</w:t>
      </w:r>
      <w:r>
        <w:rPr>
          <w:rFonts w:hint="eastAsia" w:ascii="仿宋_GB2312" w:hAnsi="Times New Roman" w:eastAsia="仿宋_GB2312" w:cs="仿宋_GB2312"/>
          <w:bCs/>
          <w:kern w:val="0"/>
          <w:sz w:val="32"/>
          <w:szCs w:val="32"/>
          <w:highlight w:val="none"/>
        </w:rPr>
        <w:t>本单位为事业单位，无机关运行经费支出</w:t>
      </w:r>
      <w:r>
        <w:rPr>
          <w:rFonts w:hint="eastAsia" w:ascii="仿宋_GB2312" w:eastAsia="仿宋_GB2312" w:cs="仿宋_GB2312"/>
          <w:kern w:val="0"/>
          <w:sz w:val="32"/>
          <w:szCs w:val="32"/>
        </w:rPr>
        <w:t>，</w:t>
      </w:r>
      <w:r>
        <w:rPr>
          <w:rFonts w:hint="eastAsia" w:ascii="仿宋_GB2312" w:hAnsi="Times New Roman" w:eastAsia="仿宋_GB2312" w:cs="仿宋_GB2312"/>
          <w:bCs/>
          <w:kern w:val="0"/>
          <w:sz w:val="32"/>
          <w:szCs w:val="32"/>
          <w:highlight w:val="none"/>
        </w:rPr>
        <w:t>比</w:t>
      </w:r>
      <w:r>
        <w:rPr>
          <w:rFonts w:hint="eastAsia" w:ascii="仿宋_GB2312" w:hAnsi="Times New Roman" w:eastAsia="仿宋_GB2312" w:cs="仿宋_GB2312"/>
          <w:bCs/>
          <w:kern w:val="0"/>
          <w:sz w:val="32"/>
          <w:szCs w:val="32"/>
          <w:highlight w:val="none"/>
          <w:lang w:eastAsia="zh-CN"/>
        </w:rPr>
        <w:t>202</w:t>
      </w:r>
      <w:r>
        <w:rPr>
          <w:rFonts w:hint="eastAsia" w:ascii="仿宋_GB2312" w:hAnsi="Times New Roman" w:eastAsia="仿宋_GB2312" w:cs="仿宋_GB2312"/>
          <w:bCs/>
          <w:kern w:val="0"/>
          <w:sz w:val="32"/>
          <w:szCs w:val="32"/>
          <w:highlight w:val="none"/>
          <w:lang w:val="en-US" w:eastAsia="zh-CN"/>
        </w:rPr>
        <w:t>4</w:t>
      </w:r>
      <w:r>
        <w:rPr>
          <w:rFonts w:hint="eastAsia" w:ascii="仿宋_GB2312" w:hAnsi="Times New Roman" w:eastAsia="仿宋_GB2312" w:cs="仿宋_GB2312"/>
          <w:bCs/>
          <w:kern w:val="0"/>
          <w:sz w:val="32"/>
          <w:szCs w:val="32"/>
          <w:highlight w:val="none"/>
        </w:rPr>
        <w:t>年</w:t>
      </w:r>
      <w:r>
        <w:rPr>
          <w:rFonts w:hint="eastAsia" w:ascii="仿宋_GB2312" w:hAnsi="Times New Roman" w:eastAsia="仿宋_GB2312" w:cs="仿宋_GB2312"/>
          <w:bCs/>
          <w:kern w:val="0"/>
          <w:sz w:val="32"/>
          <w:szCs w:val="32"/>
          <w:highlight w:val="none"/>
          <w:lang w:val="en-US" w:eastAsia="zh-CN"/>
        </w:rPr>
        <w:t>增加0.00</w:t>
      </w:r>
      <w:r>
        <w:rPr>
          <w:rFonts w:ascii="仿宋_GB2312" w:hAnsi="仿宋_GB2312" w:eastAsia="仿宋_GB2312" w:cs="仿宋_GB2312"/>
          <w:sz w:val="32"/>
          <w:u w:color="auto"/>
        </w:rPr>
        <w:t>万元，增长0%</w:t>
      </w:r>
      <w:r>
        <w:rPr>
          <w:rFonts w:hint="eastAsia" w:ascii="仿宋_GB2312" w:hAnsi="Times New Roman" w:eastAsia="仿宋_GB2312" w:cs="仿宋_GB2312"/>
          <w:bCs/>
          <w:kern w:val="0"/>
          <w:sz w:val="32"/>
          <w:szCs w:val="32"/>
          <w:highlight w:val="none"/>
        </w:rPr>
        <w:t>。主要原因是：本单位为事业单位，无机关运行经费支出。</w:t>
      </w:r>
    </w:p>
    <w:p w14:paraId="581E64E2">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（二）政府采购支出情况说明。</w:t>
      </w:r>
    </w:p>
    <w:p w14:paraId="339415E6">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rPr>
      </w:pPr>
      <w:r>
        <w:rPr>
          <w:rFonts w:hint="eastAsia" w:ascii="仿宋_GB2312" w:eastAsia="仿宋_GB2312" w:cs="仿宋_GB2312"/>
          <w:kern w:val="0"/>
          <w:sz w:val="32"/>
          <w:szCs w:val="32"/>
        </w:rPr>
        <w:t>本单位</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度政府采购支出总额</w:t>
      </w:r>
      <w:r>
        <w:rPr>
          <w:rFonts w:ascii="仿宋_GB2312" w:eastAsia="仿宋_GB2312" w:cs="仿宋_GB2312"/>
          <w:sz w:val="32"/>
          <w:u w:color="auto"/>
        </w:rPr>
        <w:t>0.00万元，其中：政府采购货物支出0.00万元、政府采购工程支出0.00万元、政府采购服务支出0.00万元。授予中小企业合同金额0.00万元，占政府采购支出总额的0.00%，其中：授予小微企业合同金额0.00万元，占授予中小企业合同金额的0.00%</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highlight w:val="none"/>
        </w:rPr>
        <w:t>货物采购授予中小企业合同金额占货物支出金额0</w:t>
      </w:r>
      <w:r>
        <w:rPr>
          <w:rFonts w:ascii="仿宋_GB2312" w:eastAsia="仿宋_GB2312" w:cs="仿宋_GB2312"/>
          <w:kern w:val="0"/>
          <w:sz w:val="32"/>
          <w:szCs w:val="32"/>
          <w:highlight w:val="none"/>
        </w:rPr>
        <w:t>%</w:t>
      </w:r>
      <w:r>
        <w:rPr>
          <w:rFonts w:hint="eastAsia" w:ascii="仿宋_GB2312" w:eastAsia="仿宋_GB2312" w:cs="仿宋_GB2312"/>
          <w:kern w:val="0"/>
          <w:sz w:val="32"/>
          <w:szCs w:val="32"/>
          <w:highlight w:val="none"/>
        </w:rPr>
        <w:t>；工程采购授予中小企业合同金额占工程支出金额的0%；服务采购授予中小企业合同金额占服务支出金额的0%。</w:t>
      </w:r>
    </w:p>
    <w:p w14:paraId="60F960AA">
      <w:pPr>
        <w:autoSpaceDE w:val="0"/>
        <w:autoSpaceDN w:val="0"/>
        <w:adjustRightInd w:val="0"/>
        <w:spacing w:line="560" w:lineRule="exact"/>
        <w:ind w:firstLine="640" w:firstLineChars="200"/>
        <w:jc w:val="left"/>
        <w:rPr>
          <w:rFonts w:hint="eastAsia" w:ascii="楷体_GB2312" w:eastAsia="楷体_GB2312" w:cs="仿宋_GB2312"/>
          <w:kern w:val="0"/>
          <w:sz w:val="32"/>
          <w:szCs w:val="32"/>
        </w:rPr>
      </w:pPr>
      <w:r>
        <w:rPr>
          <w:rFonts w:hint="eastAsia" w:ascii="楷体_GB2312" w:eastAsia="楷体_GB2312" w:cs="仿宋_GB2312"/>
          <w:kern w:val="0"/>
          <w:sz w:val="32"/>
          <w:szCs w:val="32"/>
        </w:rPr>
        <w:t>（三）国有资产占用情况说明。</w:t>
      </w:r>
    </w:p>
    <w:p w14:paraId="78655289">
      <w:pPr>
        <w:autoSpaceDE w:val="0"/>
        <w:autoSpaceDN w:val="0"/>
        <w:adjustRightInd w:val="0"/>
        <w:spacing w:line="580" w:lineRule="exact"/>
        <w:ind w:firstLine="627" w:firstLineChars="196"/>
        <w:jc w:val="left"/>
        <w:rPr>
          <w:rFonts w:hint="eastAsia" w:ascii="仿宋_GB2312" w:eastAsia="仿宋_GB2312" w:cs="仿宋_GB2312"/>
          <w:b/>
          <w:kern w:val="0"/>
          <w:sz w:val="32"/>
          <w:szCs w:val="32"/>
        </w:rPr>
      </w:pPr>
      <w:r>
        <w:rPr>
          <w:rFonts w:hint="eastAsia" w:ascii="仿宋_GB2312" w:eastAsia="仿宋_GB2312" w:cs="仿宋_GB2312"/>
          <w:kern w:val="0"/>
          <w:sz w:val="32"/>
          <w:szCs w:val="32"/>
        </w:rPr>
        <w:t>截至</w:t>
      </w:r>
      <w:r>
        <w:rPr>
          <w:rFonts w:hint="eastAsia" w:ascii="仿宋_GB2312" w:eastAsia="仿宋_GB2312" w:cs="仿宋_GB2312"/>
          <w:kern w:val="0"/>
          <w:sz w:val="32"/>
          <w:szCs w:val="32"/>
          <w:lang w:eastAsia="zh-CN"/>
        </w:rPr>
        <w:t>202</w:t>
      </w:r>
      <w:r>
        <w:rPr>
          <w:rFonts w:hint="eastAsia" w:ascii="仿宋_GB2312" w:eastAsia="仿宋_GB2312" w:cs="仿宋_GB2312"/>
          <w:kern w:val="0"/>
          <w:sz w:val="32"/>
          <w:szCs w:val="32"/>
          <w:lang w:val="en-US" w:eastAsia="zh-CN"/>
        </w:rPr>
        <w:t>5</w:t>
      </w:r>
      <w:r>
        <w:rPr>
          <w:rFonts w:hint="eastAsia" w:ascii="仿宋_GB2312" w:eastAsia="仿宋_GB2312" w:cs="仿宋_GB2312"/>
          <w:kern w:val="0"/>
          <w:sz w:val="32"/>
          <w:szCs w:val="32"/>
          <w:lang w:eastAsia="zh-CN"/>
        </w:rPr>
        <w:t>年</w:t>
      </w:r>
      <w:r>
        <w:rPr>
          <w:rFonts w:hint="eastAsia" w:ascii="仿宋_GB2312" w:eastAsia="仿宋_GB2312" w:cs="仿宋_GB2312"/>
          <w:kern w:val="0"/>
          <w:sz w:val="32"/>
          <w:szCs w:val="32"/>
        </w:rPr>
        <w:t>12月31日，本单位共有车辆</w:t>
      </w:r>
      <w:r>
        <w:rPr>
          <w:rFonts w:ascii="仿宋_GB2312" w:eastAsia="仿宋_GB2312" w:cs="仿宋_GB2312"/>
          <w:sz w:val="32"/>
          <w:u w:color="auto"/>
        </w:rPr>
        <w:t>0辆，其中：</w:t>
      </w:r>
      <w:r>
        <w:rPr>
          <w:rFonts w:hint="eastAsia" w:ascii="仿宋_GB2312" w:eastAsia="仿宋_GB2312" w:cs="仿宋_GB2312"/>
          <w:kern w:val="0"/>
          <w:sz w:val="32"/>
          <w:szCs w:val="32"/>
          <w:lang w:val="en-US" w:eastAsia="zh-CN"/>
        </w:rPr>
        <w:t>主要负责人用车</w:t>
      </w:r>
      <w:r>
        <w:rPr>
          <w:rFonts w:hint="eastAsia" w:ascii="仿宋_GB2312" w:eastAsia="仿宋_GB2312" w:cs="仿宋_GB2312"/>
          <w:kern w:val="0"/>
          <w:sz w:val="32"/>
          <w:szCs w:val="32"/>
        </w:rPr>
        <w:t>0</w:t>
      </w:r>
      <w:r>
        <w:rPr>
          <w:rFonts w:ascii="仿宋_GB2312" w:eastAsia="仿宋_GB2312" w:cs="仿宋_GB2312"/>
          <w:sz w:val="32"/>
          <w:u w:color="auto"/>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机要通信用车</w:t>
      </w:r>
      <w:r>
        <w:rPr>
          <w:rFonts w:hint="eastAsia" w:ascii="仿宋_GB2312" w:eastAsia="仿宋_GB2312" w:cs="仿宋_GB2312"/>
          <w:kern w:val="0"/>
          <w:sz w:val="32"/>
          <w:szCs w:val="32"/>
        </w:rPr>
        <w:t>0</w:t>
      </w:r>
      <w:r>
        <w:rPr>
          <w:rFonts w:ascii="仿宋_GB2312" w:eastAsia="仿宋_GB2312" w:cs="仿宋_GB2312"/>
          <w:sz w:val="32"/>
          <w:u w:color="auto"/>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应急保障</w:t>
      </w:r>
      <w:r>
        <w:rPr>
          <w:rFonts w:hint="eastAsia" w:ascii="仿宋_GB2312" w:eastAsia="仿宋_GB2312" w:cs="仿宋_GB2312"/>
          <w:kern w:val="0"/>
          <w:sz w:val="32"/>
          <w:szCs w:val="32"/>
        </w:rPr>
        <w:t>用车</w:t>
      </w:r>
      <w:r>
        <w:rPr>
          <w:rFonts w:ascii="仿宋_GB2312" w:eastAsia="仿宋_GB2312" w:cs="仿宋_GB2312"/>
          <w:sz w:val="32"/>
          <w:u w:color="auto"/>
        </w:rPr>
        <w:t>0辆；执法执勤用车0辆；专业技术用车0辆；</w:t>
      </w:r>
      <w:r>
        <w:rPr>
          <w:rFonts w:hint="eastAsia" w:ascii="仿宋_GB2312" w:eastAsia="仿宋_GB2312" w:cs="仿宋_GB2312"/>
          <w:kern w:val="0"/>
          <w:sz w:val="32"/>
          <w:szCs w:val="32"/>
          <w:lang w:val="en-US" w:eastAsia="zh-CN"/>
        </w:rPr>
        <w:t>离退休干部服务用车</w:t>
      </w:r>
      <w:r>
        <w:rPr>
          <w:rFonts w:ascii="仿宋_GB2312" w:eastAsia="仿宋_GB2312" w:cs="仿宋_GB2312"/>
          <w:sz w:val="32"/>
          <w:u w:color="auto"/>
        </w:rPr>
        <w:t>0</w:t>
      </w:r>
      <w:r>
        <w:rPr>
          <w:rFonts w:hint="eastAsia" w:ascii="仿宋_GB2312" w:eastAsia="仿宋_GB2312" w:cs="仿宋_GB2312"/>
          <w:kern w:val="0"/>
          <w:sz w:val="32"/>
          <w:szCs w:val="32"/>
        </w:rPr>
        <w:t>辆</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rPr>
        <w:t>其他用车</w:t>
      </w:r>
      <w:r>
        <w:rPr>
          <w:rFonts w:hint="eastAsia" w:ascii="仿宋_GB2312" w:hAnsi="Times New Roman" w:eastAsia="仿宋_GB2312" w:cs="仿宋_GB2312"/>
          <w:bCs/>
          <w:kern w:val="0"/>
          <w:sz w:val="32"/>
          <w:szCs w:val="32"/>
          <w:highlight w:val="none"/>
          <w:lang w:val="en-US" w:eastAsia="zh-CN"/>
        </w:rPr>
        <w:t>0</w:t>
      </w:r>
      <w:r>
        <w:rPr>
          <w:rFonts w:hint="eastAsia" w:ascii="仿宋_GB2312" w:eastAsia="仿宋_GB2312" w:cs="仿宋_GB2312"/>
          <w:kern w:val="0"/>
          <w:sz w:val="32"/>
          <w:szCs w:val="32"/>
        </w:rPr>
        <w:t>辆，其他用车主要是</w:t>
      </w:r>
      <w:r>
        <w:rPr>
          <w:rFonts w:hint="eastAsia" w:ascii="仿宋_GB2312" w:eastAsia="仿宋_GB2312" w:cs="仿宋_GB2312"/>
          <w:kern w:val="0"/>
          <w:sz w:val="32"/>
          <w:szCs w:val="32"/>
          <w:highlight w:val="none"/>
        </w:rPr>
        <w:t>本单位2025年度无公务用车运行费支出</w:t>
      </w:r>
      <w:r>
        <w:rPr>
          <w:rFonts w:hint="eastAsia" w:ascii="仿宋_GB2312" w:eastAsia="仿宋_GB2312" w:cs="仿宋_GB2312"/>
          <w:kern w:val="0"/>
          <w:sz w:val="32"/>
          <w:szCs w:val="32"/>
        </w:rPr>
        <w:t>；单价100万元以上设备</w:t>
      </w:r>
      <w:r>
        <w:rPr>
          <w:rFonts w:hint="eastAsia" w:ascii="仿宋_GB2312" w:eastAsia="仿宋_GB2312" w:cs="仿宋_GB2312"/>
          <w:kern w:val="0"/>
          <w:sz w:val="32"/>
          <w:szCs w:val="32"/>
          <w:lang w:eastAsia="zh-CN"/>
        </w:rPr>
        <w:t>（</w:t>
      </w:r>
      <w:r>
        <w:rPr>
          <w:rFonts w:hint="eastAsia" w:ascii="仿宋_GB2312" w:eastAsia="仿宋_GB2312" w:cs="仿宋_GB2312"/>
          <w:kern w:val="0"/>
          <w:sz w:val="32"/>
          <w:szCs w:val="32"/>
          <w:lang w:val="en-US" w:eastAsia="zh-CN"/>
        </w:rPr>
        <w:t>不含车辆）</w:t>
      </w:r>
      <w:r>
        <w:rPr>
          <w:rFonts w:ascii="仿宋_GB2312" w:eastAsia="仿宋_GB2312" w:cs="仿宋_GB2312"/>
          <w:sz w:val="32"/>
          <w:u w:color="auto"/>
        </w:rPr>
        <w:t>0</w:t>
      </w:r>
      <w:r>
        <w:rPr>
          <w:rFonts w:hint="eastAsia" w:ascii="仿宋_GB2312" w:eastAsia="仿宋_GB2312" w:cs="仿宋_GB2312"/>
          <w:kern w:val="0"/>
          <w:sz w:val="32"/>
          <w:szCs w:val="32"/>
        </w:rPr>
        <w:t>台（套）。</w:t>
      </w:r>
    </w:p>
    <w:p w14:paraId="2BE90F12">
      <w:pPr>
        <w:autoSpaceDE w:val="0"/>
        <w:autoSpaceDN w:val="0"/>
        <w:adjustRightInd w:val="0"/>
        <w:spacing w:line="560" w:lineRule="exact"/>
        <w:ind w:firstLine="640" w:firstLineChars="200"/>
        <w:jc w:val="left"/>
        <w:rPr>
          <w:rFonts w:hint="eastAsia" w:ascii="黑体" w:hAnsi="黑体" w:eastAsia="黑体" w:cs="黑体"/>
          <w:b w:val="0"/>
          <w:bCs w:val="0"/>
          <w:kern w:val="0"/>
          <w:sz w:val="32"/>
          <w:szCs w:val="32"/>
          <w:highlight w:val="none"/>
        </w:rPr>
      </w:pPr>
      <w:r>
        <w:rPr>
          <w:rFonts w:hint="eastAsia" w:ascii="黑体" w:hAnsi="黑体" w:eastAsia="黑体" w:cs="黑体"/>
          <w:b w:val="0"/>
          <w:bCs w:val="0"/>
          <w:kern w:val="0"/>
          <w:sz w:val="32"/>
          <w:szCs w:val="32"/>
          <w:highlight w:val="none"/>
          <w:lang w:eastAsia="zh-CN"/>
        </w:rPr>
        <w:t>八、</w:t>
      </w:r>
      <w:r>
        <w:rPr>
          <w:rFonts w:hint="eastAsia" w:ascii="黑体" w:hAnsi="黑体" w:eastAsia="黑体" w:cs="黑体"/>
          <w:b w:val="0"/>
          <w:bCs w:val="0"/>
          <w:kern w:val="0"/>
          <w:sz w:val="32"/>
          <w:szCs w:val="32"/>
          <w:highlight w:val="none"/>
        </w:rPr>
        <w:t>预算绩效管理工作开展情况。</w:t>
      </w:r>
    </w:p>
    <w:p w14:paraId="07932667">
      <w:pPr>
        <w:autoSpaceDE w:val="0"/>
        <w:autoSpaceDN w:val="0"/>
        <w:adjustRightInd w:val="0"/>
        <w:spacing w:line="560" w:lineRule="exact"/>
        <w:ind w:firstLine="643" w:firstLineChars="200"/>
        <w:jc w:val="left"/>
        <w:rPr>
          <w:rFonts w:hint="eastAsia" w:ascii="仿宋_GB2312" w:eastAsia="仿宋_GB2312" w:cs="仿宋_GB2312"/>
          <w:b/>
          <w:bCs/>
          <w:kern w:val="0"/>
          <w:sz w:val="32"/>
          <w:szCs w:val="32"/>
          <w:highlight w:val="none"/>
        </w:rPr>
      </w:pPr>
      <w:r>
        <w:rPr>
          <w:rFonts w:hint="eastAsia" w:ascii="仿宋_GB2312" w:eastAsia="仿宋_GB2312" w:cs="仿宋_GB2312"/>
          <w:b/>
          <w:bCs/>
          <w:kern w:val="0"/>
          <w:sz w:val="32"/>
          <w:szCs w:val="32"/>
          <w:highlight w:val="none"/>
        </w:rPr>
        <w:t>1.绩效管理工作开展情况。</w:t>
      </w:r>
    </w:p>
    <w:p w14:paraId="5E23B616">
      <w:pPr>
        <w:autoSpaceDE w:val="0"/>
        <w:autoSpaceDN w:val="0"/>
        <w:adjustRightInd w:val="0"/>
        <w:spacing w:line="560" w:lineRule="exact"/>
        <w:ind w:firstLine="640" w:firstLineChars="200"/>
        <w:jc w:val="left"/>
        <w:rPr>
          <w:rFonts w:hint="eastAsia" w:ascii="仿宋_GB2312" w:eastAsia="仿宋_GB2312" w:cs="仿宋_GB2312"/>
          <w:color w:val="auto"/>
          <w:kern w:val="0"/>
          <w:sz w:val="32"/>
          <w:szCs w:val="32"/>
          <w:highlight w:val="none"/>
          <w:lang w:eastAsia="zh"/>
          <w:woUserID w:val="1"/>
        </w:rPr>
      </w:pPr>
      <w:r>
        <w:rPr>
          <w:rFonts w:hint="eastAsia" w:ascii="仿宋_GB2312" w:eastAsia="仿宋_GB2312" w:cs="仿宋_GB2312"/>
          <w:kern w:val="0"/>
          <w:sz w:val="32"/>
          <w:szCs w:val="32"/>
          <w:highlight w:val="none"/>
        </w:rPr>
        <w:t>根据财政预算管理要求，我</w:t>
      </w:r>
      <w:r>
        <w:rPr>
          <w:rFonts w:hint="eastAsia" w:ascii="仿宋_GB2312" w:eastAsia="仿宋_GB2312" w:cs="仿宋_GB2312"/>
          <w:kern w:val="0"/>
          <w:sz w:val="32"/>
          <w:szCs w:val="32"/>
          <w:highlight w:val="none"/>
          <w:lang w:eastAsia="zh-CN"/>
        </w:rPr>
        <w:t>单位</w:t>
      </w:r>
      <w:r>
        <w:rPr>
          <w:rFonts w:hint="eastAsia" w:ascii="仿宋_GB2312" w:eastAsia="仿宋_GB2312" w:cs="仿宋_GB2312"/>
          <w:kern w:val="0"/>
          <w:sz w:val="32"/>
          <w:szCs w:val="32"/>
          <w:highlight w:val="none"/>
        </w:rPr>
        <w:t>组织对</w:t>
      </w:r>
      <w:r>
        <w:rPr>
          <w:rFonts w:hint="eastAsia" w:ascii="仿宋_GB2312" w:eastAsia="仿宋_GB2312" w:cs="仿宋_GB2312"/>
          <w:kern w:val="0"/>
          <w:sz w:val="32"/>
          <w:szCs w:val="32"/>
          <w:highlight w:val="none"/>
          <w:lang w:eastAsia="zh-CN"/>
        </w:rPr>
        <w:t>202</w:t>
      </w:r>
      <w:r>
        <w:rPr>
          <w:rFonts w:hint="eastAsia" w:ascii="仿宋_GB2312" w:eastAsia="仿宋_GB2312" w:cs="仿宋_GB2312"/>
          <w:kern w:val="0"/>
          <w:sz w:val="32"/>
          <w:szCs w:val="32"/>
          <w:highlight w:val="none"/>
          <w:lang w:val="en-US" w:eastAsia="zh-CN"/>
        </w:rPr>
        <w:t>5</w:t>
      </w:r>
      <w:r>
        <w:rPr>
          <w:rFonts w:hint="eastAsia" w:ascii="仿宋_GB2312" w:eastAsia="仿宋_GB2312" w:cs="仿宋_GB2312"/>
          <w:kern w:val="0"/>
          <w:sz w:val="32"/>
          <w:szCs w:val="32"/>
          <w:highlight w:val="none"/>
        </w:rPr>
        <w:t>年度一般公共预算项目支出全面开展绩效自评。共涉及资金</w:t>
      </w:r>
      <w:r>
        <w:rPr>
          <w:rFonts w:hint="eastAsia" w:ascii="仿宋_GB2312" w:eastAsia="仿宋_GB2312" w:cs="仿宋_GB2312"/>
          <w:color w:val="auto"/>
          <w:kern w:val="0"/>
          <w:sz w:val="32"/>
          <w:szCs w:val="32"/>
          <w:highlight w:val="none"/>
        </w:rPr>
        <w:t>0</w:t>
      </w:r>
      <w:r>
        <w:rPr>
          <w:rFonts w:hint="eastAsia" w:ascii="仿宋_GB2312" w:eastAsia="仿宋_GB2312" w:cs="仿宋_GB2312"/>
          <w:kern w:val="0"/>
          <w:sz w:val="32"/>
          <w:szCs w:val="32"/>
          <w:highlight w:val="none"/>
        </w:rPr>
        <w:t>万元，占一般公共预算项目支出总额的</w:t>
      </w:r>
      <w:r>
        <w:rPr>
          <w:rFonts w:hint="eastAsia" w:ascii="仿宋_GB2312" w:eastAsia="仿宋_GB2312" w:cs="仿宋_GB2312"/>
          <w:color w:val="auto"/>
          <w:kern w:val="0"/>
          <w:sz w:val="32"/>
          <w:szCs w:val="32"/>
          <w:highlight w:val="none"/>
        </w:rPr>
        <w:t>0</w:t>
      </w:r>
      <w:r>
        <w:rPr>
          <w:rFonts w:hint="eastAsia" w:ascii="仿宋_GB2312" w:eastAsia="仿宋_GB2312" w:cs="仿宋_GB2312"/>
          <w:kern w:val="0"/>
          <w:sz w:val="32"/>
          <w:szCs w:val="32"/>
          <w:highlight w:val="none"/>
        </w:rPr>
        <w:t>%。组织对</w:t>
      </w:r>
      <w:r>
        <w:rPr>
          <w:rFonts w:hint="eastAsia" w:ascii="仿宋_GB2312" w:eastAsia="仿宋_GB2312" w:cs="仿宋_GB2312"/>
          <w:kern w:val="0"/>
          <w:sz w:val="32"/>
          <w:szCs w:val="32"/>
          <w:highlight w:val="none"/>
          <w:lang w:eastAsia="zh-CN"/>
        </w:rPr>
        <w:t>202</w:t>
      </w:r>
      <w:r>
        <w:rPr>
          <w:rFonts w:hint="eastAsia" w:ascii="仿宋_GB2312" w:eastAsia="仿宋_GB2312" w:cs="仿宋_GB2312"/>
          <w:kern w:val="0"/>
          <w:sz w:val="32"/>
          <w:szCs w:val="32"/>
          <w:highlight w:val="none"/>
          <w:lang w:val="en-US" w:eastAsia="zh-CN"/>
        </w:rPr>
        <w:t>5</w:t>
      </w:r>
      <w:r>
        <w:rPr>
          <w:rFonts w:hint="eastAsia" w:ascii="仿宋_GB2312" w:eastAsia="仿宋_GB2312" w:cs="仿宋_GB2312"/>
          <w:kern w:val="0"/>
          <w:sz w:val="32"/>
          <w:szCs w:val="32"/>
          <w:highlight w:val="none"/>
        </w:rPr>
        <w:t>年度</w:t>
      </w:r>
      <w:r>
        <w:rPr>
          <w:rFonts w:hint="eastAsia" w:ascii="仿宋_GB2312" w:eastAsia="仿宋_GB2312" w:cs="仿宋_GB2312"/>
          <w:color w:val="auto"/>
          <w:kern w:val="0"/>
          <w:sz w:val="32"/>
          <w:szCs w:val="32"/>
          <w:highlight w:val="none"/>
        </w:rPr>
        <w:t>0</w:t>
      </w:r>
      <w:r>
        <w:rPr>
          <w:rFonts w:hint="eastAsia" w:ascii="仿宋_GB2312" w:eastAsia="仿宋_GB2312" w:cs="仿宋_GB2312"/>
          <w:kern w:val="0"/>
          <w:sz w:val="32"/>
          <w:szCs w:val="32"/>
          <w:highlight w:val="none"/>
        </w:rPr>
        <w:t>个政府性基金预算项目支出开展绩效自评，共涉及资金</w:t>
      </w:r>
      <w:r>
        <w:rPr>
          <w:rFonts w:hint="eastAsia" w:ascii="仿宋_GB2312" w:eastAsia="仿宋_GB2312" w:cs="仿宋_GB2312"/>
          <w:color w:val="auto"/>
          <w:kern w:val="0"/>
          <w:sz w:val="32"/>
          <w:szCs w:val="32"/>
          <w:highlight w:val="none"/>
        </w:rPr>
        <w:t>0</w:t>
      </w:r>
      <w:r>
        <w:rPr>
          <w:rFonts w:hint="eastAsia" w:ascii="仿宋_GB2312" w:eastAsia="仿宋_GB2312" w:cs="仿宋_GB2312"/>
          <w:kern w:val="0"/>
          <w:sz w:val="32"/>
          <w:szCs w:val="32"/>
          <w:highlight w:val="none"/>
        </w:rPr>
        <w:t>万元，占政府性基金预算项目支出总额的</w:t>
      </w:r>
      <w:r>
        <w:rPr>
          <w:rFonts w:hint="eastAsia" w:ascii="仿宋_GB2312" w:eastAsia="仿宋_GB2312" w:cs="仿宋_GB2312"/>
          <w:color w:val="auto"/>
          <w:kern w:val="0"/>
          <w:sz w:val="32"/>
          <w:szCs w:val="32"/>
          <w:highlight w:val="none"/>
        </w:rPr>
        <w:t>0%</w:t>
      </w:r>
      <w:r>
        <w:rPr>
          <w:rFonts w:hint="eastAsia" w:ascii="仿宋_GB2312" w:eastAsia="仿宋_GB2312" w:cs="仿宋_GB2312"/>
          <w:kern w:val="0"/>
          <w:sz w:val="32"/>
          <w:szCs w:val="32"/>
          <w:highlight w:val="none"/>
        </w:rPr>
        <w:t>。</w:t>
      </w:r>
      <w:r>
        <w:rPr>
          <w:rFonts w:hint="eastAsia" w:ascii="仿宋_GB2312" w:eastAsia="仿宋_GB2312" w:cs="仿宋_GB2312"/>
          <w:kern w:val="0"/>
          <w:sz w:val="32"/>
          <w:szCs w:val="32"/>
          <w:highlight w:val="none"/>
          <w:lang w:eastAsia="zh"/>
          <w:woUserID w:val="1"/>
        </w:rPr>
        <w:t>主要原因是：本单位2025年度无一般公共预算项目支出，无政府性基金预算项目支出。</w:t>
      </w:r>
    </w:p>
    <w:p w14:paraId="02CCE061">
      <w:pPr>
        <w:autoSpaceDE w:val="0"/>
        <w:autoSpaceDN w:val="0"/>
        <w:adjustRightInd w:val="0"/>
        <w:spacing w:line="560" w:lineRule="exact"/>
        <w:ind w:firstLine="643" w:firstLineChars="200"/>
        <w:jc w:val="left"/>
        <w:rPr>
          <w:rFonts w:hint="eastAsia" w:ascii="仿宋_GB2312" w:eastAsia="仿宋_GB2312" w:cs="仿宋_GB2312"/>
          <w:b/>
          <w:bCs/>
          <w:kern w:val="0"/>
          <w:sz w:val="32"/>
          <w:szCs w:val="32"/>
          <w:highlight w:val="none"/>
        </w:rPr>
      </w:pPr>
      <w:r>
        <w:rPr>
          <w:rFonts w:hint="eastAsia" w:ascii="仿宋_GB2312" w:eastAsia="仿宋_GB2312" w:cs="仿宋_GB2312"/>
          <w:b/>
          <w:bCs/>
          <w:kern w:val="0"/>
          <w:sz w:val="32"/>
          <w:szCs w:val="32"/>
          <w:highlight w:val="none"/>
        </w:rPr>
        <w:t>2.绩效自评结果</w:t>
      </w:r>
      <w:r>
        <w:rPr>
          <w:rFonts w:hint="eastAsia" w:ascii="仿宋_GB2312" w:eastAsia="仿宋_GB2312" w:cs="仿宋_GB2312"/>
          <w:b/>
          <w:bCs/>
          <w:kern w:val="0"/>
          <w:sz w:val="32"/>
          <w:szCs w:val="32"/>
          <w:highlight w:val="none"/>
          <w:lang w:eastAsia="zh-CN"/>
        </w:rPr>
        <w:t>情况</w:t>
      </w:r>
      <w:r>
        <w:rPr>
          <w:rFonts w:hint="eastAsia" w:ascii="仿宋_GB2312" w:eastAsia="仿宋_GB2312" w:cs="仿宋_GB2312"/>
          <w:b/>
          <w:bCs/>
          <w:kern w:val="0"/>
          <w:sz w:val="32"/>
          <w:szCs w:val="32"/>
          <w:highlight w:val="none"/>
        </w:rPr>
        <w:t>。</w:t>
      </w:r>
    </w:p>
    <w:p w14:paraId="71A76D33">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lang w:eastAsia="zh-CN"/>
        </w:rPr>
      </w:pPr>
      <w:r>
        <w:rPr>
          <w:rFonts w:hint="eastAsia" w:ascii="仿宋_GB2312" w:eastAsia="仿宋_GB2312" w:cs="仿宋_GB2312"/>
          <w:kern w:val="0"/>
          <w:sz w:val="32"/>
          <w:szCs w:val="32"/>
          <w:highlight w:val="none"/>
        </w:rPr>
        <w:t>我</w:t>
      </w:r>
      <w:r>
        <w:rPr>
          <w:rFonts w:hint="eastAsia" w:ascii="仿宋_GB2312" w:eastAsia="仿宋_GB2312" w:cs="仿宋_GB2312"/>
          <w:kern w:val="0"/>
          <w:sz w:val="32"/>
          <w:szCs w:val="32"/>
          <w:highlight w:val="none"/>
          <w:lang w:eastAsia="zh-CN"/>
        </w:rPr>
        <w:t>单位</w:t>
      </w:r>
      <w:r>
        <w:rPr>
          <w:rFonts w:hint="eastAsia" w:ascii="仿宋_GB2312" w:eastAsia="仿宋_GB2312" w:cs="仿宋_GB2312"/>
          <w:kern w:val="0"/>
          <w:sz w:val="32"/>
          <w:szCs w:val="32"/>
          <w:highlight w:val="none"/>
        </w:rPr>
        <w:t>根据年初设定的绩效目标，</w:t>
      </w:r>
      <w:r>
        <w:rPr>
          <w:rFonts w:hint="eastAsia" w:ascii="仿宋_GB2312" w:eastAsia="仿宋_GB2312" w:cs="仿宋_GB2312"/>
          <w:kern w:val="0"/>
          <w:sz w:val="32"/>
          <w:szCs w:val="32"/>
          <w:highlight w:val="none"/>
          <w:lang w:eastAsia="zh-CN"/>
        </w:rPr>
        <w:t>共对</w:t>
      </w:r>
      <w:r>
        <w:rPr>
          <w:rFonts w:hint="eastAsia" w:ascii="仿宋_GB2312" w:eastAsia="仿宋_GB2312" w:cs="仿宋_GB2312"/>
          <w:color w:val="auto"/>
          <w:kern w:val="0"/>
          <w:sz w:val="32"/>
          <w:szCs w:val="32"/>
          <w:highlight w:val="none"/>
          <w:lang w:eastAsia="zh-CN"/>
        </w:rPr>
        <w:t>1</w:t>
      </w:r>
      <w:r>
        <w:rPr>
          <w:rFonts w:hint="eastAsia" w:ascii="仿宋_GB2312" w:eastAsia="仿宋_GB2312" w:cs="仿宋_GB2312"/>
          <w:kern w:val="0"/>
          <w:sz w:val="32"/>
          <w:szCs w:val="32"/>
          <w:highlight w:val="none"/>
          <w:lang w:val="en-US" w:eastAsia="zh-CN"/>
        </w:rPr>
        <w:t>个项目</w:t>
      </w:r>
      <w:r>
        <w:rPr>
          <w:rFonts w:hint="eastAsia" w:ascii="仿宋_GB2312" w:eastAsia="仿宋_GB2312" w:cs="仿宋_GB2312"/>
          <w:kern w:val="0"/>
          <w:sz w:val="32"/>
          <w:szCs w:val="32"/>
          <w:highlight w:val="none"/>
          <w:lang w:eastAsia="zh-CN"/>
        </w:rPr>
        <w:t>开展了绩效自评工作。我单位主要的项目绩效自评结果情况为：</w:t>
      </w:r>
    </w:p>
    <w:p w14:paraId="19706A51">
      <w:pPr>
        <w:autoSpaceDE w:val="0"/>
        <w:autoSpaceDN w:val="0"/>
        <w:adjustRightInd w:val="0"/>
        <w:spacing w:line="560" w:lineRule="exact"/>
        <w:ind w:firstLine="640" w:firstLineChars="200"/>
        <w:jc w:val="left"/>
        <w:rPr>
          <w:rFonts w:hint="eastAsia" w:ascii="仿宋_GB2312" w:eastAsia="仿宋_GB2312" w:cs="仿宋_GB2312"/>
          <w:kern w:val="0"/>
          <w:sz w:val="32"/>
          <w:szCs w:val="32"/>
          <w:highlight w:val="none"/>
        </w:rPr>
      </w:pPr>
      <w:r>
        <w:rPr>
          <w:rFonts w:hint="eastAsia" w:ascii="仿宋_GB2312" w:eastAsia="仿宋_GB2312" w:cs="仿宋_GB2312"/>
          <w:color w:val="auto"/>
          <w:kern w:val="0"/>
          <w:sz w:val="32"/>
          <w:szCs w:val="32"/>
          <w:highlight w:val="none"/>
        </w:rPr>
        <w:t>农林水支出(类)农业农村(款)其他农业农村支出(项)</w:t>
      </w:r>
      <w:r>
        <w:rPr>
          <w:rFonts w:hint="eastAsia" w:ascii="仿宋_GB2312" w:eastAsia="仿宋_GB2312" w:cs="仿宋_GB2312"/>
          <w:kern w:val="0"/>
          <w:sz w:val="32"/>
          <w:szCs w:val="32"/>
          <w:highlight w:val="none"/>
        </w:rPr>
        <w:t>项目自评</w:t>
      </w:r>
      <w:r>
        <w:rPr>
          <w:rFonts w:hint="eastAsia" w:ascii="仿宋_GB2312" w:eastAsia="仿宋_GB2312" w:cs="仿宋_GB2312"/>
          <w:kern w:val="0"/>
          <w:sz w:val="32"/>
          <w:szCs w:val="32"/>
          <w:highlight w:val="none"/>
          <w:lang w:eastAsia="zh-CN"/>
        </w:rPr>
        <w:t>综述：全年预算数</w:t>
      </w:r>
      <w:r>
        <w:rPr>
          <w:rFonts w:hint="eastAsia" w:ascii="仿宋_GB2312" w:eastAsia="仿宋_GB2312" w:cs="仿宋_GB2312"/>
          <w:color w:val="auto"/>
          <w:kern w:val="0"/>
          <w:sz w:val="32"/>
          <w:szCs w:val="32"/>
          <w:highlight w:val="none"/>
          <w:lang w:eastAsia="zh-CN"/>
        </w:rPr>
        <w:t>66.52</w:t>
      </w:r>
      <w:r>
        <w:rPr>
          <w:rFonts w:hint="eastAsia" w:ascii="仿宋_GB2312" w:eastAsia="仿宋_GB2312" w:cs="仿宋_GB2312"/>
          <w:kern w:val="0"/>
          <w:sz w:val="32"/>
          <w:szCs w:val="32"/>
          <w:highlight w:val="none"/>
          <w:lang w:val="en-US" w:eastAsia="zh-CN"/>
        </w:rPr>
        <w:t>万元，执行数</w:t>
      </w:r>
      <w:r>
        <w:rPr>
          <w:rFonts w:hint="eastAsia" w:ascii="仿宋_GB2312" w:eastAsia="仿宋_GB2312" w:cs="仿宋_GB2312"/>
          <w:color w:val="auto"/>
          <w:kern w:val="0"/>
          <w:sz w:val="32"/>
          <w:szCs w:val="32"/>
          <w:highlight w:val="none"/>
          <w:lang w:val="en-US" w:eastAsia="zh-CN"/>
        </w:rPr>
        <w:t>99.12</w:t>
      </w:r>
      <w:r>
        <w:rPr>
          <w:rFonts w:hint="eastAsia" w:ascii="仿宋_GB2312" w:eastAsia="仿宋_GB2312" w:cs="仿宋_GB2312"/>
          <w:kern w:val="0"/>
          <w:sz w:val="32"/>
          <w:szCs w:val="32"/>
          <w:highlight w:val="none"/>
          <w:lang w:val="en-US" w:eastAsia="zh-CN"/>
        </w:rPr>
        <w:t>万元，执行率为</w:t>
      </w:r>
      <w:r>
        <w:rPr>
          <w:rFonts w:hint="eastAsia" w:ascii="仿宋_GB2312" w:eastAsia="仿宋_GB2312" w:cs="仿宋_GB2312"/>
          <w:color w:val="auto"/>
          <w:kern w:val="0"/>
          <w:sz w:val="32"/>
          <w:szCs w:val="32"/>
          <w:highlight w:val="none"/>
          <w:lang w:val="en-US" w:eastAsia="zh-CN"/>
        </w:rPr>
        <w:t>149.01</w:t>
      </w:r>
      <w:r>
        <w:rPr>
          <w:rFonts w:hint="eastAsia" w:ascii="仿宋_GB2312" w:eastAsia="仿宋_GB2312" w:cs="仿宋_GB2312"/>
          <w:kern w:val="0"/>
          <w:sz w:val="32"/>
          <w:szCs w:val="32"/>
          <w:highlight w:val="none"/>
          <w:lang w:val="en-US" w:eastAsia="zh-CN"/>
        </w:rPr>
        <w:t>%，自评</w:t>
      </w:r>
      <w:r>
        <w:rPr>
          <w:rFonts w:hint="eastAsia" w:ascii="仿宋_GB2312" w:eastAsia="仿宋_GB2312" w:cs="仿宋_GB2312"/>
          <w:kern w:val="0"/>
          <w:sz w:val="32"/>
          <w:szCs w:val="32"/>
          <w:highlight w:val="none"/>
        </w:rPr>
        <w:t>得分为</w:t>
      </w:r>
      <w:r>
        <w:rPr>
          <w:rFonts w:hint="eastAsia" w:ascii="仿宋_GB2312" w:eastAsia="仿宋_GB2312" w:cs="仿宋_GB2312"/>
          <w:color w:val="auto"/>
          <w:kern w:val="0"/>
          <w:sz w:val="32"/>
          <w:szCs w:val="32"/>
          <w:highlight w:val="none"/>
        </w:rPr>
        <w:t>100</w:t>
      </w:r>
      <w:r>
        <w:rPr>
          <w:rFonts w:hint="eastAsia" w:ascii="仿宋_GB2312" w:eastAsia="仿宋_GB2312" w:cs="仿宋_GB2312"/>
          <w:kern w:val="0"/>
          <w:sz w:val="32"/>
          <w:szCs w:val="32"/>
          <w:highlight w:val="none"/>
        </w:rPr>
        <w:t>分</w:t>
      </w:r>
      <w:r>
        <w:rPr>
          <w:rFonts w:hint="eastAsia" w:ascii="仿宋_GB2312" w:eastAsia="仿宋_GB2312" w:cs="仿宋_GB2312"/>
          <w:kern w:val="0"/>
          <w:sz w:val="32"/>
          <w:szCs w:val="32"/>
          <w:highlight w:val="none"/>
          <w:lang w:val="en-US" w:eastAsia="zh-CN"/>
        </w:rPr>
        <w:t>。项目绩效目标总体完成情况</w:t>
      </w:r>
      <w:r>
        <w:rPr>
          <w:rFonts w:hint="eastAsia" w:ascii="仿宋_GB2312" w:eastAsia="仿宋_GB2312" w:cs="仿宋_GB2312"/>
          <w:color w:val="auto"/>
          <w:kern w:val="0"/>
          <w:sz w:val="32"/>
          <w:szCs w:val="32"/>
          <w:highlight w:val="none"/>
          <w:lang w:val="en-US" w:eastAsia="zh-CN"/>
        </w:rPr>
        <w:t>良好，完成</w:t>
      </w:r>
      <w:r>
        <w:rPr>
          <w:rFonts w:hint="eastAsia" w:ascii="仿宋_GB2312" w:eastAsia="仿宋_GB2312" w:cs="仿宋_GB2312"/>
          <w:kern w:val="0"/>
          <w:sz w:val="32"/>
          <w:szCs w:val="32"/>
          <w:highlight w:val="none"/>
          <w:lang w:val="en-US" w:eastAsia="zh-CN"/>
        </w:rPr>
        <w:t>预期设定的绩效目标。</w:t>
      </w:r>
      <w:r>
        <w:rPr>
          <w:rFonts w:hint="eastAsia" w:ascii="仿宋_GB2312" w:eastAsia="仿宋_GB2312" w:cs="仿宋_GB2312"/>
          <w:kern w:val="0"/>
          <w:sz w:val="32"/>
          <w:szCs w:val="32"/>
          <w:highlight w:val="none"/>
        </w:rPr>
        <w:t>发现的主要问题及原因：</w:t>
      </w:r>
      <w:r>
        <w:rPr>
          <w:rFonts w:hint="eastAsia" w:ascii="仿宋_GB2312" w:eastAsia="仿宋_GB2312" w:cs="仿宋_GB2312"/>
          <w:color w:val="auto"/>
          <w:kern w:val="0"/>
          <w:sz w:val="32"/>
          <w:szCs w:val="32"/>
          <w:highlight w:val="none"/>
        </w:rPr>
        <w:t>本单位工作人员因为乡镇工作繁忙，年末有时没有及时报账，要经常摧来报账，希望能及时改正。</w:t>
      </w:r>
    </w:p>
    <w:p w14:paraId="2E21E51D">
      <w:pPr>
        <w:autoSpaceDE w:val="0"/>
        <w:autoSpaceDN w:val="0"/>
        <w:adjustRightInd w:val="0"/>
        <w:spacing w:line="560" w:lineRule="exact"/>
        <w:ind w:firstLine="643" w:firstLineChars="200"/>
        <w:jc w:val="left"/>
        <w:rPr>
          <w:rFonts w:hint="eastAsia" w:ascii="仿宋_GB2312" w:eastAsia="仿宋_GB2312" w:cs="仿宋_GB2312"/>
          <w:b/>
          <w:bCs/>
          <w:kern w:val="0"/>
          <w:sz w:val="32"/>
          <w:szCs w:val="32"/>
          <w:highlight w:val="none"/>
          <w:lang w:eastAsia="zh-CN"/>
        </w:rPr>
      </w:pPr>
    </w:p>
    <w:p w14:paraId="3D3D4705">
      <w:pPr>
        <w:spacing w:line="580" w:lineRule="exact"/>
        <w:ind w:firstLine="645"/>
        <w:jc w:val="center"/>
        <w:rPr>
          <w:rFonts w:ascii="仿宋_GB2312" w:eastAsia="仿宋_GB2312"/>
          <w:b/>
          <w:sz w:val="32"/>
          <w:szCs w:val="32"/>
        </w:rPr>
      </w:pPr>
      <w:r>
        <w:rPr>
          <w:rFonts w:hint="eastAsia" w:ascii="黑体" w:hAnsi="黑体" w:eastAsia="黑体" w:cs="黑体"/>
          <w:b/>
          <w:sz w:val="36"/>
          <w:szCs w:val="36"/>
        </w:rPr>
        <w:t>第四部分：名词解释</w:t>
      </w:r>
    </w:p>
    <w:p w14:paraId="47EC4C64">
      <w:pPr>
        <w:ind w:firstLine="640"/>
        <w:rPr>
          <w:rFonts w:hint="eastAsia" w:ascii="仿宋_GB2312" w:eastAsia="仿宋_GB2312"/>
          <w:sz w:val="32"/>
          <w:szCs w:val="32"/>
        </w:rPr>
      </w:pPr>
      <w:r>
        <w:rPr>
          <w:rFonts w:hint="eastAsia" w:ascii="仿宋_GB2312" w:eastAsia="仿宋_GB2312"/>
          <w:sz w:val="32"/>
          <w:szCs w:val="32"/>
        </w:rPr>
        <w:t>一、财政拨款收入：指柳州市财政单位当年拨付的资金。</w:t>
      </w:r>
    </w:p>
    <w:p w14:paraId="398CD9AC">
      <w:pPr>
        <w:ind w:firstLine="640" w:firstLineChars="200"/>
        <w:rPr>
          <w:rFonts w:hint="eastAsia" w:ascii="仿宋_GB2312" w:eastAsia="仿宋_GB2312"/>
          <w:sz w:val="32"/>
          <w:szCs w:val="32"/>
        </w:rPr>
      </w:pPr>
      <w:r>
        <w:rPr>
          <w:rFonts w:hint="eastAsia" w:ascii="仿宋_GB2312" w:eastAsia="仿宋_GB2312"/>
          <w:sz w:val="32"/>
          <w:szCs w:val="32"/>
        </w:rPr>
        <w:t>二、事业收入：指事业单位开展专业业务活动及辅助活动所取得的收入。</w:t>
      </w:r>
    </w:p>
    <w:p w14:paraId="2B75AEB3">
      <w:pPr>
        <w:ind w:firstLine="640" w:firstLineChars="200"/>
        <w:rPr>
          <w:rFonts w:hint="eastAsia" w:ascii="仿宋_GB2312" w:eastAsia="仿宋_GB2312"/>
          <w:sz w:val="32"/>
          <w:szCs w:val="32"/>
        </w:rPr>
      </w:pPr>
      <w:r>
        <w:rPr>
          <w:rFonts w:hint="eastAsia" w:ascii="仿宋_GB2312" w:eastAsia="仿宋_GB2312"/>
          <w:sz w:val="32"/>
          <w:szCs w:val="32"/>
        </w:rPr>
        <w:t>三、经营收入：指事业单位在专业业务活动及其辅助活动之外开展非独立核算经营活动取得的收入。</w:t>
      </w:r>
    </w:p>
    <w:p w14:paraId="2F18DE27">
      <w:pPr>
        <w:ind w:firstLine="640"/>
        <w:rPr>
          <w:rFonts w:hint="eastAsia" w:ascii="仿宋_GB2312" w:eastAsia="仿宋_GB2312"/>
          <w:sz w:val="32"/>
          <w:szCs w:val="32"/>
        </w:rPr>
      </w:pPr>
      <w:r>
        <w:rPr>
          <w:rFonts w:hint="eastAsia" w:ascii="仿宋_GB2312" w:eastAsia="仿宋_GB2312"/>
          <w:sz w:val="32"/>
          <w:szCs w:val="32"/>
        </w:rPr>
        <w:t>四、其他收入：指除上述“财政拨款收入”“事业收入”“经营收入”等以外的收入。</w:t>
      </w:r>
    </w:p>
    <w:p w14:paraId="2A4CDA19">
      <w:pPr>
        <w:ind w:firstLine="640" w:firstLineChars="200"/>
        <w:rPr>
          <w:rFonts w:hint="eastAsia" w:ascii="仿宋_GB2312" w:eastAsia="仿宋_GB2312"/>
          <w:sz w:val="32"/>
          <w:szCs w:val="32"/>
        </w:rPr>
      </w:pPr>
      <w:r>
        <w:rPr>
          <w:rFonts w:hint="eastAsia" w:ascii="仿宋_GB2312" w:eastAsia="仿宋_GB2312"/>
          <w:sz w:val="32"/>
          <w:szCs w:val="32"/>
        </w:rPr>
        <w:t>五、用事业基金弥补收支差额指事业单位在当年的“财政拨款收入”“事业收入”“经营收入”“其他收入”不足以安排当年支出的情况下，使用非财政拨款结余弥补本年度收支缺口的资金。</w:t>
      </w:r>
    </w:p>
    <w:p w14:paraId="035F8798">
      <w:pPr>
        <w:ind w:firstLine="640" w:firstLineChars="200"/>
        <w:rPr>
          <w:rFonts w:hint="eastAsia" w:ascii="仿宋_GB2312" w:eastAsia="仿宋_GB2312"/>
          <w:sz w:val="32"/>
          <w:szCs w:val="32"/>
        </w:rPr>
      </w:pPr>
      <w:r>
        <w:rPr>
          <w:rFonts w:hint="eastAsia" w:ascii="仿宋_GB2312" w:eastAsia="仿宋_GB2312"/>
          <w:sz w:val="32"/>
          <w:szCs w:val="32"/>
        </w:rPr>
        <w:t>六、年初结转和结余：指以前年度尚未完成、结转到本年按有关规定继续使用的资金。</w:t>
      </w:r>
    </w:p>
    <w:p w14:paraId="058E3C03">
      <w:pPr>
        <w:ind w:firstLine="640" w:firstLineChars="200"/>
        <w:rPr>
          <w:rFonts w:hint="eastAsia" w:ascii="仿宋_GB2312" w:eastAsia="仿宋_GB2312"/>
          <w:sz w:val="32"/>
          <w:szCs w:val="32"/>
        </w:rPr>
      </w:pPr>
      <w:r>
        <w:rPr>
          <w:rFonts w:hint="eastAsia" w:ascii="仿宋_GB2312" w:eastAsia="仿宋_GB2312"/>
          <w:sz w:val="32"/>
          <w:szCs w:val="32"/>
        </w:rPr>
        <w:t>七、结余分配：指事业单位按规定提取的职工福利基金、事业基金和缴纳的所得税，以及建设单位按规定应交回的基本建设竣工项目结余资金。</w:t>
      </w:r>
    </w:p>
    <w:p w14:paraId="12C45502">
      <w:pPr>
        <w:ind w:firstLine="640" w:firstLineChars="200"/>
        <w:rPr>
          <w:rFonts w:hint="eastAsia" w:ascii="仿宋_GB2312" w:eastAsia="仿宋_GB2312"/>
          <w:sz w:val="32"/>
          <w:szCs w:val="32"/>
        </w:rPr>
      </w:pPr>
      <w:r>
        <w:rPr>
          <w:rFonts w:hint="eastAsia" w:ascii="仿宋_GB2312" w:eastAsia="仿宋_GB2312"/>
          <w:sz w:val="32"/>
          <w:szCs w:val="32"/>
        </w:rPr>
        <w:t>八、年末结转和结余：指本年度或以前年度预算安排、因客观条件发生变化无法按原计划实施，需要延迟到以后年度按有关规定继续使用的资金。</w:t>
      </w:r>
    </w:p>
    <w:p w14:paraId="5DBEBCB7">
      <w:pPr>
        <w:ind w:firstLine="640" w:firstLineChars="200"/>
        <w:rPr>
          <w:rFonts w:hint="eastAsia" w:ascii="仿宋_GB2312" w:eastAsia="仿宋_GB2312"/>
          <w:sz w:val="32"/>
          <w:szCs w:val="32"/>
        </w:rPr>
      </w:pPr>
      <w:r>
        <w:rPr>
          <w:rFonts w:hint="eastAsia" w:ascii="仿宋_GB2312" w:eastAsia="仿宋_GB2312"/>
          <w:sz w:val="32"/>
          <w:szCs w:val="32"/>
        </w:rPr>
        <w:t>九、基本支出：指为保障机构正常运转、完成日常工作任务而发生的人员支出和公用支出。</w:t>
      </w:r>
    </w:p>
    <w:p w14:paraId="63A306E6">
      <w:pPr>
        <w:ind w:firstLine="640" w:firstLineChars="200"/>
        <w:rPr>
          <w:rFonts w:hint="eastAsia" w:ascii="仿宋_GB2312" w:eastAsia="仿宋_GB2312"/>
          <w:sz w:val="32"/>
          <w:szCs w:val="32"/>
        </w:rPr>
      </w:pPr>
      <w:r>
        <w:rPr>
          <w:rFonts w:hint="eastAsia" w:ascii="仿宋_GB2312" w:eastAsia="仿宋_GB2312"/>
          <w:sz w:val="32"/>
          <w:szCs w:val="32"/>
        </w:rPr>
        <w:t>十、项目支出：指在基本支出之外为完成特定行政任务和事业发展目标所发生的支出。</w:t>
      </w:r>
    </w:p>
    <w:p w14:paraId="0BDAD2E8">
      <w:pPr>
        <w:ind w:firstLine="640"/>
        <w:rPr>
          <w:rFonts w:hint="eastAsia" w:ascii="仿宋_GB2312" w:eastAsia="仿宋_GB2312"/>
          <w:sz w:val="32"/>
          <w:szCs w:val="32"/>
        </w:rPr>
      </w:pPr>
      <w:r>
        <w:rPr>
          <w:rFonts w:hint="eastAsia" w:ascii="仿宋_GB2312" w:eastAsia="仿宋_GB2312"/>
          <w:sz w:val="32"/>
          <w:szCs w:val="32"/>
        </w:rPr>
        <w:t>十一、经营支出：指事业单位在专业业务活动及其辅助活动之外开展非独立核算经营活动发生的支出。</w:t>
      </w:r>
    </w:p>
    <w:p w14:paraId="718299E1">
      <w:pPr>
        <w:ind w:firstLine="640" w:firstLineChars="200"/>
        <w:rPr>
          <w:rFonts w:hint="eastAsia" w:ascii="仿宋_GB2312" w:eastAsia="仿宋_GB2312"/>
          <w:sz w:val="32"/>
          <w:szCs w:val="32"/>
        </w:rPr>
      </w:pPr>
      <w:r>
        <w:rPr>
          <w:rFonts w:hint="eastAsia" w:ascii="仿宋_GB2312" w:eastAsia="仿宋_GB2312"/>
          <w:sz w:val="32"/>
          <w:szCs w:val="32"/>
        </w:rPr>
        <w:t>十二、“三公”经费：纳入柳州市财政预决算管理的“三公”经费，是指柳州市本级各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55CCC954">
      <w:r>
        <w:rPr>
          <w:rFonts w:hint="eastAsia" w:ascii="仿宋_GB2312" w:eastAsia="仿宋_GB2312"/>
          <w:sz w:val="32"/>
          <w:szCs w:val="32"/>
        </w:rPr>
        <w:t>十三、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bookmarkEnd w:id="6"/>
    <w:sectPr>
      <w:pgSz w:w="11906" w:h="16838"/>
      <w:pgMar w:top="1440" w:right="1797" w:bottom="1440" w:left="179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B5B94B5-55F4-4040-A384-69C8A92D0F8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8419F56-85B8-41EE-9398-D823F444CAA1}"/>
  </w:font>
  <w:font w:name="Arial">
    <w:panose1 w:val="020B0604020202020204"/>
    <w:charset w:val="00"/>
    <w:family w:val="auto"/>
    <w:pitch w:val="default"/>
    <w:sig w:usb0="E0002EFF" w:usb1="C000785B" w:usb2="00000009" w:usb3="00000000" w:csb0="400001FF" w:csb1="FFFF0000"/>
    <w:embedRegular r:id="rId3" w:fontKey="{D11DCCB8-071F-4AAD-AD89-064A2C011162}"/>
  </w:font>
  <w:font w:name="楷体_GB2312">
    <w:panose1 w:val="02010609030101010101"/>
    <w:charset w:val="86"/>
    <w:family w:val="auto"/>
    <w:pitch w:val="default"/>
    <w:sig w:usb0="00000001" w:usb1="080E0000" w:usb2="00000000" w:usb3="00000000" w:csb0="00040000" w:csb1="00000000"/>
    <w:embedRegular r:id="rId4" w:fontKey="{8E01818F-B35C-4176-A299-23B930CEEFF5}"/>
  </w:font>
  <w:font w:name="ArialUnicodeMS">
    <w:altName w:val="宋体"/>
    <w:panose1 w:val="00000000000000000000"/>
    <w:charset w:val="86"/>
    <w:family w:val="auto"/>
    <w:pitch w:val="default"/>
    <w:sig w:usb0="00000000" w:usb1="00000000" w:usb2="00000010" w:usb3="00000000" w:csb0="00040000" w:csb1="00000000"/>
    <w:embedRegular r:id="rId5" w:fontKey="{05736669-C420-481D-B9F3-84031551E386}"/>
  </w:font>
  <w:font w:name="汉仪书宋二KW">
    <w:altName w:val="宋体"/>
    <w:panose1 w:val="00020600040101010101"/>
    <w:charset w:val="86"/>
    <w:family w:val="auto"/>
    <w:pitch w:val="default"/>
    <w:sig w:usb0="00000000" w:usb1="00000000" w:usb2="00000016"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6" w:fontKey="{F73819D8-84C4-4912-9D52-8A4C3ED89ECD}"/>
  </w:font>
  <w:font w:name="方正仿宋_GB2312">
    <w:panose1 w:val="02000000000000000000"/>
    <w:charset w:val="86"/>
    <w:family w:val="auto"/>
    <w:pitch w:val="default"/>
    <w:sig w:usb0="A00002BF" w:usb1="184F6CFA" w:usb2="00000012" w:usb3="00000000" w:csb0="00040001" w:csb1="00000000"/>
    <w:embedRegular r:id="rId7" w:fontKey="{56455226-4BFD-494C-92CF-B7E585F5FC6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12A833">
    <w:pPr>
      <w:pStyle w:val="6"/>
      <w:framePr w:wrap="around" w:vAnchor="text" w:hAnchor="margin" w:xAlign="center" w:y="1"/>
      <w:rPr>
        <w:rStyle w:val="11"/>
        <w:sz w:val="30"/>
        <w:szCs w:val="30"/>
      </w:rPr>
    </w:pPr>
    <w:r>
      <w:rPr>
        <w:rStyle w:val="11"/>
        <w:sz w:val="30"/>
        <w:szCs w:val="30"/>
      </w:rPr>
      <w:fldChar w:fldCharType="begin"/>
    </w:r>
    <w:r>
      <w:rPr>
        <w:rStyle w:val="11"/>
        <w:sz w:val="30"/>
        <w:szCs w:val="30"/>
      </w:rPr>
      <w:instrText xml:space="preserve">PAGE  </w:instrText>
    </w:r>
    <w:r>
      <w:rPr>
        <w:sz w:val="30"/>
        <w:szCs w:val="30"/>
      </w:rPr>
      <w:fldChar w:fldCharType="separate"/>
    </w:r>
    <w:r>
      <w:rPr>
        <w:rStyle w:val="11"/>
        <w:sz w:val="30"/>
        <w:szCs w:val="30"/>
      </w:rPr>
      <w:t>-13-</w:t>
    </w:r>
    <w:r>
      <w:rPr>
        <w:sz w:val="30"/>
        <w:szCs w:val="30"/>
      </w:rPr>
      <w:fldChar w:fldCharType="end"/>
    </w:r>
  </w:p>
  <w:p w14:paraId="26D683A7">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5F1E1">
    <w:pPr>
      <w:pStyle w:val="6"/>
      <w:framePr w:wrap="around" w:vAnchor="text" w:hAnchor="margin" w:xAlign="center" w:y="1"/>
      <w:rPr>
        <w:rStyle w:val="11"/>
      </w:rPr>
    </w:pPr>
    <w:r>
      <w:pgNum/>
    </w:r>
  </w:p>
  <w:p w14:paraId="6240888F">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2C8F8">
    <w:pPr>
      <w:ind w:firstLine="6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NotTrackMoves/>
  <w:documentProtection w:edit="comments" w:enforcement="1" w:cryptProviderType="rsaAES" w:cryptAlgorithmClass="hash" w:cryptAlgorithmType="typeAny" w:cryptAlgorithmSid="14" w:cryptSpinCount="100000" w:hash="W35NCTpYe5PvLxHw9m8jrI2D/kdlupoiV4/qjozG4qYDe4Q1wTHlkVYIoX6FiRn5HaSrfRBJEQOaehAMH4NjQA==" w:salt="K9sHuEz2Km83dgbqp/+mLg=="/>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DBFF8AE"/>
    <w:rsid w:val="567F7573"/>
    <w:rsid w:val="777944EB"/>
    <w:rsid w:val="797CABB7"/>
    <w:rsid w:val="7BF89CE9"/>
    <w:rsid w:val="7C0D1FA2"/>
    <w:rsid w:val="FF6B72A0"/>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doNotAutoCompressPictures/>
  <w:themeFontLang w:val="en-US" w:eastAsia="zh-CN" w:bidi="ar-SA"/>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line="560" w:lineRule="exact"/>
      <w:outlineLvl w:val="0"/>
    </w:pPr>
    <w:rPr>
      <w:rFonts w:eastAsia="黑体"/>
      <w:kern w:val="44"/>
      <w:szCs w:val="44"/>
    </w:rPr>
  </w:style>
  <w:style w:type="paragraph" w:styleId="3">
    <w:name w:val="heading 2"/>
    <w:basedOn w:val="1"/>
    <w:next w:val="1"/>
    <w:semiHidden/>
    <w:unhideWhenUsed/>
    <w:qFormat/>
    <w:uiPriority w:val="0"/>
    <w:pPr>
      <w:keepNext/>
      <w:keepLines/>
      <w:spacing w:line="560" w:lineRule="exact"/>
      <w:outlineLvl w:val="1"/>
    </w:pPr>
    <w:rPr>
      <w:rFonts w:ascii="Arial" w:hAnsi="Arial" w:eastAsia="楷体_GB2312"/>
      <w:szCs w:val="32"/>
    </w:rPr>
  </w:style>
  <w:style w:type="paragraph" w:styleId="4">
    <w:name w:val="heading 3"/>
    <w:basedOn w:val="1"/>
    <w:next w:val="1"/>
    <w:semiHidden/>
    <w:unhideWhenUsed/>
    <w:qFormat/>
    <w:uiPriority w:val="0"/>
    <w:pPr>
      <w:keepNext/>
      <w:keepLines/>
      <w:spacing w:line="560" w:lineRule="exact"/>
      <w:outlineLvl w:val="2"/>
    </w:pPr>
    <w:rPr>
      <w:b/>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Title"/>
    <w:basedOn w:val="1"/>
    <w:qFormat/>
    <w:uiPriority w:val="0"/>
    <w:pPr>
      <w:spacing w:before="240" w:beforeLines="0" w:beforeAutospacing="0" w:after="60" w:afterLines="0" w:afterAutospacing="0"/>
      <w:jc w:val="center"/>
      <w:outlineLvl w:val="0"/>
    </w:pPr>
    <w:rPr>
      <w:rFonts w:ascii="Arial" w:hAnsi="Arial"/>
      <w:b/>
      <w:sz w:val="32"/>
    </w:rPr>
  </w:style>
  <w:style w:type="table" w:styleId="9">
    <w:name w:val="Table Grid"/>
    <w:basedOn w:val="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1">
    <w:name w:val="page number"/>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Office">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Office">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roperties xmlns="http://schemas.openxmlformats.org/officeDocument/2006/custom-properties" xmlns:vt="http://schemas.openxmlformats.org/officeDocument/2006/docPropsVTypes">
  <property xmlns="http://schemas.openxmlformats.org/officeDocument/2006/custom-properties" pid="2" fmtid="{D5CDD505-2E9C-101B-9397-08002B2CF9AE}" name="KSOProductBuildVer">
    <vt:lpwstr xmlns:vt="http://schemas.openxmlformats.org/officeDocument/2006/docPropsVTypes">2052-12.1.0.28505</vt:lpwstr>
  </property>
  <property xmlns="http://schemas.openxmlformats.org/officeDocument/2006/custom-properties" pid="3" fmtid="{D5CDD505-2E9C-101B-9397-08002B2CF9AE}" name="ICV">
    <vt:lpwstr xmlns:vt="http://schemas.openxmlformats.org/officeDocument/2006/docPropsVTypes">4D175EA0B775443CBEFA52FCF55DF49C_12</vt:lpwstr>
  </property>
  <property xmlns="http://schemas.openxmlformats.org/officeDocument/2006/custom-properties" pid="4" fmtid="{D5CDD505-2E9C-101B-9397-08002B2CF9AE}" name="KSOTemplateDocerSaveRecord">
    <vt:lpwstr xmlns:vt="http://schemas.openxmlformats.org/officeDocument/2006/docPropsVTypes">eyJoZGlkIjoiM2FiZDIzMjBhYjY3YjcwYmIxYWI1NjM4YzVmYjEyMDMiLCJ1c2VySWQiOiIxMTA1MjYzNDAyIn0=</vt:lpwstr>
  </property>
</Properties>
</file>

<file path=customXml/item2.xml><?xml version="1.0" encoding="utf-8"?>
<Properties xmlns="http://schemas.openxmlformats.org/officeDocument/2006/extended-properties" xmlns:vt="http://schemas.openxmlformats.org/officeDocument/2006/docPropsVTypes">
  <Template xmlns="http://schemas.openxmlformats.org/officeDocument/2006/extended-properties">Normal.dotm</Template>
  <Pages xmlns="http://schemas.openxmlformats.org/officeDocument/2006/extended-properties">26</Pages>
  <Words xmlns="http://schemas.openxmlformats.org/officeDocument/2006/extended-properties">5306</Words>
  <Characters xmlns="http://schemas.openxmlformats.org/officeDocument/2006/extended-properties">10885</Characters>
  <Lines xmlns="http://schemas.openxmlformats.org/officeDocument/2006/extended-properties">0</Lines>
  <Paragraphs xmlns="http://schemas.openxmlformats.org/officeDocument/2006/extended-properties">0</Paragraphs>
  <TotalTime xmlns="http://schemas.openxmlformats.org/officeDocument/2006/extended-properties">1</TotalTime>
  <ScaleCrop xmlns="http://schemas.openxmlformats.org/officeDocument/2006/extended-properties">false</ScaleCrop>
  <LinksUpToDate xmlns="http://schemas.openxmlformats.org/officeDocument/2006/extended-properties">false</LinksUpToDate>
  <CharactersWithSpaces xmlns="http://schemas.openxmlformats.org/officeDocument/2006/extended-properties">10916</CharactersWithSpaces>
  <Application xmlns="http://schemas.openxmlformats.org/officeDocument/2006/extended-properties">WPS Office_12.1.0.28505_F1E327BC-269C-435d-A152-05C5408002CA</Application>
  <DocSecurity xmlns="http://schemas.openxmlformats.org/officeDocument/2006/extended-properties">0</DocSecurity>
</Properties>
</file>

<file path=customXml/item3.xml><?xml version="1.0" encoding="utf-8"?>
<cp:coreProperties xmlns:cp="http://schemas.openxmlformats.org/package/2006/metadata/core-properties" xmlns:dcterms="http://purl.org/dc/terms/" xmlns:dc="http://purl.org/dc/elements/1.1/" xmlns:xsi="http://www.w3.org/2001/XMLSchema-instance">
  <dcterms:created xmlns:dcterms="http://purl.org/dc/terms/" xmlns:xsi="http://www.w3.org/2001/XMLSchema-instance" xsi:type="dcterms:W3CDTF">2024-09-06T03:03:00Z</dcterms:created>
  <dc:creator xmlns:dc="http://purl.org/dc/elements/1.1/">lld</dc:creator>
  <cp:lastModifiedBy xmlns:cp="http://schemas.openxmlformats.org/package/2006/metadata/core-properties">赖令冬</cp:lastModifiedBy>
  <dcterms:modified xmlns:dcterms="http://purl.org/dc/terms/" xmlns:xsi="http://www.w3.org/2001/XMLSchema-instance" xsi:type="dcterms:W3CDTF">2026-09-07T02:41:52Z</dcterms:modified>
</cp:coreProperties>
</file>

<file path=customXml/itemProps1.xml><?xml version="1.0" encoding="utf-8"?>
<ds:datastoreItem xmlns:ds="http://schemas.openxmlformats.org/officeDocument/2006/customXml" ds:itemID="{1485dd99-11d5-4583-9e07-5d956889d832}">
  <ds:schemaRefs/>
</ds:datastoreItem>
</file>

<file path=customXml/itemProps2.xml><?xml version="1.0" encoding="utf-8"?>
<ds:datastoreItem xmlns:ds="http://schemas.openxmlformats.org/officeDocument/2006/customXml" ds:itemID="{00cc8a80-5c66-4e23-a557-a0312c692f5c}">
  <ds:schemaRefs/>
</ds:datastoreItem>
</file>

<file path=customXml/itemProps3.xml><?xml version="1.0" encoding="utf-8"?>
<ds:datastoreItem xmlns:ds="http://schemas.openxmlformats.org/officeDocument/2006/customXml" ds:itemID="{8719ab4f-7252-4807-b079-e3f86989a755}">
  <ds:schemaRefs/>
</ds:datastoreItem>
</file>

<file path=docProps/app.xml><?xml version="1.0" encoding="utf-8"?>
<Properties xmlns="http://schemas.openxmlformats.org/officeDocument/2006/extended-properties" xmlns:vt="http://schemas.openxmlformats.org/officeDocument/2006/docPropsVTypes">
  <Pages>34</Pages>
  <Words>4059</Words>
  <Characters>5125</Characters>
  <Lines>0</Lines>
  <Paragraphs>0</Paragraphs>
  <TotalTime>3</TotalTime>
  <ScaleCrop>false</ScaleCrop>
  <LinksUpToDate>false</LinksUpToDate>
  <CharactersWithSpaces>5125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2024-09-06T19:03:00Z</dcterms:created>
  <dc:creator>lld</dc:creator>
  <cp:lastModifiedBy>福临</cp:lastModifiedBy>
  <dcterms:modified xsi:type="dcterms:W3CDTF">2026-10-09T08:12:45Z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CF2D5A49E9234B2896E6BBB5BCAAD9A5_13</vt:lpwstr>
  </property>
</Properties>
</file>