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7B2" w:rsidRDefault="001427B2">
      <w:pPr>
        <w:rPr>
          <w:rFonts w:ascii="仿宋_GB2312" w:eastAsia="仿宋_GB2312" w:cs="ArialUnicodeMS"/>
          <w:sz w:val="32"/>
          <w:szCs w:val="32"/>
        </w:rPr>
      </w:pPr>
    </w:p>
    <w:p w:rsidR="001427B2" w:rsidRDefault="001427B2">
      <w:pPr>
        <w:rPr>
          <w:rFonts w:ascii="黑体" w:eastAsia="黑体" w:cs="ArialUnicodeMS"/>
          <w:sz w:val="72"/>
          <w:szCs w:val="72"/>
        </w:rPr>
      </w:pPr>
    </w:p>
    <w:p w:rsidR="001427B2" w:rsidRDefault="001427B2">
      <w:pPr>
        <w:rPr>
          <w:rFonts w:ascii="黑体" w:eastAsia="黑体" w:cs="ArialUnicodeMS"/>
          <w:sz w:val="72"/>
          <w:szCs w:val="72"/>
        </w:rPr>
      </w:pPr>
    </w:p>
    <w:p w:rsidR="001427B2" w:rsidRDefault="00052A01">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融水苗族自治县拱洞中心卫生院</w:t>
      </w:r>
    </w:p>
    <w:p w:rsidR="001427B2" w:rsidRDefault="00052A01">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1427B2" w:rsidRDefault="001427B2">
      <w:pPr>
        <w:rPr>
          <w:rFonts w:ascii="ArialUnicodeMS" w:eastAsia="ArialUnicodeMS" w:cs="ArialUnicodeMS"/>
          <w:sz w:val="84"/>
          <w:szCs w:val="84"/>
          <w:lang w:eastAsia="zh-CN"/>
        </w:rPr>
      </w:pPr>
    </w:p>
    <w:p w:rsidR="001427B2" w:rsidRDefault="001427B2">
      <w:pPr>
        <w:rPr>
          <w:rFonts w:ascii="ArialUnicodeMS" w:eastAsia="ArialUnicodeMS" w:cs="ArialUnicodeMS"/>
          <w:sz w:val="84"/>
          <w:szCs w:val="84"/>
          <w:lang w:eastAsia="zh-CN"/>
        </w:rPr>
      </w:pPr>
    </w:p>
    <w:p w:rsidR="001427B2" w:rsidRDefault="001427B2">
      <w:pPr>
        <w:rPr>
          <w:rFonts w:ascii="ArialUnicodeMS" w:eastAsia="ArialUnicodeMS" w:cs="ArialUnicodeMS"/>
          <w:sz w:val="84"/>
          <w:szCs w:val="84"/>
          <w:lang w:eastAsia="zh-CN"/>
        </w:rPr>
      </w:pPr>
    </w:p>
    <w:p w:rsidR="001427B2" w:rsidRDefault="001427B2">
      <w:pPr>
        <w:rPr>
          <w:rFonts w:ascii="ArialUnicodeMS" w:eastAsia="ArialUnicodeMS" w:cs="ArialUnicodeMS"/>
          <w:sz w:val="84"/>
          <w:szCs w:val="84"/>
          <w:lang w:eastAsia="zh-CN"/>
        </w:rPr>
      </w:pPr>
    </w:p>
    <w:p w:rsidR="001427B2" w:rsidRDefault="001427B2">
      <w:pPr>
        <w:rPr>
          <w:rFonts w:ascii="ArialUnicodeMS" w:eastAsia="ArialUnicodeMS" w:cs="ArialUnicodeMS"/>
          <w:sz w:val="84"/>
          <w:szCs w:val="84"/>
          <w:lang w:eastAsia="zh-CN"/>
        </w:rPr>
      </w:pPr>
    </w:p>
    <w:p w:rsidR="001427B2" w:rsidRDefault="001427B2">
      <w:pPr>
        <w:jc w:val="center"/>
        <w:rPr>
          <w:rFonts w:ascii="黑体" w:eastAsia="黑体" w:cs="黑体"/>
          <w:sz w:val="44"/>
          <w:szCs w:val="44"/>
          <w:lang w:eastAsia="zh-CN"/>
        </w:rPr>
      </w:pPr>
    </w:p>
    <w:p w:rsidR="001427B2" w:rsidRDefault="00052A01">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w:t>
      </w:r>
      <w:r>
        <w:rPr>
          <w:rFonts w:ascii="方正小标宋简体" w:eastAsia="方正小标宋简体" w:hint="eastAsia"/>
          <w:b/>
          <w:sz w:val="44"/>
          <w:szCs w:val="44"/>
          <w:lang w:eastAsia="zh-CN"/>
        </w:rPr>
        <w:t xml:space="preserve">    </w:t>
      </w:r>
      <w:r>
        <w:rPr>
          <w:rFonts w:ascii="方正小标宋简体" w:eastAsia="方正小标宋简体" w:hint="eastAsia"/>
          <w:b/>
          <w:sz w:val="44"/>
          <w:szCs w:val="44"/>
          <w:lang w:eastAsia="zh-CN"/>
        </w:rPr>
        <w:t>录</w:t>
      </w:r>
    </w:p>
    <w:p w:rsidR="001427B2" w:rsidRDefault="001427B2">
      <w:pPr>
        <w:ind w:firstLine="645"/>
        <w:rPr>
          <w:rFonts w:ascii="仿宋_GB2312" w:eastAsia="仿宋_GB2312"/>
          <w:b/>
          <w:sz w:val="32"/>
          <w:szCs w:val="32"/>
          <w:lang w:eastAsia="zh-CN"/>
        </w:rPr>
      </w:pPr>
    </w:p>
    <w:p w:rsidR="001427B2" w:rsidRDefault="00052A01">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u w:val="single"/>
          <w:lang w:eastAsia="zh-CN"/>
        </w:rPr>
        <w:t>融水苗族自治县拱洞中心卫生院</w:t>
      </w:r>
      <w:r>
        <w:rPr>
          <w:rFonts w:ascii="仿宋_GB2312" w:eastAsia="仿宋_GB2312" w:hint="eastAsia"/>
          <w:b/>
          <w:sz w:val="32"/>
          <w:szCs w:val="32"/>
          <w:lang w:eastAsia="zh-CN"/>
        </w:rPr>
        <w:t>概况</w:t>
      </w:r>
    </w:p>
    <w:p w:rsidR="001427B2" w:rsidRDefault="00052A01">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1427B2" w:rsidRDefault="00052A01">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1427B2" w:rsidRDefault="00052A01">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u w:val="single"/>
          <w:lang w:eastAsia="zh-CN"/>
        </w:rPr>
        <w:t>融水苗族自治县拱洞中心卫生院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年度部门决算报表</w:t>
      </w:r>
    </w:p>
    <w:p w:rsidR="001427B2" w:rsidRDefault="00052A01">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1427B2" w:rsidRDefault="00052A01">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1427B2" w:rsidRDefault="00052A01">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1427B2" w:rsidRDefault="00052A01">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1427B2" w:rsidRDefault="00052A01">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1427B2" w:rsidRDefault="00052A01">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1427B2" w:rsidRDefault="00052A01">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w:t>
      </w:r>
      <w:r>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1427B2" w:rsidRDefault="00052A01">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1427B2" w:rsidRDefault="00052A01">
      <w:pPr>
        <w:ind w:left="645"/>
        <w:rPr>
          <w:rFonts w:ascii="仿宋_GB2312" w:eastAsia="仿宋_GB2312"/>
          <w:sz w:val="32"/>
          <w:szCs w:val="32"/>
          <w:lang w:eastAsia="zh-CN"/>
        </w:rPr>
      </w:pPr>
      <w:r>
        <w:rPr>
          <w:rFonts w:ascii="仿宋_GB2312" w:eastAsia="仿宋_GB2312" w:hint="eastAsia"/>
          <w:sz w:val="32"/>
          <w:szCs w:val="32"/>
          <w:highlight w:val="yellow"/>
          <w:lang w:eastAsia="zh-CN"/>
        </w:rPr>
        <w:lastRenderedPageBreak/>
        <w:t>表九：国有资本经营预算财政拨款支出决算表</w:t>
      </w:r>
    </w:p>
    <w:p w:rsidR="001427B2" w:rsidRDefault="00052A01">
      <w:pPr>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u w:val="single"/>
          <w:lang w:eastAsia="zh-CN"/>
        </w:rPr>
        <w:t>融水苗族自治县拱洞中心卫生院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1427B2" w:rsidRDefault="00052A0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1427B2" w:rsidRDefault="00052A0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1427B2" w:rsidRDefault="00052A0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1427B2" w:rsidRDefault="00052A0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1427B2" w:rsidRDefault="00052A0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1427B2" w:rsidRDefault="00052A0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1427B2" w:rsidRDefault="00052A0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1427B2" w:rsidRDefault="00052A0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1427B2" w:rsidRDefault="00052A01">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highlight w:val="yellow"/>
          <w:lang w:eastAsia="zh-CN"/>
        </w:rPr>
        <w:t>国有资本经营预算财政拨款支出决算情况</w:t>
      </w:r>
    </w:p>
    <w:p w:rsidR="001427B2" w:rsidRDefault="00052A01">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1427B2" w:rsidRDefault="00052A0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1427B2" w:rsidRDefault="00052A01">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1427B2" w:rsidRDefault="00052A01">
      <w:pPr>
        <w:ind w:firstLine="646"/>
        <w:jc w:val="center"/>
        <w:rPr>
          <w:rFonts w:ascii="仿宋_GB2312" w:eastAsia="仿宋_GB2312" w:cs="仿宋_GB2312"/>
          <w:bCs/>
          <w:sz w:val="32"/>
          <w:szCs w:val="32"/>
          <w:lang w:eastAsia="zh-CN"/>
        </w:rPr>
      </w:pPr>
      <w:r>
        <w:rPr>
          <w:rFonts w:ascii="仿宋_GB2312" w:eastAsia="仿宋_GB2312" w:cs="仿宋_GB2312"/>
          <w:bCs/>
          <w:sz w:val="32"/>
          <w:szCs w:val="32"/>
          <w:lang w:eastAsia="zh-CN"/>
        </w:rPr>
        <w:br w:type="page"/>
      </w:r>
    </w:p>
    <w:p w:rsidR="001427B2" w:rsidRDefault="00052A01">
      <w:pPr>
        <w:ind w:firstLine="646"/>
        <w:jc w:val="center"/>
        <w:rPr>
          <w:rFonts w:ascii="仿宋_GB2312" w:eastAsia="仿宋_GB2312"/>
          <w:b/>
          <w:sz w:val="32"/>
          <w:szCs w:val="32"/>
          <w:lang w:eastAsia="zh-CN"/>
        </w:rPr>
      </w:pPr>
      <w:r>
        <w:rPr>
          <w:rFonts w:ascii="仿宋_GB2312" w:eastAsia="仿宋_GB2312" w:hint="eastAsia"/>
          <w:b/>
          <w:sz w:val="32"/>
          <w:szCs w:val="32"/>
          <w:lang w:eastAsia="zh-CN"/>
        </w:rPr>
        <w:lastRenderedPageBreak/>
        <w:t>第一部分：</w:t>
      </w:r>
      <w:r>
        <w:rPr>
          <w:rFonts w:ascii="仿宋_GB2312" w:eastAsia="仿宋_GB2312" w:hAnsi="黑体" w:hint="eastAsia"/>
          <w:b/>
          <w:bCs/>
          <w:color w:val="000000"/>
          <w:sz w:val="32"/>
          <w:szCs w:val="32"/>
          <w:u w:val="single"/>
          <w:lang w:eastAsia="zh-CN"/>
        </w:rPr>
        <w:t>融水苗族自治县融水苗族自治县拱洞中心卫生院</w:t>
      </w:r>
      <w:r>
        <w:rPr>
          <w:rFonts w:ascii="仿宋_GB2312" w:eastAsia="仿宋_GB2312" w:hint="eastAsia"/>
          <w:b/>
          <w:sz w:val="32"/>
          <w:szCs w:val="32"/>
          <w:lang w:eastAsia="zh-CN"/>
        </w:rPr>
        <w:t>概况</w:t>
      </w:r>
    </w:p>
    <w:p w:rsidR="001427B2" w:rsidRDefault="00052A01">
      <w:pPr>
        <w:ind w:firstLine="646"/>
        <w:rPr>
          <w:rFonts w:ascii="仿宋_GB2312" w:eastAsia="仿宋_GB2312"/>
          <w:b/>
          <w:bCs/>
          <w:sz w:val="32"/>
          <w:szCs w:val="32"/>
          <w:lang w:eastAsia="zh-CN"/>
        </w:rPr>
      </w:pPr>
      <w:r>
        <w:rPr>
          <w:rFonts w:ascii="仿宋_GB2312" w:eastAsia="仿宋_GB2312" w:hint="eastAsia"/>
          <w:b/>
          <w:bCs/>
          <w:sz w:val="32"/>
          <w:szCs w:val="32"/>
          <w:lang w:eastAsia="zh-CN"/>
        </w:rPr>
        <w:t>一、部门职责</w:t>
      </w:r>
    </w:p>
    <w:p w:rsidR="001427B2" w:rsidRDefault="00052A01">
      <w:pPr>
        <w:ind w:firstLineChars="200" w:firstLine="640"/>
        <w:rPr>
          <w:rFonts w:ascii="仿宋_GB2312" w:eastAsia="仿宋_GB2312" w:hAnsi="华文中宋"/>
          <w:sz w:val="32"/>
          <w:szCs w:val="32"/>
          <w:lang w:eastAsia="zh-CN"/>
        </w:rPr>
      </w:pPr>
      <w:r>
        <w:rPr>
          <w:rFonts w:ascii="仿宋_GB2312" w:eastAsia="仿宋_GB2312" w:hAnsi="华文中宋" w:hint="eastAsia"/>
          <w:sz w:val="32"/>
          <w:szCs w:val="32"/>
          <w:lang w:eastAsia="zh-CN"/>
        </w:rPr>
        <w:t>为拱洞乡及周边乡镇人民群众健康提供医疗预防保健服务、常见病、多发病治疗、恢复期康复治疗与护理，基本公共卫生服务、艾滋病防治等工作。</w:t>
      </w:r>
    </w:p>
    <w:p w:rsidR="001427B2" w:rsidRDefault="00052A01">
      <w:pPr>
        <w:ind w:firstLine="646"/>
        <w:rPr>
          <w:rFonts w:ascii="仿宋_GB2312" w:eastAsia="仿宋_GB2312"/>
          <w:b/>
          <w:bCs/>
          <w:sz w:val="32"/>
          <w:szCs w:val="32"/>
          <w:lang w:eastAsia="zh-CN"/>
        </w:rPr>
      </w:pPr>
      <w:r>
        <w:rPr>
          <w:rFonts w:ascii="仿宋_GB2312" w:eastAsia="仿宋_GB2312" w:hint="eastAsia"/>
          <w:b/>
          <w:bCs/>
          <w:sz w:val="32"/>
          <w:szCs w:val="32"/>
          <w:lang w:eastAsia="zh-CN"/>
        </w:rPr>
        <w:t>二、机构设置</w:t>
      </w:r>
    </w:p>
    <w:p w:rsidR="001427B2" w:rsidRDefault="00052A01">
      <w:pPr>
        <w:ind w:firstLine="645"/>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我院设有住院部、门诊部，妇产科、化验科、妇幼保健科、计免科、公共卫生办公室等科室</w:t>
      </w:r>
      <w:r>
        <w:rPr>
          <w:rFonts w:ascii="仿宋_GB2312" w:eastAsia="仿宋_GB2312" w:hAnsi="仿宋_GB2312" w:cs="仿宋_GB2312" w:hint="eastAsia"/>
          <w:sz w:val="32"/>
          <w:szCs w:val="32"/>
          <w:lang w:eastAsia="zh-CN"/>
        </w:rPr>
        <w:t>，</w:t>
      </w:r>
      <w:r>
        <w:rPr>
          <w:rFonts w:ascii="仿宋_GB2312" w:eastAsia="仿宋_GB2312" w:hAnsi="仿宋" w:hint="eastAsia"/>
          <w:sz w:val="32"/>
          <w:szCs w:val="32"/>
          <w:lang w:eastAsia="zh-CN"/>
        </w:rPr>
        <w:t>因医院发展需要及人民群众要求，新中医科</w:t>
      </w:r>
      <w:r>
        <w:rPr>
          <w:rFonts w:ascii="仿宋_GB2312" w:eastAsia="仿宋_GB2312" w:hAnsi="仿宋_GB2312" w:cs="仿宋_GB2312" w:hint="eastAsia"/>
          <w:sz w:val="32"/>
          <w:szCs w:val="32"/>
          <w:lang w:eastAsia="zh-CN"/>
        </w:rPr>
        <w:t>。</w:t>
      </w:r>
    </w:p>
    <w:p w:rsidR="001427B2" w:rsidRDefault="00052A01">
      <w:pPr>
        <w:ind w:firstLineChars="200" w:firstLine="643"/>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三、人员情况</w:t>
      </w:r>
    </w:p>
    <w:p w:rsidR="001427B2" w:rsidRDefault="00052A01">
      <w:pPr>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融水苗族自治县拱洞乡卫生院</w:t>
      </w:r>
      <w:r>
        <w:rPr>
          <w:rFonts w:ascii="仿宋_GB2312" w:eastAsia="仿宋_GB2312" w:hAnsi="仿宋_GB2312" w:cs="仿宋_GB2312" w:hint="eastAsia"/>
          <w:sz w:val="32"/>
          <w:szCs w:val="32"/>
          <w:lang w:eastAsia="zh-CN"/>
        </w:rPr>
        <w:t>现有事业编制</w:t>
      </w:r>
      <w:r>
        <w:rPr>
          <w:rFonts w:ascii="仿宋_GB2312" w:eastAsia="仿宋_GB2312" w:hAnsi="仿宋_GB2312" w:cs="仿宋_GB2312" w:hint="eastAsia"/>
          <w:sz w:val="32"/>
          <w:szCs w:val="32"/>
          <w:lang w:eastAsia="zh-CN"/>
        </w:rPr>
        <w:t>39</w:t>
      </w:r>
      <w:r>
        <w:rPr>
          <w:rFonts w:ascii="仿宋_GB2312" w:eastAsia="仿宋_GB2312" w:hAnsi="仿宋_GB2312" w:cs="仿宋_GB2312" w:hint="eastAsia"/>
          <w:sz w:val="32"/>
          <w:szCs w:val="32"/>
          <w:lang w:eastAsia="zh-CN"/>
        </w:rPr>
        <w:t>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实有职工</w:t>
      </w:r>
      <w:r>
        <w:rPr>
          <w:rFonts w:ascii="仿宋_GB2312" w:eastAsia="仿宋_GB2312" w:hAnsi="仿宋_GB2312" w:cs="仿宋_GB2312" w:hint="eastAsia"/>
          <w:sz w:val="32"/>
          <w:szCs w:val="32"/>
          <w:lang w:eastAsia="zh-CN"/>
        </w:rPr>
        <w:t>34</w:t>
      </w:r>
      <w:r>
        <w:rPr>
          <w:rFonts w:ascii="仿宋_GB2312" w:eastAsia="仿宋_GB2312" w:hAnsi="仿宋_GB2312" w:cs="仿宋_GB2312" w:hint="eastAsia"/>
          <w:sz w:val="32"/>
          <w:szCs w:val="32"/>
          <w:lang w:eastAsia="zh-CN"/>
        </w:rPr>
        <w:t>人（其中：管理人员</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人，医务人员</w:t>
      </w:r>
      <w:r>
        <w:rPr>
          <w:rFonts w:ascii="仿宋_GB2312" w:eastAsia="仿宋_GB2312" w:hAnsi="仿宋_GB2312" w:cs="仿宋_GB2312" w:hint="eastAsia"/>
          <w:sz w:val="32"/>
          <w:szCs w:val="32"/>
          <w:lang w:eastAsia="zh-CN"/>
        </w:rPr>
        <w:t>30</w:t>
      </w:r>
      <w:r>
        <w:rPr>
          <w:rFonts w:ascii="仿宋_GB2312" w:eastAsia="仿宋_GB2312" w:hAnsi="仿宋_GB2312" w:cs="仿宋_GB2312" w:hint="eastAsia"/>
          <w:sz w:val="32"/>
          <w:szCs w:val="32"/>
          <w:lang w:eastAsia="zh-CN"/>
        </w:rPr>
        <w:t>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后勤人员</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），退休职工</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人</w:t>
      </w:r>
      <w:r>
        <w:rPr>
          <w:rFonts w:ascii="仿宋_GB2312" w:eastAsia="仿宋_GB2312" w:hAnsi="仿宋_GB2312" w:cs="仿宋_GB2312" w:hint="eastAsia"/>
          <w:sz w:val="32"/>
          <w:szCs w:val="32"/>
          <w:lang w:eastAsia="zh-CN"/>
        </w:rPr>
        <w:t>,</w:t>
      </w:r>
      <w:r>
        <w:rPr>
          <w:rFonts w:ascii="仿宋_GB2312" w:eastAsia="仿宋_GB2312" w:hint="eastAsia"/>
          <w:sz w:val="32"/>
          <w:szCs w:val="32"/>
          <w:lang w:eastAsia="zh-CN"/>
        </w:rPr>
        <w:t>另外单位聘请</w:t>
      </w:r>
      <w:r>
        <w:rPr>
          <w:rFonts w:ascii="仿宋_GB2312" w:eastAsia="仿宋_GB2312" w:hint="eastAsia"/>
          <w:sz w:val="32"/>
          <w:szCs w:val="32"/>
          <w:lang w:eastAsia="zh-CN"/>
        </w:rPr>
        <w:t>21</w:t>
      </w:r>
      <w:r>
        <w:rPr>
          <w:rFonts w:ascii="仿宋_GB2312" w:eastAsia="仿宋_GB2312" w:hint="eastAsia"/>
          <w:sz w:val="32"/>
          <w:szCs w:val="32"/>
          <w:lang w:eastAsia="zh-CN"/>
        </w:rPr>
        <w:t>人</w:t>
      </w:r>
      <w:r>
        <w:rPr>
          <w:rFonts w:ascii="仿宋_GB2312" w:eastAsia="仿宋_GB2312" w:hAnsi="仿宋_GB2312" w:cs="仿宋_GB2312" w:hint="eastAsia"/>
          <w:sz w:val="32"/>
          <w:szCs w:val="32"/>
          <w:lang w:eastAsia="zh-CN"/>
        </w:rPr>
        <w:t>。</w:t>
      </w:r>
    </w:p>
    <w:p w:rsidR="001427B2" w:rsidRDefault="001427B2">
      <w:pPr>
        <w:ind w:firstLine="645"/>
        <w:rPr>
          <w:rFonts w:ascii="仿宋_GB2312" w:eastAsia="仿宋_GB2312"/>
          <w:sz w:val="32"/>
          <w:szCs w:val="32"/>
          <w:lang w:eastAsia="zh-CN"/>
        </w:rPr>
      </w:pPr>
    </w:p>
    <w:p w:rsidR="001427B2" w:rsidRDefault="001427B2">
      <w:pPr>
        <w:jc w:val="center"/>
        <w:rPr>
          <w:lang w:eastAsia="zh-CN"/>
        </w:rPr>
      </w:pPr>
    </w:p>
    <w:p w:rsidR="001427B2" w:rsidRDefault="001427B2">
      <w:pPr>
        <w:jc w:val="center"/>
        <w:rPr>
          <w:lang w:eastAsia="zh-CN"/>
        </w:rPr>
      </w:pPr>
    </w:p>
    <w:p w:rsidR="001427B2" w:rsidRDefault="001427B2">
      <w:pPr>
        <w:jc w:val="center"/>
        <w:rPr>
          <w:lang w:eastAsia="zh-CN"/>
        </w:rPr>
      </w:pPr>
    </w:p>
    <w:p w:rsidR="001427B2" w:rsidRDefault="001427B2">
      <w:pPr>
        <w:jc w:val="center"/>
        <w:rPr>
          <w:lang w:eastAsia="zh-CN"/>
        </w:rPr>
      </w:pPr>
    </w:p>
    <w:p w:rsidR="001427B2" w:rsidRDefault="001427B2">
      <w:pPr>
        <w:jc w:val="center"/>
        <w:rPr>
          <w:lang w:eastAsia="zh-CN"/>
        </w:rPr>
      </w:pPr>
    </w:p>
    <w:p w:rsidR="001427B2" w:rsidRDefault="001427B2">
      <w:pPr>
        <w:jc w:val="center"/>
        <w:rPr>
          <w:lang w:eastAsia="zh-CN"/>
        </w:rPr>
      </w:pPr>
    </w:p>
    <w:p w:rsidR="001427B2" w:rsidRDefault="001427B2">
      <w:pPr>
        <w:jc w:val="center"/>
        <w:rPr>
          <w:lang w:eastAsia="zh-CN"/>
        </w:rPr>
      </w:pPr>
    </w:p>
    <w:p w:rsidR="001427B2" w:rsidRDefault="001427B2">
      <w:pPr>
        <w:jc w:val="center"/>
        <w:rPr>
          <w:lang w:eastAsia="zh-CN"/>
        </w:rPr>
      </w:pPr>
    </w:p>
    <w:p w:rsidR="001427B2" w:rsidRDefault="001427B2">
      <w:pPr>
        <w:jc w:val="center"/>
        <w:rPr>
          <w:lang w:eastAsia="zh-CN"/>
        </w:rPr>
      </w:pPr>
    </w:p>
    <w:p w:rsidR="001427B2" w:rsidRDefault="001427B2">
      <w:pPr>
        <w:jc w:val="center"/>
        <w:rPr>
          <w:lang w:eastAsia="zh-CN"/>
        </w:rPr>
      </w:pPr>
    </w:p>
    <w:p w:rsidR="001427B2" w:rsidRDefault="001427B2">
      <w:pPr>
        <w:jc w:val="center"/>
        <w:rPr>
          <w:lang w:eastAsia="zh-CN"/>
        </w:rPr>
      </w:pPr>
    </w:p>
    <w:p w:rsidR="001427B2" w:rsidRDefault="00052A01">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u w:val="single"/>
          <w:lang w:eastAsia="zh-CN"/>
        </w:rPr>
        <w:t>融水苗族自治县拱洞中心卫生院</w:t>
      </w:r>
      <w:r>
        <w:rPr>
          <w:rFonts w:ascii="仿宋_GB2312" w:eastAsia="仿宋_GB2312" w:hint="eastAsia"/>
          <w:b/>
          <w:sz w:val="32"/>
          <w:szCs w:val="32"/>
          <w:lang w:eastAsia="zh-CN"/>
        </w:rPr>
        <w:t xml:space="preserve"> 20</w:t>
      </w:r>
      <w:r>
        <w:rPr>
          <w:rFonts w:ascii="仿宋_GB2312" w:eastAsia="仿宋_GB2312" w:hint="eastAsia"/>
          <w:b/>
          <w:sz w:val="32"/>
          <w:szCs w:val="32"/>
          <w:lang w:eastAsia="zh-CN"/>
        </w:rPr>
        <w:t>20</w:t>
      </w:r>
      <w:r>
        <w:rPr>
          <w:rFonts w:ascii="仿宋_GB2312" w:eastAsia="仿宋_GB2312" w:hint="eastAsia"/>
          <w:b/>
          <w:sz w:val="32"/>
          <w:szCs w:val="32"/>
          <w:lang w:eastAsia="zh-CN"/>
        </w:rPr>
        <w:t>年度部门决算报表</w:t>
      </w:r>
    </w:p>
    <w:p w:rsidR="001427B2" w:rsidRDefault="00052A01">
      <w:pPr>
        <w:ind w:firstLineChars="100" w:firstLine="321"/>
        <w:jc w:val="both"/>
        <w:rPr>
          <w:rFonts w:ascii="仿宋_GB2312" w:eastAsia="仿宋_GB2312"/>
          <w:b/>
          <w:sz w:val="32"/>
          <w:szCs w:val="32"/>
          <w:lang w:eastAsia="zh-CN"/>
        </w:rPr>
      </w:pPr>
      <w:r>
        <w:rPr>
          <w:rFonts w:ascii="仿宋_GB2312" w:eastAsia="仿宋_GB2312" w:hint="eastAsia"/>
          <w:b/>
          <w:sz w:val="32"/>
          <w:szCs w:val="32"/>
          <w:lang w:eastAsia="zh-CN"/>
        </w:rPr>
        <w:t>报表详见附表</w:t>
      </w:r>
    </w:p>
    <w:p w:rsidR="001427B2" w:rsidRDefault="00052A01">
      <w:pPr>
        <w:spacing w:line="560" w:lineRule="exact"/>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u w:val="single"/>
          <w:lang w:eastAsia="zh-CN"/>
        </w:rPr>
        <w:t>融水苗族自治县拱洞中心卫生院</w:t>
      </w:r>
      <w:r>
        <w:rPr>
          <w:rFonts w:ascii="仿宋_GB2312" w:eastAsia="仿宋_GB2312" w:hint="eastAsia"/>
          <w:b/>
          <w:sz w:val="32"/>
          <w:szCs w:val="32"/>
          <w:lang w:eastAsia="zh-CN"/>
        </w:rPr>
        <w:t>20</w:t>
      </w:r>
      <w:r>
        <w:rPr>
          <w:rFonts w:ascii="仿宋_GB2312" w:eastAsia="仿宋_GB2312" w:hint="eastAsia"/>
          <w:b/>
          <w:sz w:val="32"/>
          <w:szCs w:val="32"/>
          <w:lang w:eastAsia="zh-CN"/>
        </w:rPr>
        <w:t>20</w:t>
      </w:r>
      <w:r>
        <w:rPr>
          <w:rFonts w:ascii="仿宋_GB2312" w:eastAsia="仿宋_GB2312" w:hint="eastAsia"/>
          <w:b/>
          <w:sz w:val="32"/>
          <w:szCs w:val="32"/>
          <w:lang w:eastAsia="zh-CN"/>
        </w:rPr>
        <w:t>年度部门决算情况说明</w:t>
      </w:r>
    </w:p>
    <w:p w:rsidR="001427B2" w:rsidRDefault="00052A01">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1427B2" w:rsidRDefault="00052A01" w:rsidP="009C3656">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年度收入、支出总计</w:t>
      </w:r>
      <w:r>
        <w:rPr>
          <w:rFonts w:ascii="仿宋_GB2312" w:eastAsia="仿宋_GB2312" w:cs="仿宋_GB2312" w:hint="eastAsia"/>
          <w:bCs/>
          <w:sz w:val="32"/>
          <w:szCs w:val="32"/>
          <w:lang w:eastAsia="zh-CN"/>
        </w:rPr>
        <w:t>1167.33</w:t>
      </w:r>
      <w:r>
        <w:rPr>
          <w:rFonts w:ascii="仿宋_GB2312" w:eastAsia="仿宋_GB2312" w:cs="仿宋_GB2312" w:hint="eastAsia"/>
          <w:bCs/>
          <w:sz w:val="32"/>
          <w:szCs w:val="32"/>
          <w:lang w:eastAsia="zh-CN"/>
        </w:rPr>
        <w:t>万元。与</w:t>
      </w:r>
      <w:r>
        <w:rPr>
          <w:rFonts w:ascii="仿宋_GB2312" w:eastAsia="仿宋_GB2312" w:cs="仿宋_GB2312" w:hint="eastAsia"/>
          <w:bCs/>
          <w:sz w:val="32"/>
          <w:szCs w:val="32"/>
          <w:lang w:eastAsia="zh-CN"/>
        </w:rPr>
        <w:t>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年相比，收、支各减少</w:t>
      </w:r>
      <w:r>
        <w:rPr>
          <w:rFonts w:ascii="仿宋_GB2312" w:eastAsia="仿宋_GB2312" w:cs="仿宋_GB2312" w:hint="eastAsia"/>
          <w:bCs/>
          <w:sz w:val="32"/>
          <w:szCs w:val="32"/>
          <w:lang w:eastAsia="zh-CN"/>
        </w:rPr>
        <w:t>10.09</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；下降</w:t>
      </w:r>
      <w:r>
        <w:rPr>
          <w:rFonts w:ascii="仿宋_GB2312" w:eastAsia="仿宋_GB2312" w:cs="仿宋_GB2312" w:hint="eastAsia"/>
          <w:bCs/>
          <w:sz w:val="32"/>
          <w:szCs w:val="32"/>
          <w:lang w:eastAsia="zh-CN"/>
        </w:rPr>
        <w:t>0.85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。下降原因</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人员减少。</w:t>
      </w:r>
    </w:p>
    <w:p w:rsidR="001427B2" w:rsidRDefault="00052A01">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1427B2" w:rsidRDefault="00052A0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年度收入总计</w:t>
      </w:r>
      <w:r>
        <w:rPr>
          <w:rFonts w:ascii="仿宋_GB2312" w:eastAsia="仿宋_GB2312" w:cs="仿宋_GB2312" w:hint="eastAsia"/>
          <w:bCs/>
          <w:sz w:val="32"/>
          <w:szCs w:val="32"/>
          <w:lang w:eastAsia="zh-CN"/>
        </w:rPr>
        <w:t>1110.72</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w:t>
      </w:r>
      <w:r>
        <w:rPr>
          <w:rFonts w:ascii="仿宋_GB2312" w:eastAsia="仿宋_GB2312" w:cs="仿宋_GB2312" w:hint="eastAsia"/>
          <w:bCs/>
          <w:sz w:val="32"/>
          <w:szCs w:val="32"/>
          <w:lang w:eastAsia="zh-CN"/>
        </w:rPr>
        <w:t>435.31</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39.19</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；事业收入</w:t>
      </w:r>
      <w:r>
        <w:rPr>
          <w:rFonts w:ascii="仿宋_GB2312" w:eastAsia="仿宋_GB2312" w:cs="仿宋_GB2312" w:hint="eastAsia"/>
          <w:bCs/>
          <w:sz w:val="32"/>
          <w:szCs w:val="32"/>
          <w:lang w:eastAsia="zh-CN"/>
        </w:rPr>
        <w:t>674.78</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60.75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；事业单位经营收入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；其他收入</w:t>
      </w:r>
      <w:r>
        <w:rPr>
          <w:rFonts w:ascii="仿宋_GB2312" w:eastAsia="仿宋_GB2312" w:cs="仿宋_GB2312" w:hint="eastAsia"/>
          <w:bCs/>
          <w:sz w:val="32"/>
          <w:szCs w:val="32"/>
          <w:lang w:eastAsia="zh-CN"/>
        </w:rPr>
        <w:t>0.63</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0.06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p>
    <w:p w:rsidR="001427B2" w:rsidRDefault="00052A01">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1427B2" w:rsidRDefault="00052A0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年度支出合计</w:t>
      </w:r>
      <w:r>
        <w:rPr>
          <w:rFonts w:ascii="仿宋_GB2312" w:eastAsia="仿宋_GB2312" w:cs="仿宋_GB2312" w:hint="eastAsia"/>
          <w:bCs/>
          <w:sz w:val="32"/>
          <w:szCs w:val="32"/>
          <w:lang w:eastAsia="zh-CN"/>
        </w:rPr>
        <w:t>1059.91</w:t>
      </w:r>
      <w:r>
        <w:rPr>
          <w:rFonts w:ascii="仿宋_GB2312" w:eastAsia="仿宋_GB2312" w:cs="仿宋_GB2312" w:hint="eastAsia"/>
          <w:bCs/>
          <w:sz w:val="32"/>
          <w:szCs w:val="32"/>
          <w:lang w:eastAsia="zh-CN"/>
        </w:rPr>
        <w:t>万元，其中：基本支出</w:t>
      </w:r>
      <w:r>
        <w:rPr>
          <w:rFonts w:ascii="仿宋_GB2312" w:eastAsia="仿宋_GB2312" w:cs="仿宋_GB2312" w:hint="eastAsia"/>
          <w:bCs/>
          <w:sz w:val="32"/>
          <w:szCs w:val="32"/>
          <w:lang w:eastAsia="zh-CN"/>
        </w:rPr>
        <w:t>1059.91</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；项目支出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；经营支出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1427B2" w:rsidRDefault="00052A01">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lastRenderedPageBreak/>
        <w:t>四、</w:t>
      </w:r>
      <w:r>
        <w:rPr>
          <w:rFonts w:ascii="仿宋_GB2312" w:eastAsia="仿宋_GB2312" w:cs="仿宋_GB2312" w:hint="eastAsia"/>
          <w:b/>
          <w:sz w:val="32"/>
          <w:szCs w:val="32"/>
          <w:lang w:eastAsia="zh-CN"/>
        </w:rPr>
        <w:t>财政拨款收入支出决算总体情况说明</w:t>
      </w:r>
    </w:p>
    <w:p w:rsidR="001427B2" w:rsidRDefault="00052A0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年度财政拨款收、支总计</w:t>
      </w:r>
      <w:r>
        <w:rPr>
          <w:rFonts w:ascii="仿宋_GB2312" w:eastAsia="仿宋_GB2312" w:cs="仿宋_GB2312" w:hint="eastAsia"/>
          <w:bCs/>
          <w:sz w:val="32"/>
          <w:szCs w:val="32"/>
          <w:lang w:eastAsia="zh-CN"/>
        </w:rPr>
        <w:t>491.93</w:t>
      </w:r>
      <w:r>
        <w:rPr>
          <w:rFonts w:ascii="仿宋_GB2312" w:eastAsia="仿宋_GB2312" w:cs="仿宋_GB2312" w:hint="eastAsia"/>
          <w:bCs/>
          <w:sz w:val="32"/>
          <w:szCs w:val="32"/>
          <w:lang w:eastAsia="zh-CN"/>
        </w:rPr>
        <w:t>元。与</w:t>
      </w:r>
      <w:r>
        <w:rPr>
          <w:rFonts w:ascii="仿宋_GB2312" w:eastAsia="仿宋_GB2312" w:cs="仿宋_GB2312"/>
          <w:bCs/>
          <w:sz w:val="32"/>
          <w:szCs w:val="32"/>
          <w:lang w:eastAsia="zh-CN"/>
        </w:rPr>
        <w:t>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年相比，财政拨款收、支总计各增加</w:t>
      </w:r>
      <w:r>
        <w:rPr>
          <w:rFonts w:ascii="仿宋_GB2312" w:eastAsia="仿宋_GB2312" w:cs="仿宋_GB2312" w:hint="eastAsia"/>
          <w:bCs/>
          <w:sz w:val="32"/>
          <w:szCs w:val="32"/>
          <w:lang w:eastAsia="zh-CN"/>
        </w:rPr>
        <w:t>8.45</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1.75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人员经费增加。</w:t>
      </w:r>
    </w:p>
    <w:p w:rsidR="001427B2" w:rsidRDefault="00052A01">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1427B2" w:rsidRDefault="00052A0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（一）财政拨款支出决算总体情况。</w:t>
      </w:r>
      <w:r>
        <w:rPr>
          <w:rFonts w:ascii="仿宋_GB2312" w:eastAsia="仿宋_GB2312" w:cs="仿宋_GB2312" w:hint="eastAsia"/>
          <w:bCs/>
          <w:sz w:val="32"/>
          <w:szCs w:val="32"/>
          <w:lang w:eastAsia="zh-CN"/>
        </w:rPr>
        <w:t xml:space="preserve"> </w:t>
      </w:r>
    </w:p>
    <w:p w:rsidR="001427B2" w:rsidRDefault="00052A0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448.72</w:t>
      </w:r>
      <w:r>
        <w:rPr>
          <w:rFonts w:ascii="仿宋_GB2312" w:eastAsia="仿宋_GB2312" w:cs="仿宋_GB2312" w:hint="eastAsia"/>
          <w:bCs/>
          <w:sz w:val="32"/>
          <w:szCs w:val="32"/>
          <w:lang w:eastAsia="zh-CN"/>
        </w:rPr>
        <w:t>万元，占本年支出合计的</w:t>
      </w:r>
      <w:r>
        <w:rPr>
          <w:rFonts w:ascii="仿宋_GB2312" w:eastAsia="仿宋_GB2312" w:cs="仿宋_GB2312" w:hint="eastAsia"/>
          <w:bCs/>
          <w:sz w:val="32"/>
          <w:szCs w:val="32"/>
          <w:lang w:eastAsia="zh-CN"/>
        </w:rPr>
        <w:t>42.34</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。与</w:t>
      </w:r>
      <w:r>
        <w:rPr>
          <w:rFonts w:ascii="仿宋_GB2312" w:eastAsia="仿宋_GB2312" w:cs="仿宋_GB2312"/>
          <w:bCs/>
          <w:sz w:val="32"/>
          <w:szCs w:val="32"/>
          <w:lang w:eastAsia="zh-CN"/>
        </w:rPr>
        <w:t>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年相比，财政拨款支出增加</w:t>
      </w:r>
      <w:r>
        <w:rPr>
          <w:rFonts w:ascii="仿宋_GB2312" w:eastAsia="仿宋_GB2312" w:cs="仿宋_GB2312" w:hint="eastAsia"/>
          <w:bCs/>
          <w:sz w:val="32"/>
          <w:szCs w:val="32"/>
          <w:lang w:eastAsia="zh-CN"/>
        </w:rPr>
        <w:t>21.86</w:t>
      </w:r>
      <w:r>
        <w:rPr>
          <w:rFonts w:ascii="仿宋_GB2312" w:eastAsia="仿宋_GB2312" w:cs="仿宋_GB2312" w:hint="eastAsia"/>
          <w:bCs/>
          <w:sz w:val="32"/>
          <w:szCs w:val="32"/>
          <w:lang w:eastAsia="zh-CN"/>
        </w:rPr>
        <w:t>万元，同比增长</w:t>
      </w:r>
      <w:r>
        <w:rPr>
          <w:rFonts w:ascii="仿宋_GB2312" w:eastAsia="仿宋_GB2312" w:cs="仿宋_GB2312" w:hint="eastAsia"/>
          <w:bCs/>
          <w:sz w:val="32"/>
          <w:szCs w:val="32"/>
          <w:lang w:eastAsia="zh-CN"/>
        </w:rPr>
        <w:t>5.12</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人员经费增加。</w:t>
      </w:r>
    </w:p>
    <w:p w:rsidR="001427B2" w:rsidRDefault="00052A0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1427B2" w:rsidRDefault="00052A0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448.72</w:t>
      </w:r>
      <w:r>
        <w:rPr>
          <w:rFonts w:ascii="仿宋_GB2312" w:eastAsia="仿宋_GB2312" w:cs="仿宋_GB2312" w:hint="eastAsia"/>
          <w:bCs/>
          <w:sz w:val="32"/>
          <w:szCs w:val="32"/>
          <w:lang w:eastAsia="zh-CN"/>
        </w:rPr>
        <w:t>万元，主要用于以下方面：社会保障和就业（类）支出</w:t>
      </w:r>
      <w:r>
        <w:rPr>
          <w:rFonts w:ascii="仿宋_GB2312" w:eastAsia="仿宋_GB2312" w:cs="仿宋_GB2312" w:hint="eastAsia"/>
          <w:bCs/>
          <w:sz w:val="32"/>
          <w:szCs w:val="32"/>
          <w:lang w:eastAsia="zh-CN"/>
        </w:rPr>
        <w:t>0.89</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0.2</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；卫生健康（类）支出</w:t>
      </w:r>
      <w:r>
        <w:rPr>
          <w:rFonts w:ascii="仿宋_GB2312" w:eastAsia="仿宋_GB2312" w:cs="仿宋_GB2312" w:hint="eastAsia"/>
          <w:bCs/>
          <w:sz w:val="32"/>
          <w:szCs w:val="32"/>
          <w:lang w:eastAsia="zh-CN"/>
        </w:rPr>
        <w:t>447.83</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99.8%</w:t>
      </w:r>
      <w:r>
        <w:rPr>
          <w:rFonts w:ascii="仿宋_GB2312" w:eastAsia="仿宋_GB2312" w:cs="仿宋_GB2312" w:hint="eastAsia"/>
          <w:bCs/>
          <w:sz w:val="32"/>
          <w:szCs w:val="32"/>
          <w:lang w:eastAsia="zh-CN"/>
        </w:rPr>
        <w:t>。</w:t>
      </w:r>
    </w:p>
    <w:p w:rsidR="001427B2" w:rsidRDefault="00052A0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1427B2" w:rsidRDefault="00052A0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年度财政拨款支出年初预算为</w:t>
      </w:r>
      <w:r>
        <w:rPr>
          <w:rFonts w:ascii="仿宋_GB2312" w:eastAsia="仿宋_GB2312" w:cs="仿宋_GB2312" w:hint="eastAsia"/>
          <w:bCs/>
          <w:sz w:val="32"/>
          <w:szCs w:val="32"/>
          <w:lang w:eastAsia="zh-CN"/>
        </w:rPr>
        <w:t>236.44</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448</w:t>
      </w:r>
      <w:r>
        <w:rPr>
          <w:rFonts w:ascii="仿宋_GB2312" w:eastAsia="仿宋_GB2312" w:cs="仿宋_GB2312" w:hint="eastAsia"/>
          <w:bCs/>
          <w:sz w:val="32"/>
          <w:szCs w:val="32"/>
          <w:lang w:eastAsia="zh-CN"/>
        </w:rPr>
        <w:t>.72</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189.79%</w:t>
      </w:r>
      <w:r>
        <w:rPr>
          <w:rFonts w:ascii="仿宋_GB2312" w:eastAsia="仿宋_GB2312" w:cs="仿宋_GB2312" w:hint="eastAsia"/>
          <w:bCs/>
          <w:sz w:val="32"/>
          <w:szCs w:val="32"/>
          <w:lang w:eastAsia="zh-CN"/>
        </w:rPr>
        <w:t>。其中：</w:t>
      </w:r>
    </w:p>
    <w:p w:rsidR="001427B2" w:rsidRDefault="00052A0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社会保障和就业（类）</w:t>
      </w:r>
      <w:r>
        <w:rPr>
          <w:rFonts w:ascii="仿宋_GB2312" w:eastAsia="仿宋_GB2312" w:cs="仿宋_GB2312" w:hint="eastAsia"/>
          <w:bCs/>
          <w:sz w:val="32"/>
          <w:szCs w:val="32"/>
          <w:lang w:eastAsia="zh-CN"/>
        </w:rPr>
        <w:t>行政事业单位养老（款）行政单位离退休（项）</w:t>
      </w:r>
      <w:r>
        <w:rPr>
          <w:rFonts w:ascii="仿宋_GB2312" w:eastAsia="仿宋_GB2312" w:cs="仿宋_GB2312" w:hint="eastAsia"/>
          <w:bCs/>
          <w:sz w:val="32"/>
          <w:szCs w:val="32"/>
          <w:lang w:eastAsia="zh-CN"/>
        </w:rPr>
        <w:t>年初预算为</w:t>
      </w:r>
      <w:r>
        <w:rPr>
          <w:rFonts w:ascii="仿宋_GB2312" w:eastAsia="仿宋_GB2312" w:cs="仿宋_GB2312" w:hint="eastAsia"/>
          <w:bCs/>
          <w:sz w:val="32"/>
          <w:szCs w:val="32"/>
          <w:lang w:eastAsia="zh-CN"/>
        </w:rPr>
        <w:t>0.06</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0.08</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133.33%</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决算数大于预算数的主要原因是追加退休人员的春节慰问金。</w:t>
      </w:r>
    </w:p>
    <w:p w:rsidR="001427B2" w:rsidRDefault="00052A0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2.</w:t>
      </w:r>
      <w:r>
        <w:rPr>
          <w:rFonts w:ascii="仿宋_GB2312" w:eastAsia="仿宋_GB2312" w:cs="仿宋_GB2312" w:hint="eastAsia"/>
          <w:bCs/>
          <w:sz w:val="32"/>
          <w:szCs w:val="32"/>
          <w:lang w:eastAsia="zh-CN"/>
        </w:rPr>
        <w:t>社会保障和就业（类）行政事业单位养老（款）其他行政事业单位养老（项）。年初预算为</w:t>
      </w:r>
      <w:r>
        <w:rPr>
          <w:rFonts w:ascii="仿宋_GB2312" w:eastAsia="仿宋_GB2312" w:cs="仿宋_GB2312" w:hint="eastAsia"/>
          <w:bCs/>
          <w:sz w:val="32"/>
          <w:szCs w:val="32"/>
          <w:lang w:eastAsia="zh-CN"/>
        </w:rPr>
        <w:t>0.80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0.81</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完成年初预算的</w:t>
      </w:r>
      <w:r>
        <w:rPr>
          <w:rFonts w:ascii="仿宋_GB2312" w:eastAsia="仿宋_GB2312" w:cs="仿宋_GB2312" w:hint="eastAsia"/>
          <w:bCs/>
          <w:sz w:val="32"/>
          <w:szCs w:val="32"/>
          <w:lang w:eastAsia="zh-CN"/>
        </w:rPr>
        <w:t>101.25%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决算数大于预算数的主要原因是退休人员的</w:t>
      </w: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8</w:t>
      </w:r>
      <w:r>
        <w:rPr>
          <w:rFonts w:ascii="仿宋_GB2312" w:eastAsia="仿宋_GB2312" w:cs="仿宋_GB2312" w:hint="eastAsia"/>
          <w:bCs/>
          <w:sz w:val="32"/>
          <w:szCs w:val="32"/>
          <w:lang w:eastAsia="zh-CN"/>
        </w:rPr>
        <w:t>月民补等</w:t>
      </w:r>
      <w:r>
        <w:rPr>
          <w:rFonts w:ascii="仿宋_GB2312" w:eastAsia="仿宋_GB2312" w:cs="仿宋_GB2312" w:hint="eastAsia"/>
          <w:bCs/>
          <w:sz w:val="32"/>
          <w:szCs w:val="32"/>
          <w:lang w:eastAsia="zh-CN"/>
        </w:rPr>
        <w:t>。</w:t>
      </w:r>
    </w:p>
    <w:p w:rsidR="001427B2" w:rsidRDefault="00052A01">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3.</w:t>
      </w:r>
      <w:r>
        <w:rPr>
          <w:rFonts w:ascii="仿宋_GB2312" w:eastAsia="仿宋_GB2312" w:cs="仿宋_GB2312" w:hint="eastAsia"/>
          <w:bCs/>
          <w:color w:val="000000" w:themeColor="text1"/>
          <w:sz w:val="32"/>
          <w:szCs w:val="32"/>
          <w:lang w:eastAsia="zh-CN"/>
        </w:rPr>
        <w:t>卫生健康（类）基层医疗卫生机构（款）乡镇卫生院（项）。年初预算为</w:t>
      </w:r>
      <w:r>
        <w:rPr>
          <w:rFonts w:ascii="仿宋_GB2312" w:eastAsia="仿宋_GB2312" w:cs="仿宋_GB2312" w:hint="eastAsia"/>
          <w:bCs/>
          <w:color w:val="000000" w:themeColor="text1"/>
          <w:sz w:val="32"/>
          <w:szCs w:val="32"/>
          <w:lang w:eastAsia="zh-CN"/>
        </w:rPr>
        <w:t>235.58</w:t>
      </w:r>
      <w:r>
        <w:rPr>
          <w:rFonts w:ascii="仿宋_GB2312" w:eastAsia="仿宋_GB2312" w:cs="仿宋_GB2312" w:hint="eastAsia"/>
          <w:bCs/>
          <w:color w:val="000000" w:themeColor="text1"/>
          <w:sz w:val="32"/>
          <w:szCs w:val="32"/>
          <w:lang w:eastAsia="zh-CN"/>
        </w:rPr>
        <w:t>万元，支出决算为</w:t>
      </w:r>
      <w:r>
        <w:rPr>
          <w:rFonts w:ascii="仿宋_GB2312" w:eastAsia="仿宋_GB2312" w:cs="仿宋_GB2312" w:hint="eastAsia"/>
          <w:bCs/>
          <w:color w:val="000000" w:themeColor="text1"/>
          <w:sz w:val="32"/>
          <w:szCs w:val="32"/>
          <w:lang w:eastAsia="zh-CN"/>
        </w:rPr>
        <w:t>245.62</w:t>
      </w:r>
      <w:r>
        <w:rPr>
          <w:rFonts w:ascii="仿宋_GB2312" w:eastAsia="仿宋_GB2312" w:cs="仿宋_GB2312" w:hint="eastAsia"/>
          <w:bCs/>
          <w:color w:val="000000" w:themeColor="text1"/>
          <w:sz w:val="32"/>
          <w:szCs w:val="32"/>
          <w:lang w:eastAsia="zh-CN"/>
        </w:rPr>
        <w:t>万元，</w:t>
      </w:r>
      <w:r>
        <w:rPr>
          <w:rFonts w:ascii="仿宋_GB2312" w:eastAsia="仿宋_GB2312" w:cs="仿宋_GB2312" w:hint="eastAsia"/>
          <w:bCs/>
          <w:sz w:val="32"/>
          <w:szCs w:val="32"/>
          <w:lang w:eastAsia="zh-CN"/>
        </w:rPr>
        <w:t>完成年初预算的</w:t>
      </w:r>
      <w:r>
        <w:rPr>
          <w:rFonts w:ascii="仿宋_GB2312" w:eastAsia="仿宋_GB2312" w:cs="仿宋_GB2312" w:hint="eastAsia"/>
          <w:bCs/>
          <w:sz w:val="32"/>
          <w:szCs w:val="32"/>
          <w:lang w:eastAsia="zh-CN"/>
        </w:rPr>
        <w:t>104.26%</w:t>
      </w:r>
      <w:r>
        <w:rPr>
          <w:rFonts w:ascii="仿宋_GB2312" w:eastAsia="仿宋_GB2312" w:cs="仿宋_GB2312" w:hint="eastAsia"/>
          <w:bCs/>
          <w:sz w:val="32"/>
          <w:szCs w:val="32"/>
          <w:lang w:eastAsia="zh-CN"/>
        </w:rPr>
        <w:t>，</w:t>
      </w:r>
      <w:r>
        <w:rPr>
          <w:rFonts w:ascii="仿宋_GB2312" w:eastAsia="仿宋_GB2312" w:cs="仿宋_GB2312" w:hint="eastAsia"/>
          <w:bCs/>
          <w:color w:val="000000" w:themeColor="text1"/>
          <w:sz w:val="32"/>
          <w:szCs w:val="32"/>
          <w:lang w:eastAsia="zh-CN"/>
        </w:rPr>
        <w:t>决算数大于预算数的主要原因是追加县本级人员工资经费。</w:t>
      </w:r>
    </w:p>
    <w:p w:rsidR="001427B2" w:rsidRDefault="00052A01">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4.</w:t>
      </w:r>
      <w:r>
        <w:rPr>
          <w:rFonts w:ascii="仿宋_GB2312" w:eastAsia="仿宋_GB2312" w:cs="仿宋_GB2312" w:hint="eastAsia"/>
          <w:bCs/>
          <w:color w:val="000000" w:themeColor="text1"/>
          <w:sz w:val="32"/>
          <w:szCs w:val="32"/>
          <w:lang w:eastAsia="zh-CN"/>
        </w:rPr>
        <w:t>卫生健康（类）基层医疗卫生机构（款）其他基层医疗卫生机构（项），年初预算为</w:t>
      </w:r>
      <w:r>
        <w:rPr>
          <w:rFonts w:ascii="仿宋_GB2312" w:eastAsia="仿宋_GB2312" w:cs="仿宋_GB2312" w:hint="eastAsia"/>
          <w:bCs/>
          <w:color w:val="000000" w:themeColor="text1"/>
          <w:sz w:val="32"/>
          <w:szCs w:val="32"/>
          <w:lang w:eastAsia="zh-CN"/>
        </w:rPr>
        <w:t>0</w:t>
      </w:r>
      <w:r>
        <w:rPr>
          <w:rFonts w:ascii="仿宋_GB2312" w:eastAsia="仿宋_GB2312" w:cs="仿宋_GB2312" w:hint="eastAsia"/>
          <w:bCs/>
          <w:color w:val="000000" w:themeColor="text1"/>
          <w:sz w:val="32"/>
          <w:szCs w:val="32"/>
          <w:lang w:eastAsia="zh-CN"/>
        </w:rPr>
        <w:t>万元，支出决算为</w:t>
      </w:r>
      <w:r>
        <w:rPr>
          <w:rFonts w:ascii="仿宋_GB2312" w:eastAsia="仿宋_GB2312" w:cs="仿宋_GB2312" w:hint="eastAsia"/>
          <w:bCs/>
          <w:color w:val="000000" w:themeColor="text1"/>
          <w:sz w:val="32"/>
          <w:szCs w:val="32"/>
          <w:lang w:eastAsia="zh-CN"/>
        </w:rPr>
        <w:t>45.11</w:t>
      </w:r>
      <w:r>
        <w:rPr>
          <w:rFonts w:ascii="仿宋_GB2312" w:eastAsia="仿宋_GB2312" w:cs="仿宋_GB2312" w:hint="eastAsia"/>
          <w:bCs/>
          <w:color w:val="000000" w:themeColor="text1"/>
          <w:sz w:val="32"/>
          <w:szCs w:val="32"/>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color w:val="000000" w:themeColor="text1"/>
          <w:sz w:val="32"/>
          <w:szCs w:val="32"/>
          <w:lang w:eastAsia="zh-CN"/>
        </w:rPr>
        <w:t>决算数大于预算数的主要原因是上级拨来基本药物补助资金。</w:t>
      </w:r>
    </w:p>
    <w:p w:rsidR="001427B2" w:rsidRDefault="00052A01">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5.</w:t>
      </w:r>
      <w:r>
        <w:rPr>
          <w:rFonts w:ascii="仿宋_GB2312" w:eastAsia="仿宋_GB2312" w:cs="仿宋_GB2312" w:hint="eastAsia"/>
          <w:bCs/>
          <w:color w:val="000000" w:themeColor="text1"/>
          <w:sz w:val="32"/>
          <w:szCs w:val="32"/>
          <w:lang w:eastAsia="zh-CN"/>
        </w:rPr>
        <w:t>卫生健康（类）公共卫生（款）基本公共卫生服务（项）年初预算</w:t>
      </w:r>
      <w:r>
        <w:rPr>
          <w:rFonts w:ascii="仿宋_GB2312" w:eastAsia="仿宋_GB2312" w:cs="仿宋_GB2312" w:hint="eastAsia"/>
          <w:bCs/>
          <w:color w:val="000000" w:themeColor="text1"/>
          <w:sz w:val="32"/>
          <w:szCs w:val="32"/>
          <w:lang w:eastAsia="zh-CN"/>
        </w:rPr>
        <w:t>0</w:t>
      </w:r>
      <w:r>
        <w:rPr>
          <w:rFonts w:ascii="仿宋_GB2312" w:eastAsia="仿宋_GB2312" w:cs="仿宋_GB2312" w:hint="eastAsia"/>
          <w:bCs/>
          <w:color w:val="000000" w:themeColor="text1"/>
          <w:sz w:val="32"/>
          <w:szCs w:val="32"/>
          <w:lang w:eastAsia="zh-CN"/>
        </w:rPr>
        <w:t>万元，支出决算为</w:t>
      </w:r>
      <w:r>
        <w:rPr>
          <w:rFonts w:ascii="仿宋_GB2312" w:eastAsia="仿宋_GB2312" w:cs="仿宋_GB2312" w:hint="eastAsia"/>
          <w:bCs/>
          <w:color w:val="000000" w:themeColor="text1"/>
          <w:sz w:val="32"/>
          <w:szCs w:val="32"/>
          <w:lang w:eastAsia="zh-CN"/>
        </w:rPr>
        <w:t>145.52</w:t>
      </w:r>
      <w:r>
        <w:rPr>
          <w:rFonts w:ascii="仿宋_GB2312" w:eastAsia="仿宋_GB2312" w:cs="仿宋_GB2312" w:hint="eastAsia"/>
          <w:bCs/>
          <w:color w:val="000000" w:themeColor="text1"/>
          <w:sz w:val="32"/>
          <w:szCs w:val="32"/>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color w:val="000000" w:themeColor="text1"/>
          <w:sz w:val="32"/>
          <w:szCs w:val="32"/>
          <w:lang w:eastAsia="zh-CN"/>
        </w:rPr>
        <w:t>决算数大于预算数的主要原因是上级拨来基本公共卫生服务补助资金。</w:t>
      </w:r>
    </w:p>
    <w:p w:rsidR="001427B2" w:rsidRDefault="00052A01">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6.</w:t>
      </w:r>
      <w:r>
        <w:rPr>
          <w:rFonts w:ascii="仿宋_GB2312" w:eastAsia="仿宋_GB2312" w:cs="仿宋_GB2312" w:hint="eastAsia"/>
          <w:bCs/>
          <w:color w:val="000000" w:themeColor="text1"/>
          <w:sz w:val="32"/>
          <w:szCs w:val="32"/>
          <w:lang w:eastAsia="zh-CN"/>
        </w:rPr>
        <w:t>卫生健康（类）公共卫生（款）重大公共卫生服务（项）年初预算</w:t>
      </w:r>
      <w:r>
        <w:rPr>
          <w:rFonts w:ascii="仿宋_GB2312" w:eastAsia="仿宋_GB2312" w:cs="仿宋_GB2312" w:hint="eastAsia"/>
          <w:bCs/>
          <w:color w:val="000000" w:themeColor="text1"/>
          <w:sz w:val="32"/>
          <w:szCs w:val="32"/>
          <w:lang w:eastAsia="zh-CN"/>
        </w:rPr>
        <w:t>0</w:t>
      </w:r>
      <w:r>
        <w:rPr>
          <w:rFonts w:ascii="仿宋_GB2312" w:eastAsia="仿宋_GB2312" w:cs="仿宋_GB2312" w:hint="eastAsia"/>
          <w:bCs/>
          <w:color w:val="000000" w:themeColor="text1"/>
          <w:sz w:val="32"/>
          <w:szCs w:val="32"/>
          <w:lang w:eastAsia="zh-CN"/>
        </w:rPr>
        <w:t>万元，支出决算为</w:t>
      </w:r>
      <w:r>
        <w:rPr>
          <w:rFonts w:ascii="仿宋_GB2312" w:eastAsia="仿宋_GB2312" w:cs="仿宋_GB2312" w:hint="eastAsia"/>
          <w:bCs/>
          <w:color w:val="000000" w:themeColor="text1"/>
          <w:sz w:val="32"/>
          <w:szCs w:val="32"/>
          <w:lang w:eastAsia="zh-CN"/>
        </w:rPr>
        <w:t>11.58</w:t>
      </w:r>
      <w:r>
        <w:rPr>
          <w:rFonts w:ascii="仿宋_GB2312" w:eastAsia="仿宋_GB2312" w:cs="仿宋_GB2312" w:hint="eastAsia"/>
          <w:bCs/>
          <w:color w:val="000000" w:themeColor="text1"/>
          <w:sz w:val="32"/>
          <w:szCs w:val="32"/>
          <w:lang w:eastAsia="zh-CN"/>
        </w:rPr>
        <w:t>万元</w:t>
      </w:r>
      <w:r>
        <w:rPr>
          <w:rFonts w:ascii="仿宋_GB2312" w:eastAsia="仿宋_GB2312" w:cs="仿宋_GB2312" w:hint="eastAsia"/>
          <w:bCs/>
          <w:sz w:val="32"/>
          <w:szCs w:val="32"/>
          <w:lang w:eastAsia="zh-CN"/>
        </w:rPr>
        <w:t>，</w:t>
      </w:r>
      <w:r>
        <w:rPr>
          <w:rFonts w:ascii="仿宋_GB2312" w:eastAsia="仿宋_GB2312" w:cs="仿宋_GB2312" w:hint="eastAsia"/>
          <w:bCs/>
          <w:color w:val="000000" w:themeColor="text1"/>
          <w:sz w:val="32"/>
          <w:szCs w:val="32"/>
          <w:lang w:eastAsia="zh-CN"/>
        </w:rPr>
        <w:t>决算数大于预算数的主要原因是支出历年结余重大公共卫生服务补助资金。</w:t>
      </w:r>
    </w:p>
    <w:p w:rsidR="001427B2" w:rsidRDefault="001427B2">
      <w:pPr>
        <w:pStyle w:val="a0"/>
        <w:rPr>
          <w:lang w:eastAsia="zh-CN"/>
        </w:rPr>
      </w:pPr>
    </w:p>
    <w:p w:rsidR="001427B2" w:rsidRDefault="00052A01">
      <w:pPr>
        <w:autoSpaceDE w:val="0"/>
        <w:autoSpaceDN w:val="0"/>
        <w:adjustRightInd w:val="0"/>
        <w:spacing w:line="560" w:lineRule="exact"/>
        <w:ind w:firstLineChars="200" w:firstLine="640"/>
        <w:rPr>
          <w:rFonts w:ascii="仿宋_GB2312" w:eastAsia="仿宋_GB2312" w:cs="仿宋_GB2312"/>
          <w:b/>
          <w:color w:val="000000" w:themeColor="text1"/>
          <w:sz w:val="32"/>
          <w:szCs w:val="32"/>
          <w:lang w:eastAsia="zh-CN"/>
        </w:rPr>
      </w:pPr>
      <w:r>
        <w:rPr>
          <w:rFonts w:ascii="仿宋_GB2312" w:eastAsia="仿宋_GB2312" w:cs="仿宋_GB2312" w:hint="eastAsia"/>
          <w:bCs/>
          <w:color w:val="000000" w:themeColor="text1"/>
          <w:sz w:val="32"/>
          <w:szCs w:val="32"/>
          <w:lang w:eastAsia="zh-CN"/>
        </w:rPr>
        <w:t>六、</w:t>
      </w:r>
      <w:r>
        <w:rPr>
          <w:rFonts w:ascii="仿宋_GB2312" w:eastAsia="仿宋_GB2312" w:cs="仿宋_GB2312" w:hint="eastAsia"/>
          <w:b/>
          <w:color w:val="000000" w:themeColor="text1"/>
          <w:sz w:val="32"/>
          <w:szCs w:val="32"/>
          <w:lang w:eastAsia="zh-CN"/>
        </w:rPr>
        <w:t>一般公共预算财政拨款基本支出决算情况</w:t>
      </w:r>
    </w:p>
    <w:p w:rsidR="001427B2" w:rsidRDefault="00052A01">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1</w:t>
      </w:r>
      <w:r>
        <w:rPr>
          <w:rFonts w:ascii="仿宋_GB2312" w:eastAsia="仿宋_GB2312" w:cs="仿宋_GB2312" w:hint="eastAsia"/>
          <w:bCs/>
          <w:color w:val="000000" w:themeColor="text1"/>
          <w:sz w:val="32"/>
          <w:szCs w:val="32"/>
          <w:lang w:eastAsia="zh-CN"/>
        </w:rPr>
        <w:t>、</w:t>
      </w:r>
      <w:r>
        <w:rPr>
          <w:rFonts w:ascii="仿宋_GB2312" w:eastAsia="仿宋_GB2312" w:cs="仿宋_GB2312" w:hint="eastAsia"/>
          <w:bCs/>
          <w:color w:val="000000" w:themeColor="text1"/>
          <w:sz w:val="32"/>
          <w:szCs w:val="32"/>
          <w:lang w:eastAsia="zh-CN"/>
        </w:rPr>
        <w:t>20</w:t>
      </w:r>
      <w:r>
        <w:rPr>
          <w:rFonts w:ascii="仿宋_GB2312" w:eastAsia="仿宋_GB2312" w:cs="仿宋_GB2312" w:hint="eastAsia"/>
          <w:bCs/>
          <w:color w:val="000000" w:themeColor="text1"/>
          <w:sz w:val="32"/>
          <w:szCs w:val="32"/>
          <w:lang w:eastAsia="zh-CN"/>
        </w:rPr>
        <w:t>20</w:t>
      </w:r>
      <w:r>
        <w:rPr>
          <w:rFonts w:ascii="仿宋_GB2312" w:eastAsia="仿宋_GB2312" w:cs="仿宋_GB2312" w:hint="eastAsia"/>
          <w:bCs/>
          <w:color w:val="000000" w:themeColor="text1"/>
          <w:sz w:val="32"/>
          <w:szCs w:val="32"/>
          <w:lang w:eastAsia="zh-CN"/>
        </w:rPr>
        <w:t>年度财政拨款基本支出</w:t>
      </w:r>
      <w:r>
        <w:rPr>
          <w:rFonts w:ascii="仿宋_GB2312" w:eastAsia="仿宋_GB2312" w:cs="仿宋_GB2312" w:hint="eastAsia"/>
          <w:bCs/>
          <w:color w:val="000000" w:themeColor="text1"/>
          <w:sz w:val="32"/>
          <w:szCs w:val="32"/>
          <w:lang w:eastAsia="zh-CN"/>
        </w:rPr>
        <w:t>448.72</w:t>
      </w:r>
      <w:r>
        <w:rPr>
          <w:rFonts w:ascii="仿宋_GB2312" w:eastAsia="仿宋_GB2312" w:cs="仿宋_GB2312" w:hint="eastAsia"/>
          <w:bCs/>
          <w:color w:val="000000" w:themeColor="text1"/>
          <w:sz w:val="32"/>
          <w:szCs w:val="32"/>
          <w:lang w:eastAsia="zh-CN"/>
        </w:rPr>
        <w:t>万元，其中：</w:t>
      </w:r>
    </w:p>
    <w:p w:rsidR="001427B2" w:rsidRDefault="00052A01">
      <w:pPr>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lastRenderedPageBreak/>
        <w:t xml:space="preserve"> </w:t>
      </w:r>
      <w:r>
        <w:rPr>
          <w:rFonts w:ascii="仿宋_GB2312" w:eastAsia="仿宋_GB2312" w:cs="仿宋_GB2312" w:hint="eastAsia"/>
          <w:bCs/>
          <w:color w:val="000000" w:themeColor="text1"/>
          <w:sz w:val="32"/>
          <w:szCs w:val="32"/>
          <w:lang w:eastAsia="zh-CN"/>
        </w:rPr>
        <w:t xml:space="preserve">　　人员经费</w:t>
      </w:r>
      <w:r>
        <w:rPr>
          <w:rFonts w:ascii="仿宋_GB2312" w:eastAsia="仿宋_GB2312" w:cs="仿宋_GB2312" w:hint="eastAsia"/>
          <w:bCs/>
          <w:color w:val="000000" w:themeColor="text1"/>
          <w:sz w:val="32"/>
          <w:szCs w:val="32"/>
          <w:lang w:eastAsia="zh-CN"/>
        </w:rPr>
        <w:t>343.45</w:t>
      </w:r>
      <w:r>
        <w:rPr>
          <w:rFonts w:ascii="仿宋_GB2312" w:eastAsia="仿宋_GB2312" w:cs="仿宋_GB2312" w:hint="eastAsia"/>
          <w:bCs/>
          <w:color w:val="000000" w:themeColor="text1"/>
          <w:sz w:val="32"/>
          <w:szCs w:val="32"/>
          <w:lang w:eastAsia="zh-CN"/>
        </w:rPr>
        <w:t>万元，主要包括：</w:t>
      </w:r>
      <w:r>
        <w:rPr>
          <w:rFonts w:ascii="仿宋_GB2312" w:eastAsia="仿宋_GB2312" w:hAnsi="宋体" w:cs="仿宋_GB2312"/>
          <w:color w:val="000000" w:themeColor="text1"/>
          <w:sz w:val="31"/>
          <w:szCs w:val="31"/>
          <w:lang w:eastAsia="zh-CN"/>
        </w:rPr>
        <w:t>基本工资</w:t>
      </w:r>
      <w:r>
        <w:rPr>
          <w:rFonts w:ascii="仿宋_GB2312" w:eastAsia="仿宋_GB2312" w:hAnsi="宋体" w:cs="仿宋_GB2312" w:hint="eastAsia"/>
          <w:color w:val="000000" w:themeColor="text1"/>
          <w:sz w:val="31"/>
          <w:szCs w:val="31"/>
          <w:lang w:eastAsia="zh-CN"/>
        </w:rPr>
        <w:t>131.8</w:t>
      </w:r>
      <w:r>
        <w:rPr>
          <w:rFonts w:ascii="仿宋_GB2312" w:eastAsia="仿宋_GB2312" w:hAnsi="宋体" w:cs="仿宋_GB2312" w:hint="eastAsia"/>
          <w:color w:val="000000" w:themeColor="text1"/>
          <w:sz w:val="31"/>
          <w:szCs w:val="31"/>
          <w:lang w:eastAsia="zh-CN"/>
        </w:rPr>
        <w:t>万元</w:t>
      </w:r>
      <w:r>
        <w:rPr>
          <w:rFonts w:ascii="仿宋_GB2312" w:eastAsia="仿宋_GB2312" w:hAnsi="宋体" w:cs="仿宋_GB2312"/>
          <w:color w:val="000000" w:themeColor="text1"/>
          <w:sz w:val="31"/>
          <w:szCs w:val="31"/>
          <w:lang w:eastAsia="zh-CN"/>
        </w:rPr>
        <w:t>、津贴补贴</w:t>
      </w:r>
      <w:r>
        <w:rPr>
          <w:rFonts w:ascii="仿宋_GB2312" w:eastAsia="仿宋_GB2312" w:hAnsi="宋体" w:cs="仿宋_GB2312" w:hint="eastAsia"/>
          <w:color w:val="000000" w:themeColor="text1"/>
          <w:sz w:val="31"/>
          <w:szCs w:val="31"/>
          <w:lang w:eastAsia="zh-CN"/>
        </w:rPr>
        <w:t>76.12</w:t>
      </w:r>
      <w:r>
        <w:rPr>
          <w:rFonts w:ascii="仿宋_GB2312" w:eastAsia="仿宋_GB2312" w:hAnsi="宋体" w:cs="仿宋_GB2312" w:hint="eastAsia"/>
          <w:color w:val="000000" w:themeColor="text1"/>
          <w:sz w:val="31"/>
          <w:szCs w:val="31"/>
          <w:lang w:eastAsia="zh-CN"/>
        </w:rPr>
        <w:t>万元、</w:t>
      </w:r>
      <w:r>
        <w:rPr>
          <w:rFonts w:ascii="仿宋_GB2312" w:eastAsia="仿宋_GB2312" w:hAnsi="宋体" w:cs="仿宋_GB2312" w:hint="eastAsia"/>
          <w:color w:val="000000" w:themeColor="text1"/>
          <w:sz w:val="31"/>
          <w:szCs w:val="31"/>
          <w:lang w:eastAsia="zh-CN"/>
        </w:rPr>
        <w:t xml:space="preserve">  </w:t>
      </w:r>
      <w:r>
        <w:rPr>
          <w:rFonts w:ascii="仿宋_GB2312" w:eastAsia="仿宋_GB2312" w:hAnsi="宋体" w:cs="仿宋_GB2312" w:hint="eastAsia"/>
          <w:color w:val="000000" w:themeColor="text1"/>
          <w:sz w:val="31"/>
          <w:szCs w:val="31"/>
          <w:lang w:eastAsia="zh-CN"/>
        </w:rPr>
        <w:t>绩效工资</w:t>
      </w:r>
      <w:r>
        <w:rPr>
          <w:rFonts w:ascii="仿宋_GB2312" w:eastAsia="仿宋_GB2312" w:hAnsi="宋体" w:cs="仿宋_GB2312" w:hint="eastAsia"/>
          <w:color w:val="000000" w:themeColor="text1"/>
          <w:sz w:val="31"/>
          <w:szCs w:val="31"/>
          <w:lang w:eastAsia="zh-CN"/>
        </w:rPr>
        <w:t>39.69</w:t>
      </w:r>
      <w:r>
        <w:rPr>
          <w:rFonts w:ascii="仿宋_GB2312" w:eastAsia="仿宋_GB2312" w:hAnsi="宋体" w:cs="仿宋_GB2312" w:hint="eastAsia"/>
          <w:color w:val="000000" w:themeColor="text1"/>
          <w:sz w:val="31"/>
          <w:szCs w:val="31"/>
          <w:lang w:eastAsia="zh-CN"/>
        </w:rPr>
        <w:t>万元、机关事业单位基本养老保险缴费</w:t>
      </w:r>
      <w:r>
        <w:rPr>
          <w:rFonts w:ascii="仿宋_GB2312" w:eastAsia="仿宋_GB2312" w:hAnsi="宋体" w:cs="仿宋_GB2312" w:hint="eastAsia"/>
          <w:color w:val="000000" w:themeColor="text1"/>
          <w:sz w:val="31"/>
          <w:szCs w:val="31"/>
          <w:lang w:eastAsia="zh-CN"/>
        </w:rPr>
        <w:t>58.6</w:t>
      </w:r>
      <w:r>
        <w:rPr>
          <w:rFonts w:ascii="仿宋_GB2312" w:eastAsia="仿宋_GB2312" w:hAnsi="宋体" w:cs="仿宋_GB2312" w:hint="eastAsia"/>
          <w:color w:val="000000" w:themeColor="text1"/>
          <w:sz w:val="31"/>
          <w:szCs w:val="31"/>
          <w:lang w:eastAsia="zh-CN"/>
        </w:rPr>
        <w:t>万元、职业年金缴费</w:t>
      </w:r>
      <w:r>
        <w:rPr>
          <w:rFonts w:ascii="仿宋_GB2312" w:eastAsia="仿宋_GB2312" w:hAnsi="宋体" w:cs="仿宋_GB2312" w:hint="eastAsia"/>
          <w:color w:val="000000" w:themeColor="text1"/>
          <w:sz w:val="31"/>
          <w:szCs w:val="31"/>
          <w:lang w:eastAsia="zh-CN"/>
        </w:rPr>
        <w:t>5.14</w:t>
      </w:r>
      <w:r>
        <w:rPr>
          <w:rFonts w:ascii="仿宋_GB2312" w:eastAsia="仿宋_GB2312" w:hAnsi="宋体" w:cs="仿宋_GB2312" w:hint="eastAsia"/>
          <w:color w:val="000000" w:themeColor="text1"/>
          <w:sz w:val="31"/>
          <w:szCs w:val="31"/>
          <w:lang w:eastAsia="zh-CN"/>
        </w:rPr>
        <w:t>万元、其他社会保障缴费</w:t>
      </w:r>
      <w:r>
        <w:rPr>
          <w:rFonts w:ascii="仿宋_GB2312" w:eastAsia="仿宋_GB2312" w:hAnsi="宋体" w:cs="仿宋_GB2312" w:hint="eastAsia"/>
          <w:color w:val="000000" w:themeColor="text1"/>
          <w:sz w:val="31"/>
          <w:szCs w:val="31"/>
          <w:lang w:eastAsia="zh-CN"/>
        </w:rPr>
        <w:t>24.7</w:t>
      </w:r>
      <w:r>
        <w:rPr>
          <w:rFonts w:ascii="仿宋_GB2312" w:eastAsia="仿宋_GB2312" w:hAnsi="宋体" w:cs="仿宋_GB2312" w:hint="eastAsia"/>
          <w:color w:val="000000" w:themeColor="text1"/>
          <w:sz w:val="31"/>
          <w:szCs w:val="31"/>
          <w:lang w:eastAsia="zh-CN"/>
        </w:rPr>
        <w:t>万元、住房公积金</w:t>
      </w:r>
      <w:r>
        <w:rPr>
          <w:rFonts w:ascii="仿宋_GB2312" w:eastAsia="仿宋_GB2312" w:hAnsi="宋体" w:cs="仿宋_GB2312" w:hint="eastAsia"/>
          <w:color w:val="000000" w:themeColor="text1"/>
          <w:sz w:val="31"/>
          <w:szCs w:val="31"/>
          <w:lang w:eastAsia="zh-CN"/>
        </w:rPr>
        <w:t>6.52</w:t>
      </w:r>
      <w:r>
        <w:rPr>
          <w:rFonts w:ascii="仿宋_GB2312" w:eastAsia="仿宋_GB2312" w:hAnsi="宋体" w:cs="仿宋_GB2312" w:hint="eastAsia"/>
          <w:color w:val="000000" w:themeColor="text1"/>
          <w:sz w:val="31"/>
          <w:szCs w:val="31"/>
          <w:lang w:eastAsia="zh-CN"/>
        </w:rPr>
        <w:t>万元、退休费</w:t>
      </w:r>
      <w:r>
        <w:rPr>
          <w:rFonts w:ascii="仿宋_GB2312" w:eastAsia="仿宋_GB2312" w:hAnsi="宋体" w:cs="仿宋_GB2312" w:hint="eastAsia"/>
          <w:color w:val="000000" w:themeColor="text1"/>
          <w:sz w:val="31"/>
          <w:szCs w:val="31"/>
          <w:lang w:eastAsia="zh-CN"/>
        </w:rPr>
        <w:t>0.08</w:t>
      </w:r>
      <w:r>
        <w:rPr>
          <w:rFonts w:ascii="仿宋_GB2312" w:eastAsia="仿宋_GB2312" w:hAnsi="宋体" w:cs="仿宋_GB2312" w:hint="eastAsia"/>
          <w:color w:val="000000" w:themeColor="text1"/>
          <w:sz w:val="31"/>
          <w:szCs w:val="31"/>
          <w:lang w:eastAsia="zh-CN"/>
        </w:rPr>
        <w:t>万元、生活补助</w:t>
      </w:r>
      <w:r>
        <w:rPr>
          <w:rFonts w:ascii="仿宋_GB2312" w:eastAsia="仿宋_GB2312" w:hAnsi="宋体" w:cs="仿宋_GB2312" w:hint="eastAsia"/>
          <w:color w:val="000000" w:themeColor="text1"/>
          <w:sz w:val="31"/>
          <w:szCs w:val="31"/>
          <w:lang w:eastAsia="zh-CN"/>
        </w:rPr>
        <w:t>0.</w:t>
      </w:r>
      <w:bookmarkStart w:id="0" w:name="_GoBack"/>
      <w:bookmarkEnd w:id="0"/>
      <w:r>
        <w:rPr>
          <w:rFonts w:ascii="仿宋_GB2312" w:eastAsia="仿宋_GB2312" w:hAnsi="宋体" w:cs="仿宋_GB2312" w:hint="eastAsia"/>
          <w:color w:val="000000" w:themeColor="text1"/>
          <w:sz w:val="31"/>
          <w:szCs w:val="31"/>
          <w:lang w:eastAsia="zh-CN"/>
        </w:rPr>
        <w:t>81</w:t>
      </w:r>
      <w:r>
        <w:rPr>
          <w:rFonts w:ascii="仿宋_GB2312" w:eastAsia="仿宋_GB2312" w:hAnsi="宋体" w:cs="仿宋_GB2312" w:hint="eastAsia"/>
          <w:color w:val="000000" w:themeColor="text1"/>
          <w:sz w:val="31"/>
          <w:szCs w:val="31"/>
          <w:lang w:eastAsia="zh-CN"/>
        </w:rPr>
        <w:t>万元</w:t>
      </w:r>
      <w:r>
        <w:rPr>
          <w:rFonts w:ascii="仿宋_GB2312" w:eastAsia="仿宋_GB2312" w:cs="仿宋_GB2312" w:hint="eastAsia"/>
          <w:bCs/>
          <w:color w:val="000000" w:themeColor="text1"/>
          <w:sz w:val="32"/>
          <w:szCs w:val="32"/>
          <w:lang w:eastAsia="zh-CN"/>
        </w:rPr>
        <w:t>；</w:t>
      </w:r>
    </w:p>
    <w:p w:rsidR="001427B2" w:rsidRDefault="00052A01">
      <w:pPr>
        <w:ind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公用经费</w:t>
      </w:r>
      <w:r>
        <w:rPr>
          <w:rFonts w:ascii="仿宋_GB2312" w:eastAsia="仿宋_GB2312" w:cs="仿宋_GB2312" w:hint="eastAsia"/>
          <w:bCs/>
          <w:color w:val="000000" w:themeColor="text1"/>
          <w:sz w:val="32"/>
          <w:szCs w:val="32"/>
          <w:lang w:eastAsia="zh-CN"/>
        </w:rPr>
        <w:t>105.26</w:t>
      </w:r>
      <w:r>
        <w:rPr>
          <w:rFonts w:ascii="仿宋_GB2312" w:eastAsia="仿宋_GB2312" w:cs="仿宋_GB2312" w:hint="eastAsia"/>
          <w:bCs/>
          <w:color w:val="000000" w:themeColor="text1"/>
          <w:sz w:val="32"/>
          <w:szCs w:val="32"/>
          <w:lang w:eastAsia="zh-CN"/>
        </w:rPr>
        <w:t>万元，主要包括：办公费</w:t>
      </w:r>
      <w:r>
        <w:rPr>
          <w:rFonts w:ascii="仿宋_GB2312" w:eastAsia="仿宋_GB2312" w:cs="仿宋_GB2312" w:hint="eastAsia"/>
          <w:bCs/>
          <w:color w:val="000000" w:themeColor="text1"/>
          <w:sz w:val="32"/>
          <w:szCs w:val="32"/>
          <w:lang w:eastAsia="zh-CN"/>
        </w:rPr>
        <w:t>48.87</w:t>
      </w:r>
      <w:r>
        <w:rPr>
          <w:rFonts w:ascii="仿宋_GB2312" w:eastAsia="仿宋_GB2312" w:hAnsi="宋体" w:cs="仿宋_GB2312" w:hint="eastAsia"/>
          <w:color w:val="000000" w:themeColor="text1"/>
          <w:sz w:val="31"/>
          <w:szCs w:val="31"/>
          <w:lang w:eastAsia="zh-CN"/>
        </w:rPr>
        <w:t>万元</w:t>
      </w:r>
      <w:r>
        <w:rPr>
          <w:rFonts w:ascii="仿宋_GB2312" w:eastAsia="仿宋_GB2312" w:cs="仿宋_GB2312" w:hint="eastAsia"/>
          <w:bCs/>
          <w:color w:val="000000" w:themeColor="text1"/>
          <w:sz w:val="32"/>
          <w:szCs w:val="32"/>
          <w:lang w:eastAsia="zh-CN"/>
        </w:rPr>
        <w:t>、</w:t>
      </w:r>
      <w:r>
        <w:rPr>
          <w:rFonts w:ascii="仿宋_GB2312" w:eastAsia="仿宋_GB2312" w:cs="仿宋_GB2312" w:hint="eastAsia"/>
          <w:bCs/>
          <w:color w:val="000000" w:themeColor="text1"/>
          <w:sz w:val="32"/>
          <w:szCs w:val="32"/>
          <w:lang w:eastAsia="zh-CN"/>
        </w:rPr>
        <w:t>印刷费</w:t>
      </w:r>
      <w:r>
        <w:rPr>
          <w:rFonts w:ascii="仿宋_GB2312" w:eastAsia="仿宋_GB2312" w:cs="仿宋_GB2312" w:hint="eastAsia"/>
          <w:bCs/>
          <w:color w:val="000000" w:themeColor="text1"/>
          <w:sz w:val="32"/>
          <w:szCs w:val="32"/>
          <w:lang w:eastAsia="zh-CN"/>
        </w:rPr>
        <w:t>2.37</w:t>
      </w:r>
      <w:r>
        <w:rPr>
          <w:rFonts w:ascii="仿宋_GB2312" w:eastAsia="仿宋_GB2312" w:cs="仿宋_GB2312" w:hint="eastAsia"/>
          <w:bCs/>
          <w:color w:val="000000" w:themeColor="text1"/>
          <w:sz w:val="32"/>
          <w:szCs w:val="32"/>
          <w:lang w:eastAsia="zh-CN"/>
        </w:rPr>
        <w:t>万元、</w:t>
      </w:r>
      <w:r>
        <w:rPr>
          <w:rFonts w:ascii="仿宋_GB2312" w:eastAsia="仿宋_GB2312" w:cs="仿宋_GB2312" w:hint="eastAsia"/>
          <w:bCs/>
          <w:color w:val="000000" w:themeColor="text1"/>
          <w:sz w:val="32"/>
          <w:szCs w:val="32"/>
          <w:lang w:eastAsia="zh-CN"/>
        </w:rPr>
        <w:t>水费</w:t>
      </w:r>
      <w:r>
        <w:rPr>
          <w:rFonts w:ascii="仿宋_GB2312" w:eastAsia="仿宋_GB2312" w:cs="仿宋_GB2312" w:hint="eastAsia"/>
          <w:bCs/>
          <w:color w:val="000000" w:themeColor="text1"/>
          <w:sz w:val="32"/>
          <w:szCs w:val="32"/>
          <w:lang w:eastAsia="zh-CN"/>
        </w:rPr>
        <w:t>0.67</w:t>
      </w:r>
      <w:r>
        <w:rPr>
          <w:rFonts w:ascii="仿宋_GB2312" w:eastAsia="仿宋_GB2312" w:hAnsi="宋体" w:cs="仿宋_GB2312" w:hint="eastAsia"/>
          <w:color w:val="000000" w:themeColor="text1"/>
          <w:sz w:val="31"/>
          <w:szCs w:val="31"/>
          <w:lang w:eastAsia="zh-CN"/>
        </w:rPr>
        <w:t>万元</w:t>
      </w:r>
      <w:r>
        <w:rPr>
          <w:rFonts w:ascii="仿宋_GB2312" w:eastAsia="仿宋_GB2312" w:cs="仿宋_GB2312" w:hint="eastAsia"/>
          <w:bCs/>
          <w:color w:val="000000" w:themeColor="text1"/>
          <w:sz w:val="32"/>
          <w:szCs w:val="32"/>
          <w:lang w:eastAsia="zh-CN"/>
        </w:rPr>
        <w:t>、电费</w:t>
      </w:r>
      <w:r>
        <w:rPr>
          <w:rFonts w:ascii="仿宋_GB2312" w:eastAsia="仿宋_GB2312" w:cs="仿宋_GB2312" w:hint="eastAsia"/>
          <w:bCs/>
          <w:color w:val="000000" w:themeColor="text1"/>
          <w:sz w:val="32"/>
          <w:szCs w:val="32"/>
          <w:lang w:eastAsia="zh-CN"/>
        </w:rPr>
        <w:t>1.44</w:t>
      </w:r>
      <w:r>
        <w:rPr>
          <w:rFonts w:ascii="仿宋_GB2312" w:eastAsia="仿宋_GB2312" w:hAnsi="宋体" w:cs="仿宋_GB2312" w:hint="eastAsia"/>
          <w:color w:val="000000" w:themeColor="text1"/>
          <w:sz w:val="31"/>
          <w:szCs w:val="31"/>
          <w:lang w:eastAsia="zh-CN"/>
        </w:rPr>
        <w:t>万元</w:t>
      </w:r>
      <w:r>
        <w:rPr>
          <w:rFonts w:ascii="仿宋_GB2312" w:eastAsia="仿宋_GB2312" w:cs="仿宋_GB2312" w:hint="eastAsia"/>
          <w:bCs/>
          <w:color w:val="000000" w:themeColor="text1"/>
          <w:sz w:val="32"/>
          <w:szCs w:val="32"/>
          <w:lang w:eastAsia="zh-CN"/>
        </w:rPr>
        <w:t>、</w:t>
      </w:r>
      <w:r>
        <w:rPr>
          <w:rFonts w:ascii="仿宋_GB2312" w:eastAsia="仿宋_GB2312" w:hAnsi="宋体" w:cs="仿宋_GB2312" w:hint="eastAsia"/>
          <w:color w:val="000000" w:themeColor="text1"/>
          <w:sz w:val="31"/>
          <w:szCs w:val="31"/>
          <w:lang w:eastAsia="zh-CN"/>
        </w:rPr>
        <w:t>邮电费</w:t>
      </w:r>
      <w:r>
        <w:rPr>
          <w:rFonts w:ascii="仿宋_GB2312" w:eastAsia="仿宋_GB2312" w:hAnsi="宋体" w:cs="仿宋_GB2312" w:hint="eastAsia"/>
          <w:color w:val="000000" w:themeColor="text1"/>
          <w:sz w:val="31"/>
          <w:szCs w:val="31"/>
          <w:lang w:eastAsia="zh-CN"/>
        </w:rPr>
        <w:t>1.04</w:t>
      </w:r>
      <w:r>
        <w:rPr>
          <w:rFonts w:ascii="仿宋_GB2312" w:eastAsia="仿宋_GB2312" w:hAnsi="宋体" w:cs="仿宋_GB2312" w:hint="eastAsia"/>
          <w:color w:val="000000" w:themeColor="text1"/>
          <w:sz w:val="31"/>
          <w:szCs w:val="31"/>
          <w:lang w:eastAsia="zh-CN"/>
        </w:rPr>
        <w:t>万元、</w:t>
      </w:r>
      <w:r>
        <w:rPr>
          <w:rFonts w:ascii="仿宋_GB2312" w:eastAsia="仿宋_GB2312" w:cs="仿宋_GB2312" w:hint="eastAsia"/>
          <w:bCs/>
          <w:color w:val="000000" w:themeColor="text1"/>
          <w:sz w:val="32"/>
          <w:szCs w:val="32"/>
          <w:lang w:eastAsia="zh-CN"/>
        </w:rPr>
        <w:t>差旅费</w:t>
      </w:r>
      <w:r>
        <w:rPr>
          <w:rFonts w:ascii="仿宋_GB2312" w:eastAsia="仿宋_GB2312" w:cs="仿宋_GB2312" w:hint="eastAsia"/>
          <w:bCs/>
          <w:color w:val="000000" w:themeColor="text1"/>
          <w:sz w:val="32"/>
          <w:szCs w:val="32"/>
          <w:lang w:eastAsia="zh-CN"/>
        </w:rPr>
        <w:t>2.33</w:t>
      </w:r>
      <w:r>
        <w:rPr>
          <w:rFonts w:ascii="仿宋_GB2312" w:eastAsia="仿宋_GB2312" w:hAnsi="宋体" w:cs="仿宋_GB2312" w:hint="eastAsia"/>
          <w:color w:val="000000" w:themeColor="text1"/>
          <w:sz w:val="31"/>
          <w:szCs w:val="31"/>
          <w:lang w:eastAsia="zh-CN"/>
        </w:rPr>
        <w:t>万元、</w:t>
      </w:r>
      <w:r>
        <w:rPr>
          <w:rFonts w:ascii="仿宋_GB2312" w:eastAsia="仿宋_GB2312" w:cs="仿宋_GB2312" w:hint="eastAsia"/>
          <w:bCs/>
          <w:color w:val="000000" w:themeColor="text1"/>
          <w:sz w:val="32"/>
          <w:szCs w:val="32"/>
          <w:lang w:eastAsia="zh-CN"/>
        </w:rPr>
        <w:t>维修（护）费</w:t>
      </w:r>
      <w:r>
        <w:rPr>
          <w:rFonts w:ascii="仿宋_GB2312" w:eastAsia="仿宋_GB2312" w:cs="仿宋_GB2312" w:hint="eastAsia"/>
          <w:bCs/>
          <w:color w:val="000000" w:themeColor="text1"/>
          <w:sz w:val="32"/>
          <w:szCs w:val="32"/>
          <w:lang w:eastAsia="zh-CN"/>
        </w:rPr>
        <w:t>2.6</w:t>
      </w:r>
      <w:r>
        <w:rPr>
          <w:rFonts w:ascii="仿宋_GB2312" w:eastAsia="仿宋_GB2312" w:hAnsi="宋体" w:cs="仿宋_GB2312" w:hint="eastAsia"/>
          <w:color w:val="000000" w:themeColor="text1"/>
          <w:sz w:val="31"/>
          <w:szCs w:val="31"/>
          <w:lang w:eastAsia="zh-CN"/>
        </w:rPr>
        <w:t>万元、</w:t>
      </w:r>
      <w:r>
        <w:rPr>
          <w:rFonts w:ascii="仿宋_GB2312" w:eastAsia="仿宋_GB2312" w:cs="仿宋_GB2312" w:hint="eastAsia"/>
          <w:bCs/>
          <w:color w:val="000000" w:themeColor="text1"/>
          <w:sz w:val="32"/>
          <w:szCs w:val="32"/>
          <w:lang w:eastAsia="zh-CN"/>
        </w:rPr>
        <w:t>专用设备购置</w:t>
      </w:r>
      <w:r>
        <w:rPr>
          <w:rFonts w:ascii="仿宋_GB2312" w:eastAsia="仿宋_GB2312" w:cs="仿宋_GB2312" w:hint="eastAsia"/>
          <w:bCs/>
          <w:color w:val="000000" w:themeColor="text1"/>
          <w:sz w:val="32"/>
          <w:szCs w:val="32"/>
          <w:lang w:eastAsia="zh-CN"/>
        </w:rPr>
        <w:t>45.95</w:t>
      </w:r>
      <w:r>
        <w:rPr>
          <w:rFonts w:ascii="仿宋_GB2312" w:eastAsia="仿宋_GB2312" w:cs="仿宋_GB2312" w:hint="eastAsia"/>
          <w:bCs/>
          <w:color w:val="000000" w:themeColor="text1"/>
          <w:sz w:val="32"/>
          <w:szCs w:val="32"/>
          <w:lang w:eastAsia="zh-CN"/>
        </w:rPr>
        <w:t>万元</w:t>
      </w:r>
      <w:r>
        <w:rPr>
          <w:rFonts w:ascii="仿宋_GB2312" w:eastAsia="仿宋_GB2312" w:cs="仿宋_GB2312" w:hint="eastAsia"/>
          <w:bCs/>
          <w:color w:val="000000" w:themeColor="text1"/>
          <w:sz w:val="32"/>
          <w:szCs w:val="32"/>
          <w:lang w:eastAsia="zh-CN"/>
        </w:rPr>
        <w:t>。</w:t>
      </w:r>
    </w:p>
    <w:p w:rsidR="001427B2" w:rsidRDefault="00052A01">
      <w:pPr>
        <w:numPr>
          <w:ilvl w:val="0"/>
          <w:numId w:val="1"/>
        </w:numPr>
        <w:autoSpaceDE w:val="0"/>
        <w:autoSpaceDN w:val="0"/>
        <w:adjustRightInd w:val="0"/>
        <w:spacing w:line="560" w:lineRule="exact"/>
        <w:ind w:firstLineChars="200" w:firstLine="643"/>
        <w:rPr>
          <w:rFonts w:ascii="仿宋_GB2312" w:eastAsia="仿宋_GB2312" w:cs="仿宋_GB2312"/>
          <w:bCs/>
          <w:sz w:val="32"/>
          <w:szCs w:val="32"/>
          <w:lang w:eastAsia="zh-CN"/>
        </w:rPr>
      </w:pPr>
      <w:r>
        <w:rPr>
          <w:rFonts w:ascii="仿宋_GB2312" w:eastAsia="仿宋_GB2312" w:cs="仿宋_GB2312" w:hint="eastAsia"/>
          <w:b/>
          <w:sz w:val="32"/>
          <w:szCs w:val="32"/>
          <w:lang w:eastAsia="zh-CN"/>
        </w:rPr>
        <w:t>一般公共预算财政拨款“三公”经费支出决算情况说明</w:t>
      </w:r>
    </w:p>
    <w:p w:rsidR="001427B2" w:rsidRDefault="00052A0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1427B2" w:rsidRDefault="00052A0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，决算数（大于）小于预算数的主要原因是认真贯彻落实中央“八项规定”精神和厉行节约要求，从严控制“三公”经费开支，全年实际支出比预算有所节约</w:t>
      </w:r>
    </w:p>
    <w:p w:rsidR="001427B2" w:rsidRDefault="00052A0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（二）“三公”经费财政拨款支出决算具体情况</w:t>
      </w:r>
      <w:r>
        <w:rPr>
          <w:rFonts w:ascii="仿宋_GB2312" w:eastAsia="仿宋_GB2312" w:cs="仿宋_GB2312" w:hint="eastAsia"/>
          <w:b/>
          <w:sz w:val="32"/>
          <w:szCs w:val="32"/>
          <w:lang w:eastAsia="zh-CN"/>
        </w:rPr>
        <w:t>说明</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年度“三公”经费财政拨款支出决算中，因公出国（境）费支出决算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；公务用车购置及运行费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w:t>
      </w:r>
      <w:r>
        <w:rPr>
          <w:rFonts w:ascii="仿宋_GB2312" w:eastAsia="仿宋_GB2312" w:cs="仿宋_GB2312" w:hint="eastAsia"/>
          <w:bCs/>
          <w:sz w:val="32"/>
          <w:szCs w:val="32"/>
          <w:lang w:eastAsia="zh-CN"/>
        </w:rPr>
        <w:lastRenderedPageBreak/>
        <w:t>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；公务接待费支出决算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。具体情况如下：</w:t>
      </w:r>
      <w:r>
        <w:rPr>
          <w:rFonts w:ascii="仿宋_GB2312" w:eastAsia="仿宋_GB2312" w:cs="仿宋_GB2312" w:hint="eastAsia"/>
          <w:bCs/>
          <w:sz w:val="32"/>
          <w:szCs w:val="32"/>
          <w:lang w:eastAsia="zh-CN"/>
        </w:rPr>
        <w:t xml:space="preserve">  </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因公出国（境）费预算为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p>
    <w:p w:rsidR="001427B2" w:rsidRDefault="00052A0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，增加（减少）原因说明。全年安排机关和所属单位因公出国（境）团组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个，累计</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人次（必须说明）。开支内容包括：</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w:t>
      </w:r>
      <w:r>
        <w:rPr>
          <w:rFonts w:ascii="仿宋_GB2312" w:eastAsia="仿宋_GB2312" w:cs="仿宋_GB2312" w:hint="eastAsia"/>
          <w:bCs/>
          <w:sz w:val="32"/>
          <w:szCs w:val="32"/>
          <w:lang w:eastAsia="zh-CN"/>
        </w:rPr>
        <w:t>公务用车购置及运行费预算为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，增加（减少）原因说明。其中：</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万元。购置车辆说明</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万元。主要是按规定保留的公务</w:t>
      </w:r>
    </w:p>
    <w:p w:rsidR="001427B2" w:rsidRDefault="00052A0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用车的燃料费、维修费、过桥过路费、保险费、安全奖励费用等支出。截至</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月</w:t>
      </w:r>
      <w:r>
        <w:rPr>
          <w:rFonts w:ascii="仿宋_GB2312" w:eastAsia="仿宋_GB2312" w:cs="仿宋_GB2312" w:hint="eastAsia"/>
          <w:bCs/>
          <w:sz w:val="32"/>
          <w:szCs w:val="32"/>
          <w:lang w:eastAsia="zh-CN"/>
        </w:rPr>
        <w:t>31</w:t>
      </w:r>
      <w:r>
        <w:rPr>
          <w:rFonts w:ascii="仿宋_GB2312" w:eastAsia="仿宋_GB2312" w:cs="仿宋_GB2312" w:hint="eastAsia"/>
          <w:bCs/>
          <w:sz w:val="32"/>
          <w:szCs w:val="32"/>
          <w:lang w:eastAsia="zh-CN"/>
        </w:rPr>
        <w:t>日，单位开支财政拨款的公务用车保有量为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辆。</w:t>
      </w:r>
    </w:p>
    <w:p w:rsidR="001427B2" w:rsidRDefault="00052A0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w:t>
      </w:r>
      <w:r>
        <w:rPr>
          <w:rFonts w:ascii="仿宋_GB2312" w:eastAsia="仿宋_GB2312" w:cs="仿宋_GB2312" w:hint="eastAsia"/>
          <w:bCs/>
          <w:sz w:val="32"/>
          <w:szCs w:val="32"/>
          <w:lang w:eastAsia="zh-CN"/>
        </w:rPr>
        <w:t>公务接待费预算为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，增加（减少）原因说明。其中：</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万元。主要用于</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开展</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工作发生的外宾接待支出。</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年共接待国（境）外来访团组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个、来访外宾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国内公务接待支出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万元。主要用于</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年共接待国内来访团组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r w:rsidR="009C3656">
        <w:rPr>
          <w:rFonts w:ascii="仿宋_GB2312" w:eastAsia="仿宋_GB2312" w:cs="仿宋_GB2312" w:hint="eastAsia"/>
          <w:bCs/>
          <w:sz w:val="32"/>
          <w:szCs w:val="32"/>
          <w:lang w:eastAsia="zh-CN"/>
        </w:rPr>
        <w:t>。</w:t>
      </w:r>
    </w:p>
    <w:p w:rsidR="001427B2" w:rsidRDefault="00052A0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w:t>
      </w:r>
      <w:r>
        <w:rPr>
          <w:rFonts w:ascii="仿宋_GB2312" w:eastAsia="仿宋_GB2312" w:cs="仿宋_GB2312" w:hint="eastAsia"/>
          <w:bCs/>
          <w:sz w:val="32"/>
          <w:szCs w:val="32"/>
          <w:lang w:eastAsia="zh-CN"/>
        </w:rPr>
        <w:t>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w:t>
      </w:r>
      <w:r>
        <w:rPr>
          <w:rFonts w:ascii="仿宋_GB2312" w:eastAsia="仿宋_GB2312" w:cs="仿宋_GB2312" w:hint="eastAsia"/>
          <w:b/>
          <w:sz w:val="32"/>
          <w:szCs w:val="32"/>
          <w:lang w:eastAsia="zh-CN"/>
        </w:rPr>
        <w:t>年度政府性基金预算财政拨款收入支出决算情况说明</w:t>
      </w:r>
    </w:p>
    <w:p w:rsidR="009C3656" w:rsidRDefault="00052A01" w:rsidP="009C3656">
      <w:pPr>
        <w:autoSpaceDE w:val="0"/>
        <w:autoSpaceDN w:val="0"/>
        <w:adjustRightInd w:val="0"/>
        <w:spacing w:line="560" w:lineRule="exact"/>
        <w:ind w:firstLine="640"/>
        <w:rPr>
          <w:rFonts w:ascii="仿宋_GB2312" w:eastAsia="仿宋_GB2312" w:cs="仿宋_GB2312" w:hint="eastAsia"/>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年度政府性基金预算财政拨款收、支总计</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w:t>
      </w:r>
      <w:r w:rsidR="009C3656">
        <w:rPr>
          <w:rFonts w:ascii="仿宋_GB2312" w:eastAsia="仿宋_GB2312" w:cs="仿宋_GB2312" w:hint="eastAsia"/>
          <w:bCs/>
          <w:sz w:val="32"/>
          <w:szCs w:val="32"/>
          <w:lang w:eastAsia="zh-CN"/>
        </w:rPr>
        <w:t xml:space="preserve"> </w:t>
      </w:r>
    </w:p>
    <w:p w:rsidR="001427B2" w:rsidRDefault="009C3656" w:rsidP="009C3656">
      <w:pPr>
        <w:autoSpaceDE w:val="0"/>
        <w:autoSpaceDN w:val="0"/>
        <w:adjustRightInd w:val="0"/>
        <w:spacing w:line="560" w:lineRule="exact"/>
        <w:ind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九、</w:t>
      </w:r>
      <w:r w:rsidR="00052A01">
        <w:rPr>
          <w:rFonts w:ascii="仿宋_GB2312" w:eastAsia="仿宋_GB2312" w:cs="仿宋_GB2312" w:hint="eastAsia"/>
          <w:b/>
          <w:sz w:val="32"/>
          <w:szCs w:val="32"/>
          <w:lang w:eastAsia="zh-CN"/>
        </w:rPr>
        <w:t>国有资本经营预算财政拨款支出情况说明</w:t>
      </w:r>
    </w:p>
    <w:p w:rsidR="001427B2" w:rsidRDefault="009C3656">
      <w:pPr>
        <w:autoSpaceDE w:val="0"/>
        <w:autoSpaceDN w:val="0"/>
        <w:adjustRightInd w:val="0"/>
        <w:spacing w:line="580" w:lineRule="exact"/>
        <w:rPr>
          <w:rFonts w:ascii="仿宋_GB2312" w:eastAsia="仿宋_GB2312" w:cs="仿宋_GB2312"/>
          <w:b/>
          <w:sz w:val="32"/>
          <w:szCs w:val="32"/>
          <w:lang w:eastAsia="zh-CN"/>
        </w:rPr>
      </w:pPr>
      <w:r>
        <w:rPr>
          <w:rFonts w:ascii="仿宋_GB2312" w:eastAsia="仿宋_GB2312" w:cs="仿宋_GB2312" w:hint="eastAsia"/>
          <w:bCs/>
          <w:sz w:val="32"/>
          <w:szCs w:val="32"/>
          <w:lang w:eastAsia="zh-CN"/>
        </w:rPr>
        <w:t xml:space="preserve">        </w:t>
      </w:r>
      <w:r w:rsidR="00052A01">
        <w:rPr>
          <w:rFonts w:ascii="仿宋_GB2312" w:eastAsia="仿宋_GB2312" w:cs="仿宋_GB2312" w:hint="eastAsia"/>
          <w:bCs/>
          <w:sz w:val="32"/>
          <w:szCs w:val="32"/>
          <w:lang w:eastAsia="zh-CN"/>
        </w:rPr>
        <w:t>2020</w:t>
      </w:r>
      <w:r w:rsidR="00052A01">
        <w:rPr>
          <w:rFonts w:ascii="仿宋_GB2312" w:eastAsia="仿宋_GB2312" w:cs="仿宋_GB2312" w:hint="eastAsia"/>
          <w:bCs/>
          <w:sz w:val="32"/>
          <w:szCs w:val="32"/>
          <w:lang w:eastAsia="zh-CN"/>
        </w:rPr>
        <w:t>年度国有资本经营预算财政拨款本年支出</w:t>
      </w:r>
      <w:r w:rsidR="00052A01">
        <w:rPr>
          <w:rFonts w:ascii="仿宋_GB2312" w:eastAsia="仿宋_GB2312" w:cs="仿宋_GB2312" w:hint="eastAsia"/>
          <w:bCs/>
          <w:sz w:val="32"/>
          <w:szCs w:val="32"/>
          <w:lang w:eastAsia="zh-CN"/>
        </w:rPr>
        <w:t>0</w:t>
      </w:r>
      <w:r w:rsidR="00052A01">
        <w:rPr>
          <w:rFonts w:ascii="仿宋_GB2312" w:eastAsia="仿宋_GB2312" w:cs="仿宋_GB2312" w:hint="eastAsia"/>
          <w:bCs/>
          <w:sz w:val="32"/>
          <w:szCs w:val="32"/>
          <w:lang w:eastAsia="zh-CN"/>
        </w:rPr>
        <w:t>万元，为</w:t>
      </w:r>
      <w:r w:rsidR="00052A01">
        <w:rPr>
          <w:rFonts w:ascii="仿宋_GB2312" w:eastAsia="仿宋_GB2312" w:cs="仿宋_GB2312" w:hint="eastAsia"/>
          <w:bCs/>
          <w:sz w:val="32"/>
          <w:szCs w:val="32"/>
          <w:lang w:eastAsia="zh-CN"/>
        </w:rPr>
        <w:t>0</w:t>
      </w:r>
      <w:r w:rsidR="00052A01">
        <w:rPr>
          <w:rFonts w:ascii="仿宋_GB2312" w:eastAsia="仿宋_GB2312" w:cs="仿宋_GB2312" w:hint="eastAsia"/>
          <w:bCs/>
          <w:sz w:val="32"/>
          <w:szCs w:val="32"/>
          <w:lang w:eastAsia="zh-CN"/>
        </w:rPr>
        <w:t>支出。</w:t>
      </w:r>
    </w:p>
    <w:p w:rsidR="001427B2" w:rsidRDefault="00052A01">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w:t>
      </w:r>
      <w:r>
        <w:rPr>
          <w:rFonts w:ascii="仿宋_GB2312" w:eastAsia="仿宋_GB2312" w:cs="仿宋_GB2312" w:hint="eastAsia"/>
          <w:b/>
          <w:sz w:val="32"/>
          <w:szCs w:val="32"/>
          <w:lang w:eastAsia="zh-CN"/>
        </w:rPr>
        <w:t>2020</w:t>
      </w:r>
      <w:r>
        <w:rPr>
          <w:rFonts w:ascii="仿宋_GB2312" w:eastAsia="仿宋_GB2312" w:cs="仿宋_GB2312" w:hint="eastAsia"/>
          <w:b/>
          <w:sz w:val="32"/>
          <w:szCs w:val="32"/>
          <w:lang w:eastAsia="zh-CN"/>
        </w:rPr>
        <w:t>年度</w:t>
      </w:r>
      <w:r>
        <w:rPr>
          <w:rFonts w:ascii="仿宋_GB2312" w:eastAsia="仿宋_GB2312" w:cs="仿宋_GB2312" w:hint="eastAsia"/>
          <w:b/>
          <w:sz w:val="32"/>
          <w:szCs w:val="32"/>
          <w:lang w:eastAsia="zh-CN"/>
        </w:rPr>
        <w:t>预算绩效情况说明</w:t>
      </w:r>
    </w:p>
    <w:p w:rsidR="001427B2" w:rsidRDefault="00052A01">
      <w:pPr>
        <w:numPr>
          <w:ilvl w:val="0"/>
          <w:numId w:val="3"/>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1427B2" w:rsidRDefault="00052A01">
      <w:pPr>
        <w:autoSpaceDE w:val="0"/>
        <w:autoSpaceDN w:val="0"/>
        <w:adjustRightInd w:val="0"/>
        <w:rPr>
          <w:rFonts w:ascii="宋体" w:hAnsi="宋体" w:cs="宋体"/>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无</w:t>
      </w:r>
    </w:p>
    <w:p w:rsidR="001427B2" w:rsidRDefault="00052A01">
      <w:pPr>
        <w:numPr>
          <w:ilvl w:val="0"/>
          <w:numId w:val="3"/>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部门决算中项目绩效自评结果。</w:t>
      </w:r>
    </w:p>
    <w:p w:rsidR="001427B2" w:rsidRDefault="00052A01">
      <w:pPr>
        <w:autoSpaceDE w:val="0"/>
        <w:autoSpaceDN w:val="0"/>
        <w:adjustRightInd w:val="0"/>
        <w:ind w:firstLineChars="600" w:firstLine="1920"/>
        <w:rPr>
          <w:rFonts w:ascii="仿宋_GB2312" w:eastAsia="仿宋_GB2312" w:cs="仿宋_GB2312"/>
          <w:sz w:val="32"/>
          <w:szCs w:val="32"/>
          <w:lang w:eastAsia="zh-CN"/>
        </w:rPr>
      </w:pPr>
      <w:r>
        <w:rPr>
          <w:rFonts w:ascii="仿宋_GB2312" w:eastAsia="仿宋_GB2312" w:cs="仿宋_GB2312" w:hint="eastAsia"/>
          <w:sz w:val="32"/>
          <w:szCs w:val="32"/>
          <w:lang w:eastAsia="zh-CN"/>
        </w:rPr>
        <w:t>无</w:t>
      </w:r>
    </w:p>
    <w:p w:rsidR="001427B2" w:rsidRDefault="00052A01">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十一、其他重要事项的情况说明</w:t>
      </w:r>
    </w:p>
    <w:p w:rsidR="001427B2" w:rsidRDefault="00052A0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1427B2" w:rsidRDefault="00052A0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年度，机关运行经费支出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w:t>
      </w:r>
    </w:p>
    <w:p w:rsidR="001427B2" w:rsidRDefault="00052A0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1427B2" w:rsidRDefault="00052A0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年度，政府采购支出总额</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万元，其中：政府采购货物支出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万元、政府采购工程支出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万元、政府采购服务支出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万元。授予中小企业合同金</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万元，占政府采购支出总额</w:t>
      </w:r>
      <w:r>
        <w:rPr>
          <w:rFonts w:ascii="仿宋_GB2312" w:eastAsia="仿宋_GB2312" w:cs="仿宋_GB2312" w:hint="eastAsia"/>
          <w:sz w:val="32"/>
          <w:szCs w:val="32"/>
          <w:lang w:eastAsia="zh-CN"/>
        </w:rPr>
        <w:lastRenderedPageBreak/>
        <w:t>的</w:t>
      </w:r>
      <w:r>
        <w:rPr>
          <w:rFonts w:ascii="仿宋_GB2312" w:eastAsia="仿宋_GB2312" w:cs="仿宋_GB2312" w:hint="eastAsia"/>
          <w:sz w:val="32"/>
          <w:szCs w:val="32"/>
          <w:lang w:eastAsia="zh-CN"/>
        </w:rPr>
        <w:t xml:space="preserve"> </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，其中：授予小微企业合同金额</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万元，占政府采购支出总额的</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w:t>
      </w:r>
    </w:p>
    <w:p w:rsidR="001427B2" w:rsidRDefault="00052A01">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1427B2" w:rsidRDefault="00052A01">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年</w:t>
      </w:r>
      <w:r>
        <w:rPr>
          <w:rFonts w:ascii="仿宋_GB2312" w:eastAsia="仿宋_GB2312" w:cs="仿宋_GB2312" w:hint="eastAsia"/>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hint="eastAsia"/>
          <w:sz w:val="32"/>
          <w:szCs w:val="32"/>
          <w:lang w:eastAsia="zh-CN"/>
        </w:rPr>
        <w:t>31</w:t>
      </w:r>
      <w:r>
        <w:rPr>
          <w:rFonts w:ascii="仿宋_GB2312" w:eastAsia="仿宋_GB2312" w:cs="仿宋_GB2312" w:hint="eastAsia"/>
          <w:sz w:val="32"/>
          <w:szCs w:val="32"/>
          <w:lang w:eastAsia="zh-CN"/>
        </w:rPr>
        <w:t>日，本部门共有车辆</w:t>
      </w:r>
      <w:r>
        <w:rPr>
          <w:rFonts w:ascii="仿宋_GB2312" w:eastAsia="仿宋_GB2312" w:cs="仿宋_GB2312" w:hint="eastAsia"/>
          <w:sz w:val="32"/>
          <w:szCs w:val="32"/>
          <w:lang w:eastAsia="zh-CN"/>
        </w:rPr>
        <w:t>5</w:t>
      </w:r>
      <w:r>
        <w:rPr>
          <w:rFonts w:ascii="仿宋_GB2312" w:eastAsia="仿宋_GB2312" w:cs="仿宋_GB2312" w:hint="eastAsia"/>
          <w:sz w:val="32"/>
          <w:szCs w:val="32"/>
          <w:lang w:eastAsia="zh-CN"/>
        </w:rPr>
        <w:t>辆，其中：公务用车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辆；执法执</w:t>
      </w:r>
      <w:r>
        <w:rPr>
          <w:rFonts w:ascii="仿宋_GB2312" w:eastAsia="仿宋_GB2312" w:cs="仿宋_GB2312" w:hint="eastAsia"/>
          <w:sz w:val="32"/>
          <w:szCs w:val="32"/>
          <w:lang w:eastAsia="zh-CN"/>
        </w:rPr>
        <w:t>勤用车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辆；专业技术用车</w:t>
      </w:r>
      <w:r>
        <w:rPr>
          <w:rFonts w:ascii="仿宋_GB2312" w:eastAsia="仿宋_GB2312" w:cs="仿宋_GB2312" w:hint="eastAsia"/>
          <w:sz w:val="32"/>
          <w:szCs w:val="32"/>
          <w:lang w:eastAsia="zh-CN"/>
        </w:rPr>
        <w:t>5</w:t>
      </w:r>
      <w:r>
        <w:rPr>
          <w:rFonts w:ascii="仿宋_GB2312" w:eastAsia="仿宋_GB2312" w:cs="仿宋_GB2312" w:hint="eastAsia"/>
          <w:sz w:val="32"/>
          <w:szCs w:val="32"/>
          <w:lang w:eastAsia="zh-CN"/>
        </w:rPr>
        <w:t>辆；单价</w:t>
      </w:r>
      <w:r>
        <w:rPr>
          <w:rFonts w:ascii="仿宋_GB2312" w:eastAsia="仿宋_GB2312" w:cs="仿宋_GB2312" w:hint="eastAsia"/>
          <w:sz w:val="32"/>
          <w:szCs w:val="32"/>
          <w:lang w:eastAsia="zh-CN"/>
        </w:rPr>
        <w:t>50</w:t>
      </w:r>
      <w:r>
        <w:rPr>
          <w:rFonts w:ascii="仿宋_GB2312" w:eastAsia="仿宋_GB2312" w:cs="仿宋_GB2312" w:hint="eastAsia"/>
          <w:sz w:val="32"/>
          <w:szCs w:val="32"/>
          <w:lang w:eastAsia="zh-CN"/>
        </w:rPr>
        <w:t>万元以上通用设备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台（套），单价</w:t>
      </w:r>
      <w:r>
        <w:rPr>
          <w:rFonts w:ascii="仿宋_GB2312" w:eastAsia="仿宋_GB2312" w:cs="仿宋_GB2312" w:hint="eastAsia"/>
          <w:sz w:val="32"/>
          <w:szCs w:val="32"/>
          <w:lang w:eastAsia="zh-CN"/>
        </w:rPr>
        <w:t xml:space="preserve">100 </w:t>
      </w:r>
      <w:r>
        <w:rPr>
          <w:rFonts w:ascii="仿宋_GB2312" w:eastAsia="仿宋_GB2312" w:cs="仿宋_GB2312" w:hint="eastAsia"/>
          <w:sz w:val="32"/>
          <w:szCs w:val="32"/>
          <w:lang w:eastAsia="zh-CN"/>
        </w:rPr>
        <w:t>万元以上专用设备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w:t>
      </w:r>
      <w:r>
        <w:rPr>
          <w:rFonts w:ascii="仿宋_GB2312" w:eastAsia="仿宋_GB2312" w:cs="仿宋_GB2312" w:hint="eastAsia"/>
          <w:sz w:val="32"/>
          <w:szCs w:val="32"/>
          <w:lang w:eastAsia="zh-CN"/>
        </w:rPr>
        <w:t xml:space="preserve"> </w:t>
      </w:r>
    </w:p>
    <w:p w:rsidR="001427B2" w:rsidRDefault="00052A01">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取得的收入。</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之外开展非独立核算经营活动取得的收入。</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业收入、经营收入等以外的收入。主要是事业单位固定资产出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租收入、存款利息收入等。</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公共预算财政拨款收入、事业收入、经营收入、其他收入不足</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以安排当年支出的情况下，使用以前年度积累的事业基金（事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业单位当年收支相抵后按国家规定提取、用于</w:t>
      </w:r>
      <w:r>
        <w:rPr>
          <w:rFonts w:ascii="仿宋_GB2312" w:eastAsia="仿宋_GB2312" w:cs="仿宋_GB2312" w:hint="eastAsia"/>
          <w:bCs/>
          <w:sz w:val="32"/>
          <w:szCs w:val="32"/>
          <w:lang w:eastAsia="zh-CN"/>
        </w:rPr>
        <w:lastRenderedPageBreak/>
        <w:t>弥补以后年度收</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支差额的基金）弥补本年度收支缺口的资金。</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原规定用途继续使用的资金。</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七、结余分配：指事业单位按照会计制度规定缴纳的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所得税以及从非财政拨款结余中提取的职工福利基金、事业基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金等。</w:t>
      </w:r>
      <w:r>
        <w:rPr>
          <w:rFonts w:ascii="仿宋_GB2312" w:eastAsia="仿宋_GB2312" w:cs="仿宋_GB2312" w:hint="eastAsia"/>
          <w:bCs/>
          <w:sz w:val="32"/>
          <w:szCs w:val="32"/>
          <w:lang w:eastAsia="zh-CN"/>
        </w:rPr>
        <w:t xml:space="preserve"> </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安排、因</w:t>
      </w:r>
      <w:r>
        <w:rPr>
          <w:rFonts w:ascii="仿宋_GB2312" w:eastAsia="仿宋_GB2312" w:cs="仿宋_GB2312" w:hint="eastAsia"/>
          <w:bCs/>
          <w:sz w:val="32"/>
          <w:szCs w:val="32"/>
          <w:lang w:eastAsia="zh-CN"/>
        </w:rPr>
        <w:t>客观条件发生变化未全部执行或未执行，结转到以后</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年度继续使用的资金，或项目已完成等产生的结余资金。</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九、基本支出：指为保障机构正常运转、完成日常工</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作任务而发生的人员支出和公用支出。</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十一、经营支出：指事业单位在专业业务活动及其辅助</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活动之外开展非独立核算经营活动发生的支出。</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w:t>
      </w:r>
      <w:r>
        <w:rPr>
          <w:rFonts w:ascii="仿宋_GB2312" w:eastAsia="仿宋_GB2312" w:cs="仿宋_GB2312" w:hint="eastAsia"/>
          <w:bCs/>
          <w:sz w:val="32"/>
          <w:szCs w:val="32"/>
          <w:lang w:eastAsia="zh-CN"/>
        </w:rPr>
        <w:lastRenderedPageBreak/>
        <w:t>租用费、燃料费、维修费、过路过桥费、保险费、安全奖励费用等支出；公务接待费反映单位按规定开支的各类公务接待（含外宾接待）支出。</w:t>
      </w:r>
    </w:p>
    <w:p w:rsidR="001427B2" w:rsidRDefault="00052A0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十三、机关运行经费：指为保障行政单位（包括参照</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公务员法管理的事业单</w:t>
      </w:r>
      <w:r>
        <w:rPr>
          <w:rFonts w:ascii="仿宋_GB2312" w:eastAsia="仿宋_GB2312" w:cs="仿宋_GB2312" w:hint="eastAsia"/>
          <w:bCs/>
          <w:sz w:val="32"/>
          <w:szCs w:val="32"/>
          <w:lang w:eastAsia="zh-CN"/>
        </w:rPr>
        <w:t>位）运行用于购买货物和服务的各项资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金，包括办公及印刷费、邮电费、差旅费、会议费、福利费、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日常维修费、专用材料及一般设备购置费、办公用房水电费、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办公用房取暖费、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办公用房物业管理费、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公务用车运行维护</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费以及其他费用。。</w:t>
      </w:r>
    </w:p>
    <w:p w:rsidR="001427B2" w:rsidRDefault="001427B2">
      <w:pPr>
        <w:autoSpaceDE w:val="0"/>
        <w:autoSpaceDN w:val="0"/>
        <w:adjustRightInd w:val="0"/>
        <w:spacing w:line="560" w:lineRule="exact"/>
        <w:ind w:firstLine="640"/>
        <w:rPr>
          <w:rFonts w:ascii="仿宋_GB2312" w:eastAsia="仿宋_GB2312" w:cs="仿宋_GB2312"/>
          <w:bCs/>
          <w:sz w:val="32"/>
          <w:szCs w:val="32"/>
          <w:lang w:eastAsia="zh-CN"/>
        </w:rPr>
      </w:pPr>
    </w:p>
    <w:sectPr w:rsidR="001427B2" w:rsidSect="001427B2">
      <w:headerReference w:type="default" r:id="rId9"/>
      <w:footerReference w:type="default" r:id="rId10"/>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A01" w:rsidRDefault="00052A01">
      <w:pPr>
        <w:spacing w:line="240" w:lineRule="auto"/>
      </w:pPr>
      <w:r>
        <w:separator/>
      </w:r>
    </w:p>
  </w:endnote>
  <w:endnote w:type="continuationSeparator" w:id="1">
    <w:p w:rsidR="00052A01" w:rsidRDefault="00052A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7B2" w:rsidRDefault="001427B2">
    <w:pPr>
      <w:pStyle w:val="a7"/>
      <w:framePr w:wrap="around" w:vAnchor="text" w:hAnchor="margin" w:xAlign="center" w:y="1"/>
      <w:rPr>
        <w:rStyle w:val="ab"/>
        <w:sz w:val="30"/>
        <w:szCs w:val="30"/>
      </w:rPr>
    </w:pPr>
    <w:r>
      <w:rPr>
        <w:sz w:val="30"/>
        <w:szCs w:val="30"/>
      </w:rPr>
      <w:fldChar w:fldCharType="begin"/>
    </w:r>
    <w:r w:rsidR="00052A01">
      <w:rPr>
        <w:rStyle w:val="ab"/>
        <w:sz w:val="30"/>
        <w:szCs w:val="30"/>
      </w:rPr>
      <w:instrText xml:space="preserve">PAGE  </w:instrText>
    </w:r>
    <w:r>
      <w:rPr>
        <w:sz w:val="30"/>
        <w:szCs w:val="30"/>
      </w:rPr>
      <w:fldChar w:fldCharType="separate"/>
    </w:r>
    <w:r w:rsidR="009C3656">
      <w:rPr>
        <w:rStyle w:val="ab"/>
        <w:noProof/>
        <w:sz w:val="30"/>
        <w:szCs w:val="30"/>
      </w:rPr>
      <w:t>- 11 -</w:t>
    </w:r>
    <w:r>
      <w:rPr>
        <w:sz w:val="30"/>
        <w:szCs w:val="30"/>
      </w:rPr>
      <w:fldChar w:fldCharType="end"/>
    </w:r>
  </w:p>
  <w:p w:rsidR="001427B2" w:rsidRDefault="001427B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A01" w:rsidRDefault="00052A01">
      <w:pPr>
        <w:spacing w:after="0" w:line="240" w:lineRule="auto"/>
      </w:pPr>
      <w:r>
        <w:separator/>
      </w:r>
    </w:p>
  </w:footnote>
  <w:footnote w:type="continuationSeparator" w:id="1">
    <w:p w:rsidR="00052A01" w:rsidRDefault="00052A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7B2" w:rsidRDefault="001427B2">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F68C1C8B"/>
    <w:multiLevelType w:val="singleLevel"/>
    <w:tmpl w:val="F68C1C8B"/>
    <w:lvl w:ilvl="0">
      <w:start w:val="7"/>
      <w:numFmt w:val="chineseCounting"/>
      <w:suff w:val="nothing"/>
      <w:lvlText w:val="%1、"/>
      <w:lvlJc w:val="left"/>
      <w:rPr>
        <w:rFonts w:hint="eastAsia"/>
      </w:rPr>
    </w:lvl>
  </w:abstractNum>
  <w:abstractNum w:abstractNumId="2">
    <w:nsid w:val="5B3C894F"/>
    <w:multiLevelType w:val="singleLevel"/>
    <w:tmpl w:val="5B3C894F"/>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2A01"/>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27B2"/>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656"/>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3554BD3"/>
    <w:rsid w:val="05FD0FA4"/>
    <w:rsid w:val="06887608"/>
    <w:rsid w:val="07873180"/>
    <w:rsid w:val="099D0853"/>
    <w:rsid w:val="09EC4BA6"/>
    <w:rsid w:val="0A5E1F3B"/>
    <w:rsid w:val="0B337B69"/>
    <w:rsid w:val="0C274F17"/>
    <w:rsid w:val="0C3214EF"/>
    <w:rsid w:val="0C650D79"/>
    <w:rsid w:val="0FB2545F"/>
    <w:rsid w:val="11D20682"/>
    <w:rsid w:val="131D6B9D"/>
    <w:rsid w:val="152965DF"/>
    <w:rsid w:val="16143D99"/>
    <w:rsid w:val="163545F9"/>
    <w:rsid w:val="170C0BB2"/>
    <w:rsid w:val="18293534"/>
    <w:rsid w:val="182B6616"/>
    <w:rsid w:val="19CD7188"/>
    <w:rsid w:val="19F226E7"/>
    <w:rsid w:val="19F4288D"/>
    <w:rsid w:val="1AE446DD"/>
    <w:rsid w:val="1D0E713F"/>
    <w:rsid w:val="1FA953CC"/>
    <w:rsid w:val="215D523C"/>
    <w:rsid w:val="27C50996"/>
    <w:rsid w:val="29A34041"/>
    <w:rsid w:val="2A7A50E0"/>
    <w:rsid w:val="2BAD2218"/>
    <w:rsid w:val="2CE03EBC"/>
    <w:rsid w:val="2E240177"/>
    <w:rsid w:val="2EA04391"/>
    <w:rsid w:val="307D149D"/>
    <w:rsid w:val="309C195B"/>
    <w:rsid w:val="30D9624D"/>
    <w:rsid w:val="33CD760B"/>
    <w:rsid w:val="36BD0CF9"/>
    <w:rsid w:val="36CC038A"/>
    <w:rsid w:val="39DA6090"/>
    <w:rsid w:val="3A573CF4"/>
    <w:rsid w:val="3D7D3F68"/>
    <w:rsid w:val="3EA2326E"/>
    <w:rsid w:val="3F97497F"/>
    <w:rsid w:val="43F82327"/>
    <w:rsid w:val="44741DA1"/>
    <w:rsid w:val="466855DB"/>
    <w:rsid w:val="467576A4"/>
    <w:rsid w:val="471C06CC"/>
    <w:rsid w:val="48322A37"/>
    <w:rsid w:val="4919334B"/>
    <w:rsid w:val="4A571620"/>
    <w:rsid w:val="4CA5258A"/>
    <w:rsid w:val="4DAD5F9A"/>
    <w:rsid w:val="530C6E99"/>
    <w:rsid w:val="533314BD"/>
    <w:rsid w:val="540777BA"/>
    <w:rsid w:val="54F0131E"/>
    <w:rsid w:val="56433143"/>
    <w:rsid w:val="565C1BA7"/>
    <w:rsid w:val="56800C35"/>
    <w:rsid w:val="57075B50"/>
    <w:rsid w:val="59121247"/>
    <w:rsid w:val="59901086"/>
    <w:rsid w:val="59E029D0"/>
    <w:rsid w:val="5A0B3616"/>
    <w:rsid w:val="5ABC3AD8"/>
    <w:rsid w:val="5B337529"/>
    <w:rsid w:val="5BA659CF"/>
    <w:rsid w:val="5BAD15C0"/>
    <w:rsid w:val="5CE47676"/>
    <w:rsid w:val="5D4302AA"/>
    <w:rsid w:val="5F004654"/>
    <w:rsid w:val="5F5D07B8"/>
    <w:rsid w:val="643A70B4"/>
    <w:rsid w:val="662319BD"/>
    <w:rsid w:val="69B707BA"/>
    <w:rsid w:val="69FA6B46"/>
    <w:rsid w:val="6CF702EA"/>
    <w:rsid w:val="6EDB0934"/>
    <w:rsid w:val="703576AC"/>
    <w:rsid w:val="70CB0C4D"/>
    <w:rsid w:val="710E0964"/>
    <w:rsid w:val="716B6E9E"/>
    <w:rsid w:val="734A6333"/>
    <w:rsid w:val="73CD7EEE"/>
    <w:rsid w:val="74086D84"/>
    <w:rsid w:val="744A793F"/>
    <w:rsid w:val="78AC565B"/>
    <w:rsid w:val="79294ED6"/>
    <w:rsid w:val="795747CF"/>
    <w:rsid w:val="79F03E24"/>
    <w:rsid w:val="7DD34994"/>
    <w:rsid w:val="7DFD302B"/>
    <w:rsid w:val="7E2F572A"/>
    <w:rsid w:val="7E914B56"/>
    <w:rsid w:val="7E917720"/>
    <w:rsid w:val="7FBA5139"/>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Body Text"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427B2"/>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1427B2"/>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1427B2"/>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1427B2"/>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1427B2"/>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1427B2"/>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1427B2"/>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1427B2"/>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1427B2"/>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1427B2"/>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1427B2"/>
    <w:pPr>
      <w:spacing w:line="640" w:lineRule="exact"/>
      <w:jc w:val="center"/>
    </w:pPr>
    <w:rPr>
      <w:rFonts w:ascii="华文中宋" w:eastAsia="华文中宋"/>
      <w:b/>
      <w:bCs/>
      <w:sz w:val="44"/>
      <w:szCs w:val="24"/>
    </w:rPr>
  </w:style>
  <w:style w:type="paragraph" w:styleId="a4">
    <w:name w:val="Title"/>
    <w:basedOn w:val="a"/>
    <w:next w:val="a"/>
    <w:link w:val="Char"/>
    <w:uiPriority w:val="10"/>
    <w:qFormat/>
    <w:rsid w:val="001427B2"/>
    <w:pPr>
      <w:pBdr>
        <w:top w:val="dotted" w:sz="2" w:space="1" w:color="632423"/>
        <w:bottom w:val="dotted" w:sz="2" w:space="6" w:color="632423"/>
      </w:pBdr>
      <w:spacing w:before="500" w:after="300" w:line="240" w:lineRule="auto"/>
      <w:jc w:val="center"/>
    </w:pPr>
    <w:rPr>
      <w:caps/>
      <w:color w:val="632423"/>
      <w:spacing w:val="50"/>
      <w:sz w:val="44"/>
      <w:szCs w:val="44"/>
    </w:rPr>
  </w:style>
  <w:style w:type="paragraph" w:styleId="a5">
    <w:name w:val="caption"/>
    <w:basedOn w:val="a"/>
    <w:next w:val="a"/>
    <w:uiPriority w:val="35"/>
    <w:semiHidden/>
    <w:unhideWhenUsed/>
    <w:qFormat/>
    <w:rsid w:val="001427B2"/>
    <w:rPr>
      <w:caps/>
      <w:spacing w:val="10"/>
      <w:sz w:val="18"/>
      <w:szCs w:val="18"/>
    </w:rPr>
  </w:style>
  <w:style w:type="paragraph" w:styleId="a6">
    <w:name w:val="Balloon Text"/>
    <w:basedOn w:val="a"/>
    <w:semiHidden/>
    <w:qFormat/>
    <w:rsid w:val="001427B2"/>
    <w:rPr>
      <w:sz w:val="18"/>
      <w:szCs w:val="18"/>
    </w:rPr>
  </w:style>
  <w:style w:type="paragraph" w:styleId="a7">
    <w:name w:val="footer"/>
    <w:basedOn w:val="a"/>
    <w:link w:val="Char0"/>
    <w:qFormat/>
    <w:rsid w:val="001427B2"/>
    <w:pPr>
      <w:tabs>
        <w:tab w:val="center" w:pos="4153"/>
        <w:tab w:val="right" w:pos="8306"/>
      </w:tabs>
      <w:snapToGrid w:val="0"/>
    </w:pPr>
    <w:rPr>
      <w:kern w:val="2"/>
      <w:sz w:val="18"/>
      <w:szCs w:val="18"/>
      <w:lang w:eastAsia="zh-CN" w:bidi="ar-SA"/>
    </w:rPr>
  </w:style>
  <w:style w:type="paragraph" w:styleId="a8">
    <w:name w:val="header"/>
    <w:basedOn w:val="a"/>
    <w:link w:val="Char1"/>
    <w:qFormat/>
    <w:rsid w:val="001427B2"/>
    <w:pPr>
      <w:pBdr>
        <w:bottom w:val="single" w:sz="6" w:space="1" w:color="auto"/>
      </w:pBdr>
      <w:tabs>
        <w:tab w:val="center" w:pos="4153"/>
        <w:tab w:val="right" w:pos="8306"/>
      </w:tabs>
      <w:snapToGrid w:val="0"/>
      <w:jc w:val="center"/>
    </w:pPr>
    <w:rPr>
      <w:kern w:val="2"/>
      <w:sz w:val="18"/>
      <w:szCs w:val="18"/>
      <w:lang w:eastAsia="zh-CN" w:bidi="ar-SA"/>
    </w:rPr>
  </w:style>
  <w:style w:type="paragraph" w:styleId="a9">
    <w:name w:val="Subtitle"/>
    <w:basedOn w:val="a"/>
    <w:next w:val="a"/>
    <w:link w:val="Char2"/>
    <w:uiPriority w:val="11"/>
    <w:qFormat/>
    <w:rsid w:val="001427B2"/>
    <w:pPr>
      <w:spacing w:after="560" w:line="240" w:lineRule="auto"/>
      <w:jc w:val="center"/>
    </w:pPr>
    <w:rPr>
      <w:caps/>
      <w:spacing w:val="20"/>
      <w:sz w:val="18"/>
      <w:szCs w:val="18"/>
    </w:rPr>
  </w:style>
  <w:style w:type="character" w:styleId="aa">
    <w:name w:val="Strong"/>
    <w:uiPriority w:val="22"/>
    <w:qFormat/>
    <w:rsid w:val="001427B2"/>
    <w:rPr>
      <w:b/>
      <w:bCs/>
      <w:color w:val="943634"/>
      <w:spacing w:val="5"/>
    </w:rPr>
  </w:style>
  <w:style w:type="character" w:styleId="ab">
    <w:name w:val="page number"/>
    <w:basedOn w:val="a1"/>
    <w:qFormat/>
    <w:rsid w:val="001427B2"/>
  </w:style>
  <w:style w:type="character" w:styleId="ac">
    <w:name w:val="Emphasis"/>
    <w:uiPriority w:val="20"/>
    <w:qFormat/>
    <w:rsid w:val="001427B2"/>
    <w:rPr>
      <w:caps/>
      <w:spacing w:val="5"/>
      <w:sz w:val="20"/>
      <w:szCs w:val="20"/>
    </w:rPr>
  </w:style>
  <w:style w:type="character" w:customStyle="1" w:styleId="Char0">
    <w:name w:val="页脚 Char"/>
    <w:link w:val="a7"/>
    <w:qFormat/>
    <w:rsid w:val="001427B2"/>
    <w:rPr>
      <w:rFonts w:eastAsia="宋体"/>
      <w:kern w:val="2"/>
      <w:sz w:val="18"/>
      <w:szCs w:val="18"/>
      <w:lang w:val="en-US" w:eastAsia="zh-CN" w:bidi="ar-SA"/>
    </w:rPr>
  </w:style>
  <w:style w:type="character" w:customStyle="1" w:styleId="Char1">
    <w:name w:val="页眉 Char"/>
    <w:link w:val="a8"/>
    <w:qFormat/>
    <w:rsid w:val="001427B2"/>
    <w:rPr>
      <w:rFonts w:eastAsia="宋体"/>
      <w:kern w:val="2"/>
      <w:sz w:val="18"/>
      <w:szCs w:val="18"/>
      <w:lang w:val="en-US" w:eastAsia="zh-CN" w:bidi="ar-SA"/>
    </w:rPr>
  </w:style>
  <w:style w:type="character" w:customStyle="1" w:styleId="1Char">
    <w:name w:val="标题 1 Char"/>
    <w:basedOn w:val="a1"/>
    <w:link w:val="1"/>
    <w:uiPriority w:val="9"/>
    <w:qFormat/>
    <w:rsid w:val="001427B2"/>
    <w:rPr>
      <w:rFonts w:eastAsia="宋体" w:cs="Times New Roman"/>
      <w:caps/>
      <w:color w:val="632423"/>
      <w:spacing w:val="20"/>
      <w:sz w:val="28"/>
      <w:szCs w:val="28"/>
    </w:rPr>
  </w:style>
  <w:style w:type="character" w:customStyle="1" w:styleId="2Char">
    <w:name w:val="标题 2 Char"/>
    <w:basedOn w:val="a1"/>
    <w:link w:val="2"/>
    <w:uiPriority w:val="9"/>
    <w:semiHidden/>
    <w:qFormat/>
    <w:rsid w:val="001427B2"/>
    <w:rPr>
      <w:caps/>
      <w:color w:val="632423"/>
      <w:spacing w:val="15"/>
      <w:sz w:val="24"/>
      <w:szCs w:val="24"/>
    </w:rPr>
  </w:style>
  <w:style w:type="character" w:customStyle="1" w:styleId="3Char">
    <w:name w:val="标题 3 Char"/>
    <w:basedOn w:val="a1"/>
    <w:link w:val="3"/>
    <w:uiPriority w:val="9"/>
    <w:semiHidden/>
    <w:qFormat/>
    <w:rsid w:val="001427B2"/>
    <w:rPr>
      <w:rFonts w:eastAsia="宋体" w:cs="Times New Roman"/>
      <w:caps/>
      <w:color w:val="622423"/>
      <w:sz w:val="24"/>
      <w:szCs w:val="24"/>
    </w:rPr>
  </w:style>
  <w:style w:type="character" w:customStyle="1" w:styleId="4Char">
    <w:name w:val="标题 4 Char"/>
    <w:basedOn w:val="a1"/>
    <w:link w:val="4"/>
    <w:uiPriority w:val="9"/>
    <w:semiHidden/>
    <w:qFormat/>
    <w:rsid w:val="001427B2"/>
    <w:rPr>
      <w:rFonts w:eastAsia="宋体" w:cs="Times New Roman"/>
      <w:caps/>
      <w:color w:val="622423"/>
      <w:spacing w:val="10"/>
    </w:rPr>
  </w:style>
  <w:style w:type="character" w:customStyle="1" w:styleId="5Char">
    <w:name w:val="标题 5 Char"/>
    <w:basedOn w:val="a1"/>
    <w:link w:val="5"/>
    <w:uiPriority w:val="9"/>
    <w:semiHidden/>
    <w:qFormat/>
    <w:rsid w:val="001427B2"/>
    <w:rPr>
      <w:rFonts w:eastAsia="宋体" w:cs="Times New Roman"/>
      <w:caps/>
      <w:color w:val="622423"/>
      <w:spacing w:val="10"/>
    </w:rPr>
  </w:style>
  <w:style w:type="character" w:customStyle="1" w:styleId="6Char">
    <w:name w:val="标题 6 Char"/>
    <w:basedOn w:val="a1"/>
    <w:link w:val="6"/>
    <w:uiPriority w:val="9"/>
    <w:semiHidden/>
    <w:qFormat/>
    <w:rsid w:val="001427B2"/>
    <w:rPr>
      <w:rFonts w:eastAsia="宋体" w:cs="Times New Roman"/>
      <w:caps/>
      <w:color w:val="943634"/>
      <w:spacing w:val="10"/>
    </w:rPr>
  </w:style>
  <w:style w:type="character" w:customStyle="1" w:styleId="7Char">
    <w:name w:val="标题 7 Char"/>
    <w:basedOn w:val="a1"/>
    <w:link w:val="7"/>
    <w:uiPriority w:val="9"/>
    <w:semiHidden/>
    <w:qFormat/>
    <w:rsid w:val="001427B2"/>
    <w:rPr>
      <w:rFonts w:eastAsia="宋体" w:cs="Times New Roman"/>
      <w:i/>
      <w:iCs/>
      <w:caps/>
      <w:color w:val="943634"/>
      <w:spacing w:val="10"/>
    </w:rPr>
  </w:style>
  <w:style w:type="character" w:customStyle="1" w:styleId="8Char">
    <w:name w:val="标题 8 Char"/>
    <w:basedOn w:val="a1"/>
    <w:link w:val="8"/>
    <w:uiPriority w:val="9"/>
    <w:semiHidden/>
    <w:qFormat/>
    <w:rsid w:val="001427B2"/>
    <w:rPr>
      <w:rFonts w:eastAsia="宋体" w:cs="Times New Roman"/>
      <w:caps/>
      <w:spacing w:val="10"/>
      <w:sz w:val="20"/>
      <w:szCs w:val="20"/>
    </w:rPr>
  </w:style>
  <w:style w:type="character" w:customStyle="1" w:styleId="9Char">
    <w:name w:val="标题 9 Char"/>
    <w:basedOn w:val="a1"/>
    <w:link w:val="9"/>
    <w:uiPriority w:val="9"/>
    <w:semiHidden/>
    <w:qFormat/>
    <w:rsid w:val="001427B2"/>
    <w:rPr>
      <w:rFonts w:eastAsia="宋体" w:cs="Times New Roman"/>
      <w:i/>
      <w:iCs/>
      <w:caps/>
      <w:spacing w:val="10"/>
      <w:sz w:val="20"/>
      <w:szCs w:val="20"/>
    </w:rPr>
  </w:style>
  <w:style w:type="character" w:customStyle="1" w:styleId="Char">
    <w:name w:val="标题 Char"/>
    <w:basedOn w:val="a1"/>
    <w:link w:val="a4"/>
    <w:uiPriority w:val="10"/>
    <w:qFormat/>
    <w:rsid w:val="001427B2"/>
    <w:rPr>
      <w:rFonts w:eastAsia="宋体" w:cs="Times New Roman"/>
      <w:caps/>
      <w:color w:val="632423"/>
      <w:spacing w:val="50"/>
      <w:sz w:val="44"/>
      <w:szCs w:val="44"/>
    </w:rPr>
  </w:style>
  <w:style w:type="character" w:customStyle="1" w:styleId="Char2">
    <w:name w:val="副标题 Char"/>
    <w:basedOn w:val="a1"/>
    <w:link w:val="a9"/>
    <w:uiPriority w:val="11"/>
    <w:qFormat/>
    <w:rsid w:val="001427B2"/>
    <w:rPr>
      <w:rFonts w:eastAsia="宋体" w:cs="Times New Roman"/>
      <w:caps/>
      <w:spacing w:val="20"/>
      <w:sz w:val="18"/>
      <w:szCs w:val="18"/>
    </w:rPr>
  </w:style>
  <w:style w:type="paragraph" w:styleId="ad">
    <w:name w:val="No Spacing"/>
    <w:basedOn w:val="a"/>
    <w:link w:val="Char3"/>
    <w:uiPriority w:val="1"/>
    <w:qFormat/>
    <w:rsid w:val="001427B2"/>
    <w:pPr>
      <w:spacing w:after="0" w:line="240" w:lineRule="auto"/>
    </w:pPr>
  </w:style>
  <w:style w:type="character" w:customStyle="1" w:styleId="Char3">
    <w:name w:val="无间隔 Char"/>
    <w:basedOn w:val="a1"/>
    <w:link w:val="ad"/>
    <w:uiPriority w:val="1"/>
    <w:qFormat/>
    <w:rsid w:val="001427B2"/>
  </w:style>
  <w:style w:type="paragraph" w:styleId="ae">
    <w:name w:val="List Paragraph"/>
    <w:basedOn w:val="a"/>
    <w:uiPriority w:val="34"/>
    <w:qFormat/>
    <w:rsid w:val="001427B2"/>
    <w:pPr>
      <w:ind w:left="720"/>
      <w:contextualSpacing/>
    </w:pPr>
  </w:style>
  <w:style w:type="paragraph" w:styleId="af">
    <w:name w:val="Quote"/>
    <w:basedOn w:val="a"/>
    <w:next w:val="a"/>
    <w:link w:val="Char4"/>
    <w:uiPriority w:val="29"/>
    <w:qFormat/>
    <w:rsid w:val="001427B2"/>
    <w:rPr>
      <w:i/>
      <w:iCs/>
    </w:rPr>
  </w:style>
  <w:style w:type="character" w:customStyle="1" w:styleId="Char4">
    <w:name w:val="引用 Char"/>
    <w:basedOn w:val="a1"/>
    <w:link w:val="af"/>
    <w:uiPriority w:val="29"/>
    <w:qFormat/>
    <w:rsid w:val="001427B2"/>
    <w:rPr>
      <w:rFonts w:eastAsia="宋体" w:cs="Times New Roman"/>
      <w:i/>
      <w:iCs/>
    </w:rPr>
  </w:style>
  <w:style w:type="paragraph" w:styleId="af0">
    <w:name w:val="Intense Quote"/>
    <w:basedOn w:val="a"/>
    <w:next w:val="a"/>
    <w:link w:val="Char5"/>
    <w:uiPriority w:val="30"/>
    <w:qFormat/>
    <w:rsid w:val="001427B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1"/>
    <w:link w:val="af0"/>
    <w:uiPriority w:val="30"/>
    <w:qFormat/>
    <w:rsid w:val="001427B2"/>
    <w:rPr>
      <w:rFonts w:eastAsia="宋体" w:cs="Times New Roman"/>
      <w:caps/>
      <w:color w:val="622423"/>
      <w:spacing w:val="5"/>
      <w:sz w:val="20"/>
      <w:szCs w:val="20"/>
    </w:rPr>
  </w:style>
  <w:style w:type="character" w:customStyle="1" w:styleId="10">
    <w:name w:val="不明显强调1"/>
    <w:uiPriority w:val="19"/>
    <w:qFormat/>
    <w:rsid w:val="001427B2"/>
    <w:rPr>
      <w:i/>
      <w:iCs/>
    </w:rPr>
  </w:style>
  <w:style w:type="character" w:customStyle="1" w:styleId="11">
    <w:name w:val="明显强调1"/>
    <w:uiPriority w:val="21"/>
    <w:qFormat/>
    <w:rsid w:val="001427B2"/>
    <w:rPr>
      <w:i/>
      <w:iCs/>
      <w:caps/>
      <w:spacing w:val="10"/>
      <w:sz w:val="20"/>
      <w:szCs w:val="20"/>
    </w:rPr>
  </w:style>
  <w:style w:type="character" w:customStyle="1" w:styleId="12">
    <w:name w:val="不明显参考1"/>
    <w:basedOn w:val="a1"/>
    <w:uiPriority w:val="31"/>
    <w:qFormat/>
    <w:rsid w:val="001427B2"/>
    <w:rPr>
      <w:rFonts w:ascii="Calibri" w:eastAsia="宋体" w:hAnsi="Calibri" w:cs="Times New Roman"/>
      <w:i/>
      <w:iCs/>
      <w:color w:val="622423"/>
    </w:rPr>
  </w:style>
  <w:style w:type="character" w:customStyle="1" w:styleId="13">
    <w:name w:val="明显参考1"/>
    <w:uiPriority w:val="32"/>
    <w:qFormat/>
    <w:rsid w:val="001427B2"/>
    <w:rPr>
      <w:rFonts w:ascii="Calibri" w:eastAsia="宋体" w:hAnsi="Calibri" w:cs="Times New Roman"/>
      <w:b/>
      <w:bCs/>
      <w:i/>
      <w:iCs/>
      <w:color w:val="622423"/>
    </w:rPr>
  </w:style>
  <w:style w:type="character" w:customStyle="1" w:styleId="14">
    <w:name w:val="书籍标题1"/>
    <w:uiPriority w:val="33"/>
    <w:qFormat/>
    <w:rsid w:val="001427B2"/>
    <w:rPr>
      <w:caps/>
      <w:color w:val="622423"/>
      <w:spacing w:val="5"/>
      <w:u w:color="622423"/>
    </w:rPr>
  </w:style>
  <w:style w:type="paragraph" w:customStyle="1" w:styleId="TOC1">
    <w:name w:val="TOC 标题1"/>
    <w:basedOn w:val="1"/>
    <w:next w:val="a"/>
    <w:uiPriority w:val="39"/>
    <w:semiHidden/>
    <w:unhideWhenUsed/>
    <w:qFormat/>
    <w:rsid w:val="001427B2"/>
    <w:pPr>
      <w:outlineLvl w:val="9"/>
    </w:pPr>
  </w:style>
  <w:style w:type="character" w:customStyle="1" w:styleId="font21">
    <w:name w:val="font21"/>
    <w:basedOn w:val="a1"/>
    <w:qFormat/>
    <w:rsid w:val="001427B2"/>
    <w:rPr>
      <w:rFonts w:ascii="宋体" w:eastAsia="宋体" w:hAnsi="宋体" w:cs="宋体" w:hint="eastAsia"/>
      <w:color w:val="000000"/>
      <w:sz w:val="20"/>
      <w:szCs w:val="20"/>
      <w:u w:val="none"/>
    </w:rPr>
  </w:style>
  <w:style w:type="character" w:customStyle="1" w:styleId="font11">
    <w:name w:val="font11"/>
    <w:basedOn w:val="a1"/>
    <w:qFormat/>
    <w:rsid w:val="001427B2"/>
    <w:rPr>
      <w:rFonts w:ascii="宋体" w:eastAsia="宋体" w:hAnsi="宋体" w:cs="宋体" w:hint="eastAsia"/>
      <w:color w:val="000000"/>
      <w:sz w:val="22"/>
      <w:szCs w:val="22"/>
      <w:u w:val="none"/>
    </w:rPr>
  </w:style>
  <w:style w:type="character" w:customStyle="1" w:styleId="font01">
    <w:name w:val="font01"/>
    <w:basedOn w:val="a1"/>
    <w:qFormat/>
    <w:rsid w:val="001427B2"/>
    <w:rPr>
      <w:rFonts w:ascii="宋体" w:eastAsia="宋体" w:hAnsi="宋体" w:cs="宋体" w:hint="eastAsia"/>
      <w:color w:val="000000"/>
      <w:sz w:val="24"/>
      <w:szCs w:val="24"/>
      <w:u w:val="none"/>
    </w:rPr>
  </w:style>
  <w:style w:type="character" w:customStyle="1" w:styleId="15">
    <w:name w:val="15"/>
    <w:basedOn w:val="a1"/>
    <w:qFormat/>
    <w:rsid w:val="001427B2"/>
    <w:rPr>
      <w:rFonts w:ascii="宋体" w:eastAsia="宋体" w:hAnsi="宋体" w:hint="eastAsia"/>
      <w:color w:val="000000"/>
      <w:sz w:val="22"/>
      <w:szCs w:val="22"/>
    </w:rPr>
  </w:style>
  <w:style w:type="character" w:customStyle="1" w:styleId="16">
    <w:name w:val="16"/>
    <w:basedOn w:val="a1"/>
    <w:qFormat/>
    <w:rsid w:val="001427B2"/>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6C2E4-7FF2-4E36-A27A-DD651711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673</Words>
  <Characters>3841</Characters>
  <Application>Microsoft Office Word</Application>
  <DocSecurity>0</DocSecurity>
  <Lines>32</Lines>
  <Paragraphs>9</Paragraphs>
  <ScaleCrop>false</ScaleCrop>
  <Company>微软中国</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21</cp:revision>
  <cp:lastPrinted>2012-08-15T08:16:00Z</cp:lastPrinted>
  <dcterms:created xsi:type="dcterms:W3CDTF">2018-07-31T09:39:00Z</dcterms:created>
  <dcterms:modified xsi:type="dcterms:W3CDTF">2021-09-02T03:14:00Z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A847C91A1D9D47909E5F5966F83AB8AE</vt:lpwstr>
  </property>
</Properties>
</file>