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CF9" w:rsidRDefault="00843CF9">
      <w:pPr>
        <w:rPr>
          <w:rFonts w:ascii="仿宋_GB2312" w:eastAsia="仿宋_GB2312" w:cs="ArialUnicodeMS"/>
          <w:sz w:val="32"/>
          <w:szCs w:val="32"/>
        </w:rPr>
      </w:pPr>
    </w:p>
    <w:p w:rsidR="00843CF9" w:rsidRDefault="00843CF9">
      <w:pPr>
        <w:rPr>
          <w:rFonts w:ascii="黑体" w:eastAsia="黑体" w:cs="ArialUnicodeMS"/>
          <w:sz w:val="72"/>
          <w:szCs w:val="72"/>
        </w:rPr>
      </w:pPr>
    </w:p>
    <w:p w:rsidR="00843CF9" w:rsidRDefault="00843CF9">
      <w:pPr>
        <w:rPr>
          <w:rFonts w:ascii="黑体" w:eastAsia="黑体" w:cs="ArialUnicodeMS"/>
          <w:sz w:val="72"/>
          <w:szCs w:val="72"/>
        </w:rPr>
      </w:pPr>
    </w:p>
    <w:p w:rsidR="00843CF9" w:rsidRDefault="006D3CD8">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w:t>
      </w:r>
      <w:r w:rsidRPr="00CF5C71">
        <w:rPr>
          <w:rFonts w:ascii="黑体" w:eastAsia="黑体" w:hAnsi="黑体" w:hint="eastAsia"/>
          <w:bCs/>
          <w:color w:val="000000"/>
          <w:sz w:val="52"/>
          <w:szCs w:val="52"/>
          <w:lang w:eastAsia="zh-CN"/>
        </w:rPr>
        <w:t xml:space="preserve">民政局  </w:t>
      </w:r>
    </w:p>
    <w:p w:rsidR="00843CF9" w:rsidRDefault="006D3CD8">
      <w:pPr>
        <w:jc w:val="center"/>
        <w:rPr>
          <w:rFonts w:ascii="黑体" w:eastAsia="黑体" w:cs="ArialUnicodeMS"/>
          <w:sz w:val="52"/>
          <w:szCs w:val="52"/>
          <w:lang w:eastAsia="zh-CN"/>
        </w:rPr>
      </w:pPr>
      <w:r>
        <w:rPr>
          <w:rFonts w:ascii="黑体" w:eastAsia="黑体" w:hint="eastAsia"/>
          <w:sz w:val="52"/>
          <w:szCs w:val="52"/>
          <w:lang w:eastAsia="zh-CN"/>
        </w:rPr>
        <w:t>2018</w:t>
      </w:r>
      <w:r>
        <w:rPr>
          <w:rFonts w:ascii="黑体" w:eastAsia="黑体" w:cs="ArialUnicodeMS" w:hint="eastAsia"/>
          <w:sz w:val="52"/>
          <w:szCs w:val="52"/>
          <w:lang w:eastAsia="zh-CN"/>
        </w:rPr>
        <w:t>年度部门决算</w:t>
      </w:r>
    </w:p>
    <w:p w:rsidR="00843CF9" w:rsidRDefault="00843CF9">
      <w:pPr>
        <w:rPr>
          <w:rFonts w:ascii="ArialUnicodeMS" w:eastAsia="ArialUnicodeMS" w:cs="ArialUnicodeMS"/>
          <w:sz w:val="84"/>
          <w:szCs w:val="84"/>
          <w:lang w:eastAsia="zh-CN"/>
        </w:rPr>
      </w:pPr>
    </w:p>
    <w:p w:rsidR="00843CF9" w:rsidRDefault="00843CF9">
      <w:pPr>
        <w:rPr>
          <w:rFonts w:ascii="ArialUnicodeMS" w:eastAsia="ArialUnicodeMS" w:cs="ArialUnicodeMS"/>
          <w:sz w:val="84"/>
          <w:szCs w:val="84"/>
          <w:lang w:eastAsia="zh-CN"/>
        </w:rPr>
      </w:pPr>
    </w:p>
    <w:p w:rsidR="00843CF9" w:rsidRDefault="00843CF9">
      <w:pPr>
        <w:rPr>
          <w:rFonts w:ascii="ArialUnicodeMS" w:eastAsia="ArialUnicodeMS" w:cs="ArialUnicodeMS"/>
          <w:sz w:val="84"/>
          <w:szCs w:val="84"/>
          <w:lang w:eastAsia="zh-CN"/>
        </w:rPr>
      </w:pPr>
    </w:p>
    <w:p w:rsidR="00843CF9" w:rsidRDefault="00843CF9">
      <w:pPr>
        <w:rPr>
          <w:rFonts w:ascii="ArialUnicodeMS" w:eastAsia="ArialUnicodeMS" w:cs="ArialUnicodeMS"/>
          <w:sz w:val="84"/>
          <w:szCs w:val="84"/>
          <w:lang w:eastAsia="zh-CN"/>
        </w:rPr>
      </w:pPr>
    </w:p>
    <w:p w:rsidR="00843CF9" w:rsidRDefault="00843CF9">
      <w:pPr>
        <w:rPr>
          <w:rFonts w:ascii="ArialUnicodeMS" w:eastAsia="ArialUnicodeMS" w:cs="ArialUnicodeMS"/>
          <w:sz w:val="84"/>
          <w:szCs w:val="84"/>
          <w:lang w:eastAsia="zh-CN"/>
        </w:rPr>
      </w:pPr>
    </w:p>
    <w:p w:rsidR="00843CF9" w:rsidRDefault="00843CF9">
      <w:pPr>
        <w:jc w:val="center"/>
        <w:rPr>
          <w:rFonts w:ascii="黑体" w:eastAsia="黑体" w:cs="黑体"/>
          <w:sz w:val="44"/>
          <w:szCs w:val="44"/>
          <w:lang w:eastAsia="zh-CN"/>
        </w:rPr>
      </w:pPr>
    </w:p>
    <w:p w:rsidR="00843CF9" w:rsidRDefault="006D3CD8">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    录</w:t>
      </w:r>
    </w:p>
    <w:p w:rsidR="00843CF9" w:rsidRDefault="00843CF9">
      <w:pPr>
        <w:ind w:firstLine="645"/>
        <w:rPr>
          <w:rFonts w:ascii="仿宋_GB2312" w:eastAsia="仿宋_GB2312"/>
          <w:b/>
          <w:sz w:val="32"/>
          <w:szCs w:val="32"/>
          <w:lang w:eastAsia="zh-CN"/>
        </w:rPr>
      </w:pPr>
    </w:p>
    <w:p w:rsidR="00843CF9" w:rsidRDefault="006D3CD8">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Pr>
          <w:rFonts w:ascii="仿宋_GB2312" w:eastAsia="仿宋_GB2312" w:hAnsi="黑体" w:hint="eastAsia"/>
          <w:b/>
          <w:bCs/>
          <w:color w:val="000000"/>
          <w:sz w:val="32"/>
          <w:szCs w:val="32"/>
          <w:u w:val="single"/>
          <w:lang w:eastAsia="zh-CN"/>
        </w:rPr>
        <w:t xml:space="preserve">  融水苗族自治县民政局  </w:t>
      </w:r>
      <w:r>
        <w:rPr>
          <w:rFonts w:ascii="仿宋_GB2312" w:eastAsia="仿宋_GB2312" w:hint="eastAsia"/>
          <w:b/>
          <w:sz w:val="32"/>
          <w:szCs w:val="32"/>
          <w:lang w:eastAsia="zh-CN"/>
        </w:rPr>
        <w:t>概况</w:t>
      </w:r>
    </w:p>
    <w:p w:rsidR="00843CF9" w:rsidRDefault="006D3CD8">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843CF9" w:rsidRDefault="006D3CD8">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843CF9" w:rsidRDefault="006D3CD8">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u w:val="single"/>
          <w:lang w:eastAsia="zh-CN"/>
        </w:rPr>
        <w:t xml:space="preserve">融水苗族自治县民政局 </w:t>
      </w:r>
      <w:r>
        <w:rPr>
          <w:rFonts w:ascii="仿宋_GB2312" w:eastAsia="仿宋_GB2312" w:hint="eastAsia"/>
          <w:b/>
          <w:sz w:val="32"/>
          <w:szCs w:val="32"/>
          <w:lang w:eastAsia="zh-CN"/>
        </w:rPr>
        <w:t>2018年度部门决算报表</w:t>
      </w:r>
    </w:p>
    <w:p w:rsidR="00843CF9" w:rsidRDefault="006D3CD8">
      <w:pPr>
        <w:ind w:left="645"/>
        <w:rPr>
          <w:rFonts w:ascii="仿宋_GB2312" w:eastAsia="仿宋_GB2312"/>
          <w:sz w:val="32"/>
          <w:szCs w:val="32"/>
          <w:lang w:eastAsia="zh-CN"/>
        </w:rPr>
      </w:pPr>
      <w:r>
        <w:rPr>
          <w:rFonts w:ascii="仿宋_GB2312" w:eastAsia="仿宋_GB2312" w:hint="eastAsia"/>
          <w:sz w:val="32"/>
          <w:szCs w:val="32"/>
          <w:lang w:eastAsia="zh-CN"/>
        </w:rPr>
        <w:t>表</w:t>
      </w:r>
      <w:proofErr w:type="gramStart"/>
      <w:r>
        <w:rPr>
          <w:rFonts w:ascii="仿宋_GB2312" w:eastAsia="仿宋_GB2312" w:hint="eastAsia"/>
          <w:sz w:val="32"/>
          <w:szCs w:val="32"/>
          <w:lang w:eastAsia="zh-CN"/>
        </w:rPr>
        <w:t>一</w:t>
      </w:r>
      <w:proofErr w:type="gramEnd"/>
      <w:r>
        <w:rPr>
          <w:rFonts w:ascii="仿宋_GB2312" w:eastAsia="仿宋_GB2312" w:hint="eastAsia"/>
          <w:sz w:val="32"/>
          <w:szCs w:val="32"/>
          <w:lang w:eastAsia="zh-CN"/>
        </w:rPr>
        <w:t>：收入支出决算总表</w:t>
      </w:r>
    </w:p>
    <w:p w:rsidR="00843CF9" w:rsidRDefault="006D3CD8">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843CF9" w:rsidRDefault="006D3CD8">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843CF9" w:rsidRDefault="006D3CD8">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843CF9" w:rsidRDefault="006D3CD8">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843CF9" w:rsidRDefault="006D3CD8">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843CF9" w:rsidRDefault="006D3CD8">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 “</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843CF9" w:rsidRDefault="006D3CD8">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843CF9" w:rsidRDefault="006D3CD8">
      <w:pPr>
        <w:ind w:firstLine="645"/>
        <w:rPr>
          <w:rFonts w:ascii="仿宋_GB2312" w:eastAsia="仿宋_GB2312"/>
          <w:b/>
          <w:sz w:val="32"/>
          <w:szCs w:val="32"/>
          <w:lang w:eastAsia="zh-CN"/>
        </w:rPr>
      </w:pPr>
      <w:r>
        <w:rPr>
          <w:rFonts w:ascii="仿宋_GB2312" w:eastAsia="仿宋_GB2312" w:hint="eastAsia"/>
          <w:b/>
          <w:sz w:val="32"/>
          <w:szCs w:val="32"/>
          <w:lang w:eastAsia="zh-CN"/>
        </w:rPr>
        <w:lastRenderedPageBreak/>
        <w:t>第三部分：</w:t>
      </w:r>
      <w:r>
        <w:rPr>
          <w:rFonts w:ascii="仿宋_GB2312" w:eastAsia="仿宋_GB2312" w:hAnsi="黑体" w:hint="eastAsia"/>
          <w:b/>
          <w:bCs/>
          <w:color w:val="000000"/>
          <w:sz w:val="32"/>
          <w:szCs w:val="32"/>
          <w:u w:val="single"/>
          <w:lang w:eastAsia="zh-CN"/>
        </w:rPr>
        <w:t xml:space="preserve">融水苗族自治县民政局 </w:t>
      </w:r>
      <w:r>
        <w:rPr>
          <w:rFonts w:ascii="仿宋_GB2312" w:eastAsia="仿宋_GB2312" w:hint="eastAsia"/>
          <w:b/>
          <w:sz w:val="32"/>
          <w:szCs w:val="32"/>
          <w:lang w:eastAsia="zh-CN"/>
        </w:rPr>
        <w:t>2018年度部门决算情况说明</w:t>
      </w:r>
    </w:p>
    <w:p w:rsidR="00843CF9" w:rsidRDefault="006D3CD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843CF9" w:rsidRDefault="006D3CD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843CF9" w:rsidRDefault="006D3CD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843CF9" w:rsidRDefault="006D3CD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843CF9" w:rsidRDefault="006D3CD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843CF9" w:rsidRDefault="006D3CD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843CF9" w:rsidRDefault="006D3CD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w:t>
      </w:r>
    </w:p>
    <w:p w:rsidR="00843CF9" w:rsidRDefault="006D3CD8">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843CF9" w:rsidRDefault="006D3CD8">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843CF9" w:rsidRDefault="006D3CD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十、其他重要事项的情况说明</w:t>
      </w:r>
    </w:p>
    <w:p w:rsidR="00843CF9" w:rsidRDefault="006D3CD8">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843CF9" w:rsidRDefault="006D3CD8">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w:t>
      </w:r>
      <w:r>
        <w:rPr>
          <w:rFonts w:ascii="仿宋_GB2312" w:eastAsia="仿宋_GB2312" w:hAnsi="黑体" w:hint="eastAsia"/>
          <w:b/>
          <w:bCs/>
          <w:color w:val="000000"/>
          <w:sz w:val="32"/>
          <w:szCs w:val="32"/>
          <w:u w:val="single"/>
          <w:lang w:eastAsia="zh-CN"/>
        </w:rPr>
        <w:t xml:space="preserve"> 融水苗族自治县民政局   </w:t>
      </w:r>
      <w:r>
        <w:rPr>
          <w:rFonts w:ascii="仿宋_GB2312" w:eastAsia="仿宋_GB2312" w:hint="eastAsia"/>
          <w:b/>
          <w:sz w:val="32"/>
          <w:szCs w:val="32"/>
          <w:lang w:eastAsia="zh-CN"/>
        </w:rPr>
        <w:t>概况</w:t>
      </w:r>
    </w:p>
    <w:p w:rsidR="00843CF9" w:rsidRDefault="006D3CD8">
      <w:pPr>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843CF9" w:rsidRDefault="006D3CD8">
      <w:pPr>
        <w:ind w:firstLine="646"/>
        <w:rPr>
          <w:rFonts w:ascii="仿宋_GB2312" w:eastAsia="仿宋_GB2312"/>
          <w:sz w:val="32"/>
          <w:szCs w:val="32"/>
          <w:lang w:eastAsia="zh-CN"/>
        </w:rPr>
      </w:pPr>
      <w:r>
        <w:rPr>
          <w:rFonts w:ascii="仿宋_GB2312" w:eastAsia="仿宋_GB2312" w:hint="eastAsia"/>
          <w:sz w:val="32"/>
          <w:szCs w:val="32"/>
          <w:lang w:eastAsia="zh-CN"/>
        </w:rPr>
        <w:t>融水苗族自治县民政局是根据《自治县党委 自治县人民政府关于自治县人民政府机构设置的通知》（融发〔2010〕11号），设立融水苗族自治县民政局，为自治县人民政府工作部门。其主要职责：贯彻执行国家、自治区、柳州市关于社会行政事务的法律、法规和政策；根据自治县人民政府委托，起草有关规范性文件草案；研究提出全县民政事业中长期发展规划并负责组织实施和监督检查执行情况；指导全县民政工作的改革与发展。负责全县社会团体及其分支机构（代表机构）的登记管理；会同有关部门依法加强社会团体票据管理，规范其财务行为；加强全县社会团体依法行为的监管，查处社团组织的违法行为和非法社团组织；负责全县社会团体的登记管理和年度检查工作。负责全县性民办非企业单位的登记管理；查处民办非企业单位的违法行为和未经登记的民办非企业单位；负责全县民办非企业单位的登记管理和年度检查工作。负责全县拥军优属工作；主管全县军人抚恤优待工作；贯彻落实国家和自治区的军人抚恤优待政策，管理使用抚恤事业费；保障优抚对象的合法权益；负责退役伤残军人和国家机关工作人员伤残等级的审核申报工作；审核申报革命烈士称号工作；负责县内烈士纪念建筑物的建设和管理。承担自治县</w:t>
      </w:r>
      <w:r>
        <w:rPr>
          <w:rFonts w:ascii="仿宋_GB2312" w:eastAsia="仿宋_GB2312" w:hint="eastAsia"/>
          <w:sz w:val="32"/>
          <w:szCs w:val="32"/>
          <w:lang w:eastAsia="zh-CN"/>
        </w:rPr>
        <w:lastRenderedPageBreak/>
        <w:t>拥军优属拥政爱民工作领导小组的日常工作。指导、协调全县退伍军人安置工作；负责全县退役士兵、转业干部的安置工作；负责军队移交地方管理的离退休干部和军队无军籍退休退职职工的接收安置工作，落实有关生活待遇和政治待遇。负责组织全县退役士兵的职业技能培训并指导就业。组织、协调全县抗灾救灾减灾工作；组织核查灾情，统一发布灾情；管理、分配中央、自治区、柳州市拨给的救灾款物并检查监督使用；负责管理全县临时救助、五保供养工作；组织和</w:t>
      </w:r>
      <w:proofErr w:type="gramStart"/>
      <w:r>
        <w:rPr>
          <w:rFonts w:ascii="仿宋_GB2312" w:eastAsia="仿宋_GB2312" w:hint="eastAsia"/>
          <w:sz w:val="32"/>
          <w:szCs w:val="32"/>
          <w:lang w:eastAsia="zh-CN"/>
        </w:rPr>
        <w:t>指导扶贫</w:t>
      </w:r>
      <w:proofErr w:type="gramEnd"/>
      <w:r>
        <w:rPr>
          <w:rFonts w:ascii="仿宋_GB2312" w:eastAsia="仿宋_GB2312" w:hint="eastAsia"/>
          <w:sz w:val="32"/>
          <w:szCs w:val="32"/>
          <w:lang w:eastAsia="zh-CN"/>
        </w:rPr>
        <w:t>济困等社会互助活动，核准全县性救灾和社会福利募捐义演；指导乡（镇）开展社会救济工作。承担自治县人民政府抗灾救灾领导小组的日常工作。健全城乡社会救助体系，组织、协调全县城乡居民最低生活保障、医疗救助；负责有关单位、乡镇的城乡低保、城乡医疗救助工作；负责审核复查</w:t>
      </w:r>
      <w:proofErr w:type="gramStart"/>
      <w:r>
        <w:rPr>
          <w:rFonts w:ascii="仿宋_GB2312" w:eastAsia="仿宋_GB2312" w:hint="eastAsia"/>
          <w:sz w:val="32"/>
          <w:szCs w:val="32"/>
          <w:lang w:eastAsia="zh-CN"/>
        </w:rPr>
        <w:t>城乡低保对象</w:t>
      </w:r>
      <w:proofErr w:type="gramEnd"/>
      <w:r>
        <w:rPr>
          <w:rFonts w:ascii="仿宋_GB2312" w:eastAsia="仿宋_GB2312" w:hint="eastAsia"/>
          <w:sz w:val="32"/>
          <w:szCs w:val="32"/>
          <w:lang w:eastAsia="zh-CN"/>
        </w:rPr>
        <w:t>，负责城乡低保、城乡医疗救助工作的行政复议工作，负责生活无着的流浪乞讨人员的救助管理工作。落实城乡基层群众自治建设和社区建设政策，研究提出基层政权和基层自治组织建设的意见和建议；依法指导村（居）民委员会民主选举、民主决策、民主管理和民主监督工作，推进基层民主自治、居民自治和基层民主政治建设；指导社区建设工作，推动社区服务发展。承担自治县农村建设协调委员会办公室的日常工作。拟订全县行政区划总体规划；负责乡（镇）、村（居）行政区域的设立、撤销、调整、更名和界线变更及政府驻地迁移</w:t>
      </w:r>
      <w:r>
        <w:rPr>
          <w:rFonts w:ascii="仿宋_GB2312" w:eastAsia="仿宋_GB2312" w:hint="eastAsia"/>
          <w:sz w:val="32"/>
          <w:szCs w:val="32"/>
          <w:lang w:eastAsia="zh-CN"/>
        </w:rPr>
        <w:lastRenderedPageBreak/>
        <w:t>的审核申报工作；负责编绘和申报乡（镇）标准行政区划图；组织、协调乡（镇）行政区域界线的勘定和管理；制定乡（镇）</w:t>
      </w:r>
      <w:proofErr w:type="gramStart"/>
      <w:r>
        <w:rPr>
          <w:rFonts w:ascii="仿宋_GB2312" w:eastAsia="仿宋_GB2312" w:hint="eastAsia"/>
          <w:sz w:val="32"/>
          <w:szCs w:val="32"/>
          <w:lang w:eastAsia="zh-CN"/>
        </w:rPr>
        <w:t>界标准</w:t>
      </w:r>
      <w:proofErr w:type="gramEnd"/>
      <w:r>
        <w:rPr>
          <w:rFonts w:ascii="仿宋_GB2312" w:eastAsia="仿宋_GB2312" w:hint="eastAsia"/>
          <w:sz w:val="32"/>
          <w:szCs w:val="32"/>
          <w:lang w:eastAsia="zh-CN"/>
        </w:rPr>
        <w:t>样图；负责乡（镇）行政界线争议的调查和调处；承办乡（镇）行政区划名称、重要的自然地理实体命名、更名的审核报批工作；规范全县地名标志的设置和管理；管理区划、勘界、地名档案。承担融水苗族自治县地名委员会办公室的日常工作。承担老年人、孤儿、残疾人等特殊困难群体权益保护的行政管理工作；负责《广西老年人优待证》的核发工作；拟订本县社会福利事业发展规划和贯彻落实各类福利设施标准；对全县城乡社会福利    企业进行宏观管理。负责自治县慈善会的管理工作，组织、指导社会捐助工作。贯彻实施《婚姻法》，倡导婚姻习俗改革；负责全县婚姻登记管理和指导工作。拟订本县殡葬工作发展计划，推行殡葬改革。贯彻实施《收养法》，承办本县国内公民收养登记工作。负责社会福利彩票销售管理工作。承办自治县人民政府交办的其它事项。</w:t>
      </w:r>
    </w:p>
    <w:p w:rsidR="00843CF9" w:rsidRDefault="006D3CD8">
      <w:pPr>
        <w:ind w:firstLine="646"/>
        <w:rPr>
          <w:rFonts w:ascii="仿宋_GB2312" w:eastAsia="仿宋_GB2312"/>
          <w:sz w:val="32"/>
          <w:szCs w:val="32"/>
          <w:lang w:eastAsia="zh-CN"/>
        </w:rPr>
      </w:pPr>
      <w:r>
        <w:rPr>
          <w:rFonts w:ascii="仿宋_GB2312" w:eastAsia="仿宋_GB2312" w:hint="eastAsia"/>
          <w:sz w:val="32"/>
          <w:szCs w:val="32"/>
          <w:lang w:eastAsia="zh-CN"/>
        </w:rPr>
        <w:t>二、机构设置</w:t>
      </w:r>
    </w:p>
    <w:p w:rsidR="00843CF9" w:rsidRDefault="006D3CD8">
      <w:pPr>
        <w:ind w:firstLine="646"/>
        <w:rPr>
          <w:rFonts w:ascii="仿宋_GB2312" w:eastAsia="仿宋_GB2312"/>
          <w:sz w:val="32"/>
          <w:szCs w:val="32"/>
          <w:lang w:eastAsia="zh-CN"/>
        </w:rPr>
      </w:pPr>
      <w:r>
        <w:rPr>
          <w:rFonts w:ascii="仿宋_GB2312" w:eastAsia="仿宋_GB2312" w:hint="eastAsia"/>
          <w:sz w:val="32"/>
          <w:szCs w:val="32"/>
          <w:lang w:eastAsia="zh-CN"/>
        </w:rPr>
        <w:t>融水苗族自治县民政局共有直属单位4个。其中行政单位1个，全额拨款事业单位3个。行政单位分别是融水苗族自治县民政局本级机关。全额拨款事业单位分别是：婚姻登记处、低收入核对中心、社会福利院。机关本级内设科室为别为：办公室、优</w:t>
      </w:r>
      <w:r>
        <w:rPr>
          <w:rFonts w:ascii="仿宋_GB2312" w:eastAsia="仿宋_GB2312" w:hint="eastAsia"/>
          <w:sz w:val="32"/>
          <w:szCs w:val="32"/>
          <w:lang w:eastAsia="zh-CN"/>
        </w:rPr>
        <w:lastRenderedPageBreak/>
        <w:t>抚安置股、救灾救济股、基层政权和社区建设股、综合股、城乡最低生活保障股、计划财务股。</w:t>
      </w:r>
    </w:p>
    <w:p w:rsidR="00843CF9" w:rsidRDefault="006D3CD8">
      <w:pPr>
        <w:jc w:val="both"/>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u w:val="single"/>
          <w:lang w:eastAsia="zh-CN"/>
        </w:rPr>
        <w:t xml:space="preserve"> 融水苗族自治县民政局  </w:t>
      </w:r>
      <w:r>
        <w:rPr>
          <w:rFonts w:ascii="仿宋_GB2312" w:eastAsia="仿宋_GB2312" w:hint="eastAsia"/>
          <w:b/>
          <w:sz w:val="32"/>
          <w:szCs w:val="32"/>
          <w:lang w:eastAsia="zh-CN"/>
        </w:rPr>
        <w:t xml:space="preserve"> 2018年度部门决算报表</w:t>
      </w:r>
    </w:p>
    <w:tbl>
      <w:tblPr>
        <w:tblW w:w="8720" w:type="dxa"/>
        <w:jc w:val="center"/>
        <w:tblLayout w:type="fixed"/>
        <w:tblLook w:val="04A0"/>
      </w:tblPr>
      <w:tblGrid>
        <w:gridCol w:w="2895"/>
        <w:gridCol w:w="1305"/>
        <w:gridCol w:w="2903"/>
        <w:gridCol w:w="1552"/>
        <w:gridCol w:w="65"/>
      </w:tblGrid>
      <w:tr w:rsidR="00843CF9">
        <w:trPr>
          <w:gridAfter w:val="1"/>
          <w:wAfter w:w="65" w:type="dxa"/>
          <w:trHeight w:val="570"/>
          <w:jc w:val="center"/>
        </w:trPr>
        <w:tc>
          <w:tcPr>
            <w:tcW w:w="8655" w:type="dxa"/>
            <w:gridSpan w:val="4"/>
            <w:tcBorders>
              <w:top w:val="nil"/>
              <w:left w:val="nil"/>
              <w:bottom w:val="nil"/>
              <w:right w:val="nil"/>
            </w:tcBorders>
            <w:vAlign w:val="bottom"/>
          </w:tcPr>
          <w:p w:rsidR="00843CF9" w:rsidRDefault="006D3CD8">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w:t>
            </w:r>
            <w:proofErr w:type="gramStart"/>
            <w:r>
              <w:rPr>
                <w:rFonts w:ascii="方正小标宋简体" w:eastAsia="方正小标宋简体" w:hAnsi="宋体" w:cs="宋体" w:hint="eastAsia"/>
                <w:sz w:val="36"/>
                <w:szCs w:val="36"/>
                <w:lang w:eastAsia="zh-CN"/>
              </w:rPr>
              <w:t>一</w:t>
            </w:r>
            <w:proofErr w:type="gramEnd"/>
            <w:r>
              <w:rPr>
                <w:rFonts w:ascii="方正小标宋简体" w:eastAsia="方正小标宋简体" w:hAnsi="宋体" w:cs="宋体" w:hint="eastAsia"/>
                <w:sz w:val="36"/>
                <w:szCs w:val="36"/>
                <w:lang w:eastAsia="zh-CN"/>
              </w:rPr>
              <w:t>：收入支出决算总表</w:t>
            </w:r>
          </w:p>
          <w:p w:rsidR="00843CF9" w:rsidRDefault="006D3CD8">
            <w:pPr>
              <w:jc w:val="right"/>
              <w:rPr>
                <w:rFonts w:ascii="宋体" w:hAnsi="宋体" w:cs="宋体"/>
              </w:rPr>
            </w:pPr>
            <w:proofErr w:type="spellStart"/>
            <w:r>
              <w:rPr>
                <w:rFonts w:ascii="宋体" w:hAnsi="宋体" w:cs="宋体" w:hint="eastAsia"/>
              </w:rPr>
              <w:t>单位：</w:t>
            </w:r>
            <w:r>
              <w:rPr>
                <w:rFonts w:ascii="宋体" w:hAnsi="宋体" w:cs="宋体"/>
              </w:rPr>
              <w:t>万元</w:t>
            </w:r>
            <w:proofErr w:type="spellEnd"/>
          </w:p>
        </w:tc>
      </w:tr>
      <w:tr w:rsidR="00843CF9">
        <w:trPr>
          <w:trHeight w:val="270"/>
          <w:jc w:val="center"/>
        </w:trPr>
        <w:tc>
          <w:tcPr>
            <w:tcW w:w="4200" w:type="dxa"/>
            <w:gridSpan w:val="2"/>
            <w:tcBorders>
              <w:top w:val="single" w:sz="4" w:space="0" w:color="auto"/>
              <w:left w:val="single" w:sz="4" w:space="0" w:color="auto"/>
              <w:bottom w:val="single" w:sz="4" w:space="0" w:color="auto"/>
              <w:right w:val="single" w:sz="4" w:space="0" w:color="auto"/>
            </w:tcBorders>
            <w:vAlign w:val="center"/>
          </w:tcPr>
          <w:p w:rsidR="00843CF9" w:rsidRDefault="006D3CD8">
            <w:pPr>
              <w:ind w:firstLine="400"/>
              <w:jc w:val="center"/>
              <w:rPr>
                <w:rFonts w:ascii="宋体" w:hAnsi="宋体" w:cs="宋体"/>
                <w:color w:val="000000"/>
              </w:rPr>
            </w:pPr>
            <w:r>
              <w:rPr>
                <w:rFonts w:ascii="宋体" w:hAnsi="宋体" w:cs="宋体" w:hint="eastAsia"/>
                <w:color w:val="000000"/>
              </w:rPr>
              <w:t>收    入</w:t>
            </w:r>
          </w:p>
        </w:tc>
        <w:tc>
          <w:tcPr>
            <w:tcW w:w="4520" w:type="dxa"/>
            <w:gridSpan w:val="3"/>
            <w:tcBorders>
              <w:top w:val="single" w:sz="4" w:space="0" w:color="auto"/>
              <w:left w:val="nil"/>
              <w:bottom w:val="single" w:sz="4" w:space="0" w:color="auto"/>
              <w:right w:val="single" w:sz="4" w:space="0" w:color="auto"/>
            </w:tcBorders>
            <w:vAlign w:val="center"/>
          </w:tcPr>
          <w:p w:rsidR="00843CF9" w:rsidRDefault="006D3CD8">
            <w:pPr>
              <w:jc w:val="center"/>
              <w:rPr>
                <w:rFonts w:ascii="宋体" w:hAnsi="宋体" w:cs="宋体"/>
                <w:color w:val="000000"/>
              </w:rPr>
            </w:pPr>
            <w:r>
              <w:rPr>
                <w:rFonts w:ascii="宋体" w:hAnsi="宋体" w:cs="宋体" w:hint="eastAsia"/>
                <w:color w:val="000000"/>
              </w:rPr>
              <w:t>支    出</w:t>
            </w:r>
          </w:p>
        </w:tc>
      </w:tr>
      <w:tr w:rsidR="00843CF9">
        <w:trPr>
          <w:trHeight w:val="270"/>
          <w:jc w:val="center"/>
        </w:trPr>
        <w:tc>
          <w:tcPr>
            <w:tcW w:w="2895" w:type="dxa"/>
            <w:tcBorders>
              <w:top w:val="nil"/>
              <w:left w:val="single" w:sz="4" w:space="0" w:color="auto"/>
              <w:bottom w:val="single" w:sz="4" w:space="0" w:color="auto"/>
              <w:right w:val="single" w:sz="4" w:space="0" w:color="auto"/>
            </w:tcBorders>
            <w:vAlign w:val="center"/>
          </w:tcPr>
          <w:p w:rsidR="00843CF9" w:rsidRDefault="006D3CD8">
            <w:pPr>
              <w:jc w:val="center"/>
              <w:rPr>
                <w:rFonts w:ascii="宋体" w:hAnsi="宋体" w:cs="宋体"/>
                <w:color w:val="000000"/>
              </w:rPr>
            </w:pPr>
            <w:proofErr w:type="spellStart"/>
            <w:r>
              <w:rPr>
                <w:rFonts w:ascii="宋体" w:hAnsi="宋体" w:cs="宋体" w:hint="eastAsia"/>
                <w:color w:val="000000"/>
              </w:rPr>
              <w:t>项目</w:t>
            </w:r>
            <w:proofErr w:type="spellEnd"/>
          </w:p>
        </w:tc>
        <w:tc>
          <w:tcPr>
            <w:tcW w:w="1305" w:type="dxa"/>
            <w:tcBorders>
              <w:top w:val="nil"/>
              <w:left w:val="nil"/>
              <w:bottom w:val="single" w:sz="4" w:space="0" w:color="auto"/>
              <w:right w:val="single" w:sz="4" w:space="0" w:color="auto"/>
            </w:tcBorders>
            <w:vAlign w:val="center"/>
          </w:tcPr>
          <w:p w:rsidR="00843CF9" w:rsidRDefault="006D3CD8">
            <w:pPr>
              <w:jc w:val="center"/>
              <w:rPr>
                <w:rFonts w:ascii="宋体" w:hAnsi="宋体" w:cs="宋体"/>
                <w:color w:val="000000"/>
              </w:rPr>
            </w:pPr>
            <w:proofErr w:type="spellStart"/>
            <w:r>
              <w:rPr>
                <w:rFonts w:ascii="宋体" w:hAnsi="宋体" w:cs="宋体" w:hint="eastAsia"/>
                <w:color w:val="000000"/>
              </w:rPr>
              <w:t>决算数</w:t>
            </w:r>
            <w:proofErr w:type="spellEnd"/>
          </w:p>
        </w:tc>
        <w:tc>
          <w:tcPr>
            <w:tcW w:w="2903" w:type="dxa"/>
            <w:tcBorders>
              <w:top w:val="nil"/>
              <w:left w:val="nil"/>
              <w:bottom w:val="single" w:sz="4" w:space="0" w:color="auto"/>
              <w:right w:val="single" w:sz="4" w:space="0" w:color="auto"/>
            </w:tcBorders>
            <w:vAlign w:val="center"/>
          </w:tcPr>
          <w:p w:rsidR="00843CF9" w:rsidRDefault="006D3CD8">
            <w:pPr>
              <w:jc w:val="center"/>
              <w:rPr>
                <w:rFonts w:ascii="宋体" w:hAnsi="宋体" w:cs="宋体"/>
                <w:color w:val="000000"/>
              </w:rPr>
            </w:pPr>
            <w:proofErr w:type="spellStart"/>
            <w:r>
              <w:rPr>
                <w:rFonts w:ascii="宋体" w:hAnsi="宋体" w:cs="宋体" w:hint="eastAsia"/>
                <w:color w:val="000000"/>
              </w:rPr>
              <w:t>项目</w:t>
            </w:r>
            <w:proofErr w:type="spellEnd"/>
          </w:p>
        </w:tc>
        <w:tc>
          <w:tcPr>
            <w:tcW w:w="1617" w:type="dxa"/>
            <w:gridSpan w:val="2"/>
            <w:tcBorders>
              <w:top w:val="nil"/>
              <w:left w:val="nil"/>
              <w:bottom w:val="single" w:sz="4" w:space="0" w:color="auto"/>
              <w:right w:val="single" w:sz="4" w:space="0" w:color="auto"/>
            </w:tcBorders>
            <w:vAlign w:val="center"/>
          </w:tcPr>
          <w:p w:rsidR="00843CF9" w:rsidRDefault="006D3CD8">
            <w:pPr>
              <w:jc w:val="center"/>
              <w:rPr>
                <w:rFonts w:ascii="宋体" w:hAnsi="宋体" w:cs="宋体"/>
                <w:color w:val="000000"/>
              </w:rPr>
            </w:pPr>
            <w:proofErr w:type="spellStart"/>
            <w:r>
              <w:rPr>
                <w:rFonts w:ascii="宋体" w:hAnsi="宋体" w:cs="宋体" w:hint="eastAsia"/>
                <w:color w:val="000000"/>
              </w:rPr>
              <w:t>决算数</w:t>
            </w:r>
            <w:proofErr w:type="spellEnd"/>
          </w:p>
        </w:tc>
      </w:tr>
      <w:tr w:rsidR="00843CF9">
        <w:trPr>
          <w:trHeight w:val="270"/>
          <w:jc w:val="center"/>
        </w:trPr>
        <w:tc>
          <w:tcPr>
            <w:tcW w:w="2895"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宋体"/>
                <w:color w:val="000000"/>
              </w:rPr>
            </w:pPr>
            <w:proofErr w:type="spellStart"/>
            <w:r>
              <w:rPr>
                <w:rFonts w:ascii="宋体" w:hAnsi="宋体" w:cs="宋体" w:hint="eastAsia"/>
                <w:color w:val="000000"/>
              </w:rPr>
              <w:t>一、财政拨款</w:t>
            </w:r>
            <w:proofErr w:type="spellEnd"/>
          </w:p>
        </w:tc>
        <w:tc>
          <w:tcPr>
            <w:tcW w:w="1305"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rPr>
            </w:pPr>
            <w:r>
              <w:rPr>
                <w:rFonts w:ascii="宋体" w:hAnsi="宋体" w:cs="宋体" w:hint="eastAsia"/>
                <w:color w:val="000000"/>
                <w:lang w:eastAsia="zh-CN"/>
              </w:rPr>
              <w:t>15997.47</w:t>
            </w:r>
            <w:r>
              <w:rPr>
                <w:rFonts w:ascii="宋体" w:hAnsi="宋体" w:cs="宋体" w:hint="eastAsia"/>
                <w:color w:val="000000"/>
              </w:rPr>
              <w:t xml:space="preserve">　</w:t>
            </w:r>
          </w:p>
        </w:tc>
        <w:tc>
          <w:tcPr>
            <w:tcW w:w="2903"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lang w:eastAsia="zh-CN"/>
              </w:rPr>
            </w:pPr>
            <w:r>
              <w:rPr>
                <w:rFonts w:ascii="宋体" w:hAnsi="宋体" w:cs="宋体" w:hint="eastAsia"/>
                <w:color w:val="000000"/>
                <w:lang w:eastAsia="zh-CN"/>
              </w:rPr>
              <w:t>一、一般公共服务支出</w:t>
            </w:r>
          </w:p>
        </w:tc>
        <w:tc>
          <w:tcPr>
            <w:tcW w:w="1617" w:type="dxa"/>
            <w:gridSpan w:val="2"/>
            <w:tcBorders>
              <w:top w:val="nil"/>
              <w:left w:val="nil"/>
              <w:bottom w:val="single" w:sz="4" w:space="0" w:color="auto"/>
              <w:right w:val="single" w:sz="4" w:space="0" w:color="auto"/>
            </w:tcBorders>
            <w:vAlign w:val="center"/>
          </w:tcPr>
          <w:p w:rsidR="00843CF9" w:rsidRDefault="006D3CD8">
            <w:pPr>
              <w:rPr>
                <w:rFonts w:ascii="宋体" w:hAnsi="宋体" w:cs="宋体"/>
                <w:color w:val="000000"/>
                <w:lang w:eastAsia="zh-CN"/>
              </w:rPr>
            </w:pPr>
            <w:r>
              <w:rPr>
                <w:rFonts w:ascii="宋体" w:hAnsi="宋体" w:cs="宋体" w:hint="eastAsia"/>
                <w:color w:val="000000"/>
                <w:lang w:eastAsia="zh-CN"/>
              </w:rPr>
              <w:t xml:space="preserve">　0.00</w:t>
            </w:r>
          </w:p>
        </w:tc>
      </w:tr>
      <w:tr w:rsidR="00843CF9">
        <w:trPr>
          <w:trHeight w:val="270"/>
          <w:jc w:val="center"/>
        </w:trPr>
        <w:tc>
          <w:tcPr>
            <w:tcW w:w="2895"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宋体"/>
                <w:color w:val="000000"/>
              </w:rPr>
            </w:pPr>
            <w:proofErr w:type="spellStart"/>
            <w:r>
              <w:rPr>
                <w:rFonts w:ascii="宋体" w:hAnsi="宋体" w:cs="宋体" w:hint="eastAsia"/>
                <w:color w:val="000000"/>
              </w:rPr>
              <w:t>二、事业收入</w:t>
            </w:r>
            <w:proofErr w:type="spellEnd"/>
          </w:p>
        </w:tc>
        <w:tc>
          <w:tcPr>
            <w:tcW w:w="1305"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0.00</w:t>
            </w:r>
          </w:p>
        </w:tc>
        <w:tc>
          <w:tcPr>
            <w:tcW w:w="2903"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rPr>
            </w:pPr>
            <w:proofErr w:type="spellStart"/>
            <w:r>
              <w:rPr>
                <w:rFonts w:ascii="宋体" w:hAnsi="宋体" w:cs="宋体" w:hint="eastAsia"/>
                <w:color w:val="000000"/>
              </w:rPr>
              <w:t>二、外交支出</w:t>
            </w:r>
            <w:proofErr w:type="spellEnd"/>
          </w:p>
        </w:tc>
        <w:tc>
          <w:tcPr>
            <w:tcW w:w="1617" w:type="dxa"/>
            <w:gridSpan w:val="2"/>
            <w:tcBorders>
              <w:top w:val="nil"/>
              <w:left w:val="nil"/>
              <w:bottom w:val="single" w:sz="4" w:space="0" w:color="auto"/>
              <w:right w:val="single" w:sz="4" w:space="0" w:color="auto"/>
            </w:tcBorders>
            <w:vAlign w:val="center"/>
          </w:tcPr>
          <w:p w:rsidR="00843CF9" w:rsidRDefault="006D3CD8">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0.00</w:t>
            </w:r>
          </w:p>
        </w:tc>
      </w:tr>
      <w:tr w:rsidR="00843CF9">
        <w:trPr>
          <w:trHeight w:val="270"/>
          <w:jc w:val="center"/>
        </w:trPr>
        <w:tc>
          <w:tcPr>
            <w:tcW w:w="2895"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宋体"/>
                <w:color w:val="000000"/>
                <w:lang w:eastAsia="zh-CN"/>
              </w:rPr>
            </w:pPr>
            <w:r>
              <w:rPr>
                <w:rFonts w:ascii="宋体" w:hAnsi="宋体" w:cs="宋体" w:hint="eastAsia"/>
                <w:color w:val="000000"/>
                <w:lang w:eastAsia="zh-CN"/>
              </w:rPr>
              <w:t>三、事业单位经营收入</w:t>
            </w:r>
          </w:p>
        </w:tc>
        <w:tc>
          <w:tcPr>
            <w:tcW w:w="1305"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lang w:eastAsia="zh-CN"/>
              </w:rPr>
            </w:pPr>
            <w:r>
              <w:rPr>
                <w:rFonts w:ascii="宋体" w:hAnsi="宋体" w:cs="宋体" w:hint="eastAsia"/>
                <w:color w:val="000000"/>
                <w:lang w:eastAsia="zh-CN"/>
              </w:rPr>
              <w:t xml:space="preserve">　0.00</w:t>
            </w:r>
          </w:p>
        </w:tc>
        <w:tc>
          <w:tcPr>
            <w:tcW w:w="2903"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rPr>
            </w:pPr>
            <w:proofErr w:type="spellStart"/>
            <w:r>
              <w:rPr>
                <w:rFonts w:ascii="宋体" w:hAnsi="宋体" w:cs="宋体" w:hint="eastAsia"/>
                <w:color w:val="000000"/>
              </w:rPr>
              <w:t>三、教育支出</w:t>
            </w:r>
            <w:proofErr w:type="spellEnd"/>
          </w:p>
        </w:tc>
        <w:tc>
          <w:tcPr>
            <w:tcW w:w="1617" w:type="dxa"/>
            <w:gridSpan w:val="2"/>
            <w:tcBorders>
              <w:top w:val="nil"/>
              <w:left w:val="nil"/>
              <w:bottom w:val="single" w:sz="4" w:space="0" w:color="auto"/>
              <w:right w:val="single" w:sz="4" w:space="0" w:color="auto"/>
            </w:tcBorders>
            <w:vAlign w:val="center"/>
          </w:tcPr>
          <w:p w:rsidR="00843CF9" w:rsidRDefault="006D3CD8">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0.00</w:t>
            </w:r>
          </w:p>
        </w:tc>
      </w:tr>
      <w:tr w:rsidR="00843CF9">
        <w:trPr>
          <w:trHeight w:val="270"/>
          <w:jc w:val="center"/>
        </w:trPr>
        <w:tc>
          <w:tcPr>
            <w:tcW w:w="2895"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宋体"/>
                <w:color w:val="000000"/>
              </w:rPr>
            </w:pPr>
            <w:proofErr w:type="spellStart"/>
            <w:r>
              <w:rPr>
                <w:rFonts w:ascii="宋体" w:hAnsi="宋体" w:cs="宋体" w:hint="eastAsia"/>
                <w:color w:val="000000"/>
              </w:rPr>
              <w:t>四、其他收入</w:t>
            </w:r>
            <w:proofErr w:type="spellEnd"/>
          </w:p>
        </w:tc>
        <w:tc>
          <w:tcPr>
            <w:tcW w:w="1305"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103.84</w:t>
            </w:r>
          </w:p>
        </w:tc>
        <w:tc>
          <w:tcPr>
            <w:tcW w:w="2903"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rPr>
            </w:pPr>
            <w:proofErr w:type="spellStart"/>
            <w:r>
              <w:rPr>
                <w:rFonts w:ascii="宋体" w:hAnsi="宋体" w:cs="宋体" w:hint="eastAsia"/>
                <w:color w:val="000000"/>
              </w:rPr>
              <w:t>四、科学技术支出</w:t>
            </w:r>
            <w:proofErr w:type="spellEnd"/>
          </w:p>
        </w:tc>
        <w:tc>
          <w:tcPr>
            <w:tcW w:w="1617" w:type="dxa"/>
            <w:gridSpan w:val="2"/>
            <w:tcBorders>
              <w:top w:val="nil"/>
              <w:left w:val="nil"/>
              <w:bottom w:val="single" w:sz="4" w:space="0" w:color="auto"/>
              <w:right w:val="single" w:sz="4" w:space="0" w:color="auto"/>
            </w:tcBorders>
            <w:vAlign w:val="center"/>
          </w:tcPr>
          <w:p w:rsidR="00843CF9" w:rsidRDefault="006D3CD8">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0.00</w:t>
            </w:r>
          </w:p>
        </w:tc>
      </w:tr>
      <w:tr w:rsidR="00843CF9">
        <w:trPr>
          <w:trHeight w:val="270"/>
          <w:jc w:val="center"/>
        </w:trPr>
        <w:tc>
          <w:tcPr>
            <w:tcW w:w="2895" w:type="dxa"/>
            <w:tcBorders>
              <w:top w:val="nil"/>
              <w:left w:val="single" w:sz="4" w:space="0" w:color="auto"/>
              <w:bottom w:val="single" w:sz="4" w:space="0" w:color="auto"/>
              <w:right w:val="single" w:sz="4" w:space="0" w:color="auto"/>
            </w:tcBorders>
            <w:vAlign w:val="center"/>
          </w:tcPr>
          <w:p w:rsidR="00843CF9" w:rsidRDefault="00843CF9">
            <w:pPr>
              <w:rPr>
                <w:rFonts w:ascii="宋体" w:hAnsi="宋体" w:cs="宋体"/>
                <w:color w:val="000000"/>
              </w:rPr>
            </w:pPr>
          </w:p>
        </w:tc>
        <w:tc>
          <w:tcPr>
            <w:tcW w:w="1305"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rPr>
            </w:pPr>
            <w:r>
              <w:rPr>
                <w:rFonts w:ascii="宋体" w:hAnsi="宋体" w:cs="宋体" w:hint="eastAsia"/>
                <w:color w:val="000000"/>
              </w:rPr>
              <w:t xml:space="preserve">　</w:t>
            </w:r>
          </w:p>
        </w:tc>
        <w:tc>
          <w:tcPr>
            <w:tcW w:w="2903"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lang w:eastAsia="zh-CN"/>
              </w:rPr>
            </w:pPr>
            <w:r>
              <w:rPr>
                <w:rFonts w:ascii="宋体" w:hAnsi="宋体" w:cs="宋体" w:hint="eastAsia"/>
                <w:color w:val="000000"/>
                <w:lang w:eastAsia="zh-CN"/>
              </w:rPr>
              <w:t>五、文化体育与传媒支出</w:t>
            </w:r>
          </w:p>
        </w:tc>
        <w:tc>
          <w:tcPr>
            <w:tcW w:w="1617" w:type="dxa"/>
            <w:gridSpan w:val="2"/>
            <w:tcBorders>
              <w:top w:val="nil"/>
              <w:left w:val="nil"/>
              <w:bottom w:val="single" w:sz="4" w:space="0" w:color="auto"/>
              <w:right w:val="single" w:sz="4" w:space="0" w:color="auto"/>
            </w:tcBorders>
            <w:vAlign w:val="center"/>
          </w:tcPr>
          <w:p w:rsidR="00843CF9" w:rsidRDefault="006D3CD8">
            <w:pPr>
              <w:ind w:firstLineChars="100" w:firstLine="220"/>
              <w:rPr>
                <w:rFonts w:ascii="宋体" w:hAnsi="宋体" w:cs="宋体"/>
                <w:color w:val="000000"/>
                <w:lang w:eastAsia="zh-CN"/>
              </w:rPr>
            </w:pPr>
            <w:r>
              <w:rPr>
                <w:rFonts w:ascii="宋体" w:hAnsi="宋体" w:cs="宋体" w:hint="eastAsia"/>
                <w:color w:val="000000"/>
                <w:lang w:eastAsia="zh-CN"/>
              </w:rPr>
              <w:t>0.00</w:t>
            </w:r>
          </w:p>
        </w:tc>
      </w:tr>
      <w:tr w:rsidR="00843CF9">
        <w:trPr>
          <w:trHeight w:val="270"/>
          <w:jc w:val="center"/>
        </w:trPr>
        <w:tc>
          <w:tcPr>
            <w:tcW w:w="2895" w:type="dxa"/>
            <w:tcBorders>
              <w:top w:val="nil"/>
              <w:left w:val="single" w:sz="4" w:space="0" w:color="auto"/>
              <w:bottom w:val="single" w:sz="4" w:space="0" w:color="auto"/>
              <w:right w:val="single" w:sz="4" w:space="0" w:color="auto"/>
            </w:tcBorders>
            <w:vAlign w:val="center"/>
          </w:tcPr>
          <w:p w:rsidR="00843CF9" w:rsidRDefault="00843CF9">
            <w:pPr>
              <w:rPr>
                <w:rFonts w:ascii="宋体" w:hAnsi="宋体" w:cs="宋体"/>
                <w:color w:val="000000"/>
                <w:lang w:eastAsia="zh-CN"/>
              </w:rPr>
            </w:pPr>
          </w:p>
        </w:tc>
        <w:tc>
          <w:tcPr>
            <w:tcW w:w="1305"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lang w:eastAsia="zh-CN"/>
              </w:rPr>
            </w:pPr>
            <w:r>
              <w:rPr>
                <w:rFonts w:ascii="宋体" w:hAnsi="宋体" w:cs="宋体" w:hint="eastAsia"/>
                <w:color w:val="000000"/>
                <w:lang w:eastAsia="zh-CN"/>
              </w:rPr>
              <w:t xml:space="preserve">　</w:t>
            </w:r>
          </w:p>
        </w:tc>
        <w:tc>
          <w:tcPr>
            <w:tcW w:w="2903"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rPr>
            </w:pPr>
            <w:r>
              <w:rPr>
                <w:rFonts w:ascii="宋体" w:hAnsi="宋体" w:cs="宋体" w:hint="eastAsia"/>
                <w:color w:val="000000"/>
              </w:rPr>
              <w:t>……</w:t>
            </w:r>
          </w:p>
        </w:tc>
        <w:tc>
          <w:tcPr>
            <w:tcW w:w="1617" w:type="dxa"/>
            <w:gridSpan w:val="2"/>
            <w:tcBorders>
              <w:top w:val="nil"/>
              <w:left w:val="nil"/>
              <w:bottom w:val="single" w:sz="4" w:space="0" w:color="auto"/>
              <w:right w:val="single" w:sz="4" w:space="0" w:color="auto"/>
            </w:tcBorders>
            <w:vAlign w:val="center"/>
          </w:tcPr>
          <w:p w:rsidR="00843CF9" w:rsidRDefault="006D3CD8">
            <w:pPr>
              <w:rPr>
                <w:rFonts w:ascii="宋体" w:hAnsi="宋体" w:cs="宋体"/>
                <w:color w:val="000000"/>
              </w:rPr>
            </w:pPr>
            <w:r>
              <w:rPr>
                <w:rFonts w:ascii="宋体" w:hAnsi="宋体" w:cs="宋体" w:hint="eastAsia"/>
                <w:color w:val="000000"/>
              </w:rPr>
              <w:t xml:space="preserve">　</w:t>
            </w:r>
          </w:p>
        </w:tc>
      </w:tr>
      <w:tr w:rsidR="00843CF9">
        <w:trPr>
          <w:trHeight w:val="270"/>
          <w:jc w:val="center"/>
        </w:trPr>
        <w:tc>
          <w:tcPr>
            <w:tcW w:w="2895"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宋体"/>
                <w:color w:val="000000"/>
              </w:rPr>
            </w:pPr>
            <w:r>
              <w:rPr>
                <w:rFonts w:ascii="宋体" w:hAnsi="宋体" w:cs="宋体" w:hint="eastAsia"/>
                <w:color w:val="000000"/>
              </w:rPr>
              <w:t xml:space="preserve">　</w:t>
            </w:r>
          </w:p>
        </w:tc>
        <w:tc>
          <w:tcPr>
            <w:tcW w:w="1305"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rPr>
            </w:pPr>
            <w:r>
              <w:rPr>
                <w:rFonts w:ascii="宋体" w:hAnsi="宋体" w:cs="宋体" w:hint="eastAsia"/>
                <w:color w:val="000000"/>
              </w:rPr>
              <w:t xml:space="preserve">　</w:t>
            </w:r>
          </w:p>
        </w:tc>
        <w:tc>
          <w:tcPr>
            <w:tcW w:w="2903"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rPr>
            </w:pPr>
            <w:r>
              <w:rPr>
                <w:rFonts w:ascii="宋体" w:hAnsi="宋体" w:cs="宋体" w:hint="eastAsia"/>
                <w:color w:val="000000"/>
              </w:rPr>
              <w:t>……</w:t>
            </w:r>
          </w:p>
        </w:tc>
        <w:tc>
          <w:tcPr>
            <w:tcW w:w="1617" w:type="dxa"/>
            <w:gridSpan w:val="2"/>
            <w:tcBorders>
              <w:top w:val="nil"/>
              <w:left w:val="nil"/>
              <w:bottom w:val="single" w:sz="4" w:space="0" w:color="auto"/>
              <w:right w:val="single" w:sz="4" w:space="0" w:color="auto"/>
            </w:tcBorders>
            <w:vAlign w:val="center"/>
          </w:tcPr>
          <w:p w:rsidR="00843CF9" w:rsidRDefault="006D3CD8">
            <w:pPr>
              <w:rPr>
                <w:rFonts w:ascii="宋体" w:hAnsi="宋体" w:cs="宋体"/>
                <w:color w:val="000000"/>
              </w:rPr>
            </w:pPr>
            <w:r>
              <w:rPr>
                <w:rFonts w:ascii="宋体" w:hAnsi="宋体" w:cs="宋体" w:hint="eastAsia"/>
                <w:color w:val="000000"/>
              </w:rPr>
              <w:t xml:space="preserve">　</w:t>
            </w:r>
          </w:p>
        </w:tc>
      </w:tr>
      <w:tr w:rsidR="00843CF9">
        <w:trPr>
          <w:trHeight w:val="270"/>
          <w:jc w:val="center"/>
        </w:trPr>
        <w:tc>
          <w:tcPr>
            <w:tcW w:w="2895"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宋体"/>
                <w:color w:val="000000"/>
              </w:rPr>
            </w:pPr>
            <w:r>
              <w:rPr>
                <w:rFonts w:ascii="宋体" w:hAnsi="宋体" w:cs="宋体" w:hint="eastAsia"/>
                <w:color w:val="000000"/>
              </w:rPr>
              <w:t xml:space="preserve">　</w:t>
            </w:r>
          </w:p>
        </w:tc>
        <w:tc>
          <w:tcPr>
            <w:tcW w:w="1305"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rPr>
            </w:pPr>
            <w:r>
              <w:rPr>
                <w:rFonts w:ascii="宋体" w:hAnsi="宋体" w:cs="宋体" w:hint="eastAsia"/>
                <w:color w:val="000000"/>
              </w:rPr>
              <w:t xml:space="preserve">　</w:t>
            </w:r>
          </w:p>
        </w:tc>
        <w:tc>
          <w:tcPr>
            <w:tcW w:w="2903" w:type="dxa"/>
            <w:tcBorders>
              <w:top w:val="nil"/>
              <w:left w:val="nil"/>
              <w:bottom w:val="single" w:sz="4" w:space="0" w:color="auto"/>
              <w:right w:val="single" w:sz="4" w:space="0" w:color="auto"/>
            </w:tcBorders>
            <w:vAlign w:val="center"/>
          </w:tcPr>
          <w:p w:rsidR="00843CF9" w:rsidRDefault="00843CF9">
            <w:pPr>
              <w:rPr>
                <w:rFonts w:ascii="宋体" w:hAnsi="宋体" w:cs="宋体"/>
                <w:color w:val="000000"/>
              </w:rPr>
            </w:pPr>
          </w:p>
        </w:tc>
        <w:tc>
          <w:tcPr>
            <w:tcW w:w="1617" w:type="dxa"/>
            <w:gridSpan w:val="2"/>
            <w:tcBorders>
              <w:top w:val="nil"/>
              <w:left w:val="nil"/>
              <w:bottom w:val="single" w:sz="4" w:space="0" w:color="auto"/>
              <w:right w:val="single" w:sz="4" w:space="0" w:color="auto"/>
            </w:tcBorders>
            <w:vAlign w:val="center"/>
          </w:tcPr>
          <w:p w:rsidR="00843CF9" w:rsidRDefault="006D3CD8">
            <w:pPr>
              <w:rPr>
                <w:rFonts w:ascii="宋体" w:hAnsi="宋体" w:cs="宋体"/>
                <w:color w:val="000000"/>
              </w:rPr>
            </w:pPr>
            <w:r>
              <w:rPr>
                <w:rFonts w:ascii="宋体" w:hAnsi="宋体" w:cs="宋体" w:hint="eastAsia"/>
                <w:color w:val="000000"/>
              </w:rPr>
              <w:t xml:space="preserve">　</w:t>
            </w:r>
          </w:p>
        </w:tc>
      </w:tr>
      <w:tr w:rsidR="00843CF9">
        <w:trPr>
          <w:trHeight w:val="270"/>
          <w:jc w:val="center"/>
        </w:trPr>
        <w:tc>
          <w:tcPr>
            <w:tcW w:w="2895" w:type="dxa"/>
            <w:tcBorders>
              <w:top w:val="nil"/>
              <w:left w:val="single" w:sz="4" w:space="0" w:color="auto"/>
              <w:bottom w:val="single" w:sz="4" w:space="0" w:color="auto"/>
              <w:right w:val="single" w:sz="4" w:space="0" w:color="auto"/>
            </w:tcBorders>
            <w:vAlign w:val="center"/>
          </w:tcPr>
          <w:p w:rsidR="00843CF9" w:rsidRDefault="006D3CD8">
            <w:pPr>
              <w:jc w:val="center"/>
              <w:rPr>
                <w:rFonts w:ascii="宋体" w:hAnsi="宋体" w:cs="宋体"/>
                <w:b/>
                <w:color w:val="000000"/>
              </w:rPr>
            </w:pPr>
            <w:proofErr w:type="spellStart"/>
            <w:r>
              <w:rPr>
                <w:rFonts w:ascii="宋体" w:hAnsi="宋体" w:cs="宋体" w:hint="eastAsia"/>
                <w:b/>
                <w:color w:val="000000"/>
              </w:rPr>
              <w:t>本年收入合计</w:t>
            </w:r>
            <w:proofErr w:type="spellEnd"/>
          </w:p>
        </w:tc>
        <w:tc>
          <w:tcPr>
            <w:tcW w:w="1305" w:type="dxa"/>
            <w:tcBorders>
              <w:top w:val="nil"/>
              <w:left w:val="nil"/>
              <w:bottom w:val="single" w:sz="4" w:space="0" w:color="auto"/>
              <w:right w:val="single" w:sz="4" w:space="0" w:color="auto"/>
            </w:tcBorders>
            <w:vAlign w:val="center"/>
          </w:tcPr>
          <w:p w:rsidR="00843CF9" w:rsidRDefault="006D3CD8">
            <w:pPr>
              <w:jc w:val="center"/>
              <w:rPr>
                <w:rFonts w:ascii="宋体" w:hAnsi="宋体" w:cs="宋体"/>
                <w:b/>
                <w:color w:val="000000"/>
                <w:lang w:eastAsia="zh-CN"/>
              </w:rPr>
            </w:pPr>
            <w:r>
              <w:rPr>
                <w:rFonts w:ascii="宋体" w:hAnsi="宋体" w:cs="宋体" w:hint="eastAsia"/>
                <w:b/>
                <w:color w:val="000000"/>
                <w:lang w:eastAsia="zh-CN"/>
              </w:rPr>
              <w:t>16101.31</w:t>
            </w:r>
          </w:p>
        </w:tc>
        <w:tc>
          <w:tcPr>
            <w:tcW w:w="2903" w:type="dxa"/>
            <w:tcBorders>
              <w:top w:val="nil"/>
              <w:left w:val="nil"/>
              <w:bottom w:val="single" w:sz="4" w:space="0" w:color="auto"/>
              <w:right w:val="single" w:sz="4" w:space="0" w:color="auto"/>
            </w:tcBorders>
            <w:vAlign w:val="center"/>
          </w:tcPr>
          <w:p w:rsidR="00843CF9" w:rsidRDefault="006D3CD8">
            <w:pPr>
              <w:jc w:val="center"/>
              <w:rPr>
                <w:rFonts w:ascii="宋体" w:hAnsi="宋体" w:cs="宋体"/>
                <w:b/>
                <w:color w:val="000000"/>
              </w:rPr>
            </w:pPr>
            <w:proofErr w:type="spellStart"/>
            <w:r>
              <w:rPr>
                <w:rFonts w:ascii="宋体" w:hAnsi="宋体" w:cs="宋体" w:hint="eastAsia"/>
                <w:b/>
                <w:color w:val="000000"/>
              </w:rPr>
              <w:t>本年支出合计</w:t>
            </w:r>
            <w:proofErr w:type="spellEnd"/>
          </w:p>
        </w:tc>
        <w:tc>
          <w:tcPr>
            <w:tcW w:w="1617" w:type="dxa"/>
            <w:gridSpan w:val="2"/>
            <w:tcBorders>
              <w:top w:val="nil"/>
              <w:left w:val="nil"/>
              <w:bottom w:val="single" w:sz="4" w:space="0" w:color="auto"/>
              <w:right w:val="single" w:sz="4" w:space="0" w:color="auto"/>
            </w:tcBorders>
            <w:vAlign w:val="center"/>
          </w:tcPr>
          <w:p w:rsidR="00843CF9" w:rsidRDefault="006D3CD8">
            <w:pPr>
              <w:ind w:firstLineChars="100" w:firstLine="221"/>
              <w:rPr>
                <w:rFonts w:ascii="宋体" w:hAnsi="宋体" w:cs="宋体"/>
                <w:b/>
                <w:color w:val="000000"/>
              </w:rPr>
            </w:pPr>
            <w:r>
              <w:rPr>
                <w:rFonts w:ascii="宋体" w:hAnsi="宋体" w:cs="宋体" w:hint="eastAsia"/>
                <w:b/>
                <w:color w:val="000000"/>
                <w:lang w:eastAsia="zh-CN"/>
              </w:rPr>
              <w:t>15377.92</w:t>
            </w:r>
            <w:r>
              <w:rPr>
                <w:rFonts w:ascii="宋体" w:hAnsi="宋体" w:cs="宋体" w:hint="eastAsia"/>
                <w:b/>
                <w:color w:val="000000"/>
              </w:rPr>
              <w:t xml:space="preserve">　</w:t>
            </w:r>
          </w:p>
        </w:tc>
      </w:tr>
      <w:tr w:rsidR="00843CF9">
        <w:trPr>
          <w:trHeight w:val="270"/>
          <w:jc w:val="center"/>
        </w:trPr>
        <w:tc>
          <w:tcPr>
            <w:tcW w:w="2895"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宋体"/>
                <w:color w:val="000000"/>
                <w:lang w:eastAsia="zh-CN"/>
              </w:rPr>
            </w:pPr>
            <w:r>
              <w:rPr>
                <w:rFonts w:ascii="宋体" w:hAnsi="宋体" w:cs="宋体" w:hint="eastAsia"/>
                <w:color w:val="000000"/>
                <w:lang w:eastAsia="zh-CN"/>
              </w:rPr>
              <w:t xml:space="preserve">　用事业基金弥补收支差额</w:t>
            </w:r>
          </w:p>
        </w:tc>
        <w:tc>
          <w:tcPr>
            <w:tcW w:w="1305"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lang w:eastAsia="zh-CN"/>
              </w:rPr>
            </w:pPr>
            <w:r>
              <w:rPr>
                <w:rFonts w:ascii="宋体" w:hAnsi="宋体" w:cs="宋体" w:hint="eastAsia"/>
                <w:color w:val="000000"/>
                <w:lang w:eastAsia="zh-CN"/>
              </w:rPr>
              <w:t xml:space="preserve">　0.00</w:t>
            </w:r>
          </w:p>
        </w:tc>
        <w:tc>
          <w:tcPr>
            <w:tcW w:w="2903"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rPr>
            </w:pPr>
            <w:proofErr w:type="spellStart"/>
            <w:r>
              <w:rPr>
                <w:rFonts w:ascii="宋体" w:hAnsi="宋体" w:cs="宋体" w:hint="eastAsia"/>
                <w:color w:val="000000"/>
              </w:rPr>
              <w:t>结余分配</w:t>
            </w:r>
            <w:proofErr w:type="spellEnd"/>
          </w:p>
        </w:tc>
        <w:tc>
          <w:tcPr>
            <w:tcW w:w="1617" w:type="dxa"/>
            <w:gridSpan w:val="2"/>
            <w:tcBorders>
              <w:top w:val="nil"/>
              <w:left w:val="nil"/>
              <w:bottom w:val="single" w:sz="4" w:space="0" w:color="auto"/>
              <w:right w:val="single" w:sz="4" w:space="0" w:color="auto"/>
            </w:tcBorders>
            <w:vAlign w:val="center"/>
          </w:tcPr>
          <w:p w:rsidR="00843CF9" w:rsidRDefault="006D3CD8">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0.00</w:t>
            </w:r>
          </w:p>
        </w:tc>
      </w:tr>
      <w:tr w:rsidR="00843CF9">
        <w:trPr>
          <w:trHeight w:val="270"/>
          <w:jc w:val="center"/>
        </w:trPr>
        <w:tc>
          <w:tcPr>
            <w:tcW w:w="2895"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宋体"/>
                <w:color w:val="000000"/>
              </w:rPr>
            </w:pPr>
            <w:r>
              <w:rPr>
                <w:rFonts w:ascii="宋体" w:hAnsi="宋体" w:cs="宋体" w:hint="eastAsia"/>
                <w:color w:val="000000"/>
              </w:rPr>
              <w:t xml:space="preserve">　</w:t>
            </w:r>
            <w:proofErr w:type="spellStart"/>
            <w:r>
              <w:rPr>
                <w:rFonts w:ascii="宋体" w:hAnsi="宋体" w:cs="宋体" w:hint="eastAsia"/>
                <w:color w:val="000000"/>
              </w:rPr>
              <w:t>上年结转</w:t>
            </w:r>
            <w:proofErr w:type="spellEnd"/>
          </w:p>
        </w:tc>
        <w:tc>
          <w:tcPr>
            <w:tcW w:w="1305" w:type="dxa"/>
            <w:tcBorders>
              <w:top w:val="nil"/>
              <w:left w:val="nil"/>
              <w:bottom w:val="single" w:sz="4" w:space="0" w:color="auto"/>
              <w:right w:val="single" w:sz="4" w:space="0" w:color="auto"/>
            </w:tcBorders>
            <w:vAlign w:val="center"/>
          </w:tcPr>
          <w:p w:rsidR="00843CF9" w:rsidRDefault="006D3CD8">
            <w:pPr>
              <w:ind w:firstLineChars="100" w:firstLine="220"/>
              <w:rPr>
                <w:rFonts w:ascii="宋体" w:hAnsi="宋体" w:cs="宋体"/>
                <w:color w:val="000000"/>
                <w:lang w:eastAsia="zh-CN"/>
              </w:rPr>
            </w:pPr>
            <w:r>
              <w:rPr>
                <w:rFonts w:ascii="宋体" w:hAnsi="宋体" w:cs="宋体" w:hint="eastAsia"/>
                <w:color w:val="000000"/>
                <w:lang w:eastAsia="zh-CN"/>
              </w:rPr>
              <w:t>8712.18</w:t>
            </w:r>
          </w:p>
        </w:tc>
        <w:tc>
          <w:tcPr>
            <w:tcW w:w="2903"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rPr>
            </w:pPr>
            <w:proofErr w:type="spellStart"/>
            <w:r>
              <w:rPr>
                <w:rFonts w:ascii="宋体" w:hAnsi="宋体" w:cs="宋体" w:hint="eastAsia"/>
                <w:color w:val="000000"/>
              </w:rPr>
              <w:t>年末结转与结余</w:t>
            </w:r>
            <w:proofErr w:type="spellEnd"/>
          </w:p>
        </w:tc>
        <w:tc>
          <w:tcPr>
            <w:tcW w:w="1617" w:type="dxa"/>
            <w:gridSpan w:val="2"/>
            <w:tcBorders>
              <w:top w:val="nil"/>
              <w:left w:val="nil"/>
              <w:bottom w:val="single" w:sz="4" w:space="0" w:color="auto"/>
              <w:right w:val="single" w:sz="4" w:space="0" w:color="auto"/>
            </w:tcBorders>
            <w:vAlign w:val="center"/>
          </w:tcPr>
          <w:p w:rsidR="00843CF9" w:rsidRDefault="006D3CD8">
            <w:pPr>
              <w:rPr>
                <w:rFonts w:ascii="宋体" w:hAnsi="宋体" w:cs="宋体"/>
                <w:color w:val="000000"/>
                <w:lang w:eastAsia="zh-CN"/>
              </w:rPr>
            </w:pPr>
            <w:r>
              <w:rPr>
                <w:rFonts w:ascii="宋体" w:hAnsi="宋体" w:cs="宋体" w:hint="eastAsia"/>
                <w:color w:val="000000"/>
              </w:rPr>
              <w:t xml:space="preserve">　</w:t>
            </w:r>
            <w:r>
              <w:rPr>
                <w:rFonts w:ascii="宋体" w:hAnsi="宋体" w:cs="宋体" w:hint="eastAsia"/>
                <w:color w:val="000000"/>
                <w:lang w:eastAsia="zh-CN"/>
              </w:rPr>
              <w:t>9435.58</w:t>
            </w:r>
          </w:p>
        </w:tc>
      </w:tr>
      <w:tr w:rsidR="00843CF9">
        <w:trPr>
          <w:trHeight w:val="270"/>
          <w:jc w:val="center"/>
        </w:trPr>
        <w:tc>
          <w:tcPr>
            <w:tcW w:w="2895"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宋体"/>
                <w:color w:val="000000"/>
              </w:rPr>
            </w:pPr>
            <w:r>
              <w:rPr>
                <w:rFonts w:ascii="宋体" w:hAnsi="宋体" w:cs="宋体" w:hint="eastAsia"/>
                <w:color w:val="000000"/>
              </w:rPr>
              <w:t xml:space="preserve">　</w:t>
            </w:r>
          </w:p>
        </w:tc>
        <w:tc>
          <w:tcPr>
            <w:tcW w:w="1305" w:type="dxa"/>
            <w:tcBorders>
              <w:top w:val="nil"/>
              <w:left w:val="nil"/>
              <w:bottom w:val="single" w:sz="4" w:space="0" w:color="auto"/>
              <w:right w:val="single" w:sz="4" w:space="0" w:color="auto"/>
            </w:tcBorders>
            <w:vAlign w:val="center"/>
          </w:tcPr>
          <w:p w:rsidR="00843CF9" w:rsidRDefault="006D3CD8">
            <w:pPr>
              <w:rPr>
                <w:rFonts w:ascii="宋体" w:hAnsi="宋体" w:cs="宋体"/>
                <w:color w:val="000000"/>
              </w:rPr>
            </w:pPr>
            <w:r>
              <w:rPr>
                <w:rFonts w:ascii="宋体" w:hAnsi="宋体" w:cs="宋体" w:hint="eastAsia"/>
                <w:color w:val="000000"/>
              </w:rPr>
              <w:t xml:space="preserve">　</w:t>
            </w:r>
          </w:p>
        </w:tc>
        <w:tc>
          <w:tcPr>
            <w:tcW w:w="2903" w:type="dxa"/>
            <w:tcBorders>
              <w:top w:val="nil"/>
              <w:left w:val="nil"/>
              <w:bottom w:val="single" w:sz="4" w:space="0" w:color="auto"/>
              <w:right w:val="single" w:sz="4" w:space="0" w:color="auto"/>
            </w:tcBorders>
            <w:vAlign w:val="center"/>
          </w:tcPr>
          <w:p w:rsidR="00843CF9" w:rsidRDefault="00843CF9">
            <w:pPr>
              <w:rPr>
                <w:rFonts w:ascii="宋体" w:hAnsi="宋体" w:cs="宋体"/>
                <w:color w:val="000000"/>
              </w:rPr>
            </w:pPr>
          </w:p>
        </w:tc>
        <w:tc>
          <w:tcPr>
            <w:tcW w:w="1617" w:type="dxa"/>
            <w:gridSpan w:val="2"/>
            <w:tcBorders>
              <w:top w:val="nil"/>
              <w:left w:val="nil"/>
              <w:bottom w:val="single" w:sz="4" w:space="0" w:color="auto"/>
              <w:right w:val="single" w:sz="4" w:space="0" w:color="auto"/>
            </w:tcBorders>
            <w:vAlign w:val="center"/>
          </w:tcPr>
          <w:p w:rsidR="00843CF9" w:rsidRDefault="006D3CD8">
            <w:pPr>
              <w:rPr>
                <w:rFonts w:ascii="宋体" w:hAnsi="宋体" w:cs="宋体"/>
                <w:color w:val="000000"/>
              </w:rPr>
            </w:pPr>
            <w:r>
              <w:rPr>
                <w:rFonts w:ascii="宋体" w:hAnsi="宋体" w:cs="宋体" w:hint="eastAsia"/>
                <w:color w:val="000000"/>
              </w:rPr>
              <w:t xml:space="preserve">　</w:t>
            </w:r>
          </w:p>
        </w:tc>
      </w:tr>
      <w:tr w:rsidR="00843CF9">
        <w:trPr>
          <w:trHeight w:val="270"/>
          <w:jc w:val="center"/>
        </w:trPr>
        <w:tc>
          <w:tcPr>
            <w:tcW w:w="2895" w:type="dxa"/>
            <w:tcBorders>
              <w:top w:val="nil"/>
              <w:left w:val="single" w:sz="4" w:space="0" w:color="auto"/>
              <w:bottom w:val="single" w:sz="4" w:space="0" w:color="auto"/>
              <w:right w:val="single" w:sz="4" w:space="0" w:color="auto"/>
            </w:tcBorders>
            <w:vAlign w:val="center"/>
          </w:tcPr>
          <w:p w:rsidR="00843CF9" w:rsidRDefault="006D3CD8">
            <w:pPr>
              <w:jc w:val="center"/>
              <w:rPr>
                <w:rFonts w:ascii="宋体" w:hAnsi="宋体" w:cs="宋体"/>
                <w:b/>
                <w:color w:val="000000"/>
              </w:rPr>
            </w:pPr>
            <w:proofErr w:type="spellStart"/>
            <w:r>
              <w:rPr>
                <w:rFonts w:ascii="宋体" w:hAnsi="宋体" w:cs="宋体" w:hint="eastAsia"/>
                <w:b/>
                <w:color w:val="000000"/>
              </w:rPr>
              <w:t>收入总计</w:t>
            </w:r>
            <w:proofErr w:type="spellEnd"/>
          </w:p>
        </w:tc>
        <w:tc>
          <w:tcPr>
            <w:tcW w:w="1305" w:type="dxa"/>
            <w:tcBorders>
              <w:top w:val="nil"/>
              <w:left w:val="nil"/>
              <w:bottom w:val="single" w:sz="4" w:space="0" w:color="auto"/>
              <w:right w:val="single" w:sz="4" w:space="0" w:color="auto"/>
            </w:tcBorders>
            <w:vAlign w:val="center"/>
          </w:tcPr>
          <w:p w:rsidR="00843CF9" w:rsidRDefault="006D3CD8">
            <w:pPr>
              <w:jc w:val="center"/>
              <w:rPr>
                <w:rFonts w:ascii="宋体" w:hAnsi="宋体" w:cs="宋体"/>
                <w:b/>
                <w:color w:val="000000"/>
                <w:lang w:eastAsia="zh-CN"/>
              </w:rPr>
            </w:pPr>
            <w:r>
              <w:rPr>
                <w:rFonts w:ascii="宋体" w:hAnsi="宋体" w:cs="宋体" w:hint="eastAsia"/>
                <w:b/>
                <w:color w:val="000000"/>
                <w:lang w:eastAsia="zh-CN"/>
              </w:rPr>
              <w:t>24813.5</w:t>
            </w:r>
          </w:p>
        </w:tc>
        <w:tc>
          <w:tcPr>
            <w:tcW w:w="2903" w:type="dxa"/>
            <w:tcBorders>
              <w:top w:val="nil"/>
              <w:left w:val="nil"/>
              <w:bottom w:val="single" w:sz="4" w:space="0" w:color="auto"/>
              <w:right w:val="single" w:sz="4" w:space="0" w:color="auto"/>
            </w:tcBorders>
            <w:vAlign w:val="center"/>
          </w:tcPr>
          <w:p w:rsidR="00843CF9" w:rsidRDefault="006D3CD8">
            <w:pPr>
              <w:jc w:val="center"/>
              <w:rPr>
                <w:rFonts w:ascii="宋体" w:hAnsi="宋体" w:cs="宋体"/>
                <w:b/>
                <w:color w:val="000000"/>
              </w:rPr>
            </w:pPr>
            <w:proofErr w:type="spellStart"/>
            <w:r>
              <w:rPr>
                <w:rFonts w:ascii="宋体" w:hAnsi="宋体" w:cs="宋体" w:hint="eastAsia"/>
                <w:b/>
                <w:color w:val="000000"/>
              </w:rPr>
              <w:t>支出总计</w:t>
            </w:r>
            <w:proofErr w:type="spellEnd"/>
          </w:p>
        </w:tc>
        <w:tc>
          <w:tcPr>
            <w:tcW w:w="1617" w:type="dxa"/>
            <w:gridSpan w:val="2"/>
            <w:tcBorders>
              <w:top w:val="nil"/>
              <w:left w:val="nil"/>
              <w:bottom w:val="single" w:sz="4" w:space="0" w:color="auto"/>
              <w:right w:val="single" w:sz="4" w:space="0" w:color="auto"/>
            </w:tcBorders>
            <w:vAlign w:val="center"/>
          </w:tcPr>
          <w:p w:rsidR="00843CF9" w:rsidRDefault="006D3CD8">
            <w:pPr>
              <w:rPr>
                <w:rFonts w:ascii="宋体" w:hAnsi="宋体" w:cs="宋体"/>
                <w:b/>
                <w:color w:val="000000"/>
                <w:lang w:eastAsia="zh-CN"/>
              </w:rPr>
            </w:pPr>
            <w:r>
              <w:rPr>
                <w:rFonts w:ascii="宋体" w:hAnsi="宋体" w:cs="宋体" w:hint="eastAsia"/>
                <w:b/>
                <w:color w:val="000000"/>
              </w:rPr>
              <w:t xml:space="preserve">　</w:t>
            </w:r>
            <w:r>
              <w:rPr>
                <w:rFonts w:ascii="宋体" w:hAnsi="宋体" w:cs="宋体" w:hint="eastAsia"/>
                <w:b/>
                <w:color w:val="000000"/>
                <w:lang w:eastAsia="zh-CN"/>
              </w:rPr>
              <w:t>24813.5</w:t>
            </w:r>
          </w:p>
        </w:tc>
      </w:tr>
    </w:tbl>
    <w:p w:rsidR="00843CF9" w:rsidRDefault="006D3CD8">
      <w:pPr>
        <w:rPr>
          <w:lang w:eastAsia="zh-CN"/>
        </w:rPr>
        <w:sectPr w:rsidR="00843CF9">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134" w:left="1588" w:header="851" w:footer="992" w:gutter="0"/>
          <w:cols w:space="720"/>
          <w:docGrid w:type="lines" w:linePitch="312"/>
        </w:sectPr>
      </w:pPr>
      <w:r>
        <w:rPr>
          <w:rFonts w:hint="eastAsia"/>
          <w:lang w:eastAsia="zh-CN"/>
        </w:rPr>
        <w:t>注：本表反映部门本年度的总收支和年末结转结余情况。本表金额转换为万元时，因四舍五入可能存在尾差。</w:t>
      </w:r>
    </w:p>
    <w:p w:rsidR="00843CF9" w:rsidRDefault="006D3CD8">
      <w:pPr>
        <w:jc w:val="center"/>
        <w:rPr>
          <w:lang w:eastAsia="zh-CN"/>
        </w:rPr>
      </w:pPr>
      <w:r>
        <w:rPr>
          <w:rFonts w:ascii="方正小标宋简体" w:eastAsia="方正小标宋简体" w:hAnsi="宋体" w:cs="宋体" w:hint="eastAsia"/>
          <w:sz w:val="36"/>
          <w:szCs w:val="36"/>
          <w:lang w:eastAsia="zh-CN"/>
        </w:rPr>
        <w:lastRenderedPageBreak/>
        <w:t>表二：收入决算表</w:t>
      </w:r>
    </w:p>
    <w:p w:rsidR="00843CF9" w:rsidRDefault="006D3CD8">
      <w:pPr>
        <w:jc w:val="right"/>
        <w:rPr>
          <w:lang w:eastAsia="zh-CN"/>
        </w:rPr>
      </w:pPr>
      <w:r>
        <w:rPr>
          <w:rFonts w:hint="eastAsia"/>
          <w:lang w:eastAsia="zh-CN"/>
        </w:rPr>
        <w:t>单位：万元</w:t>
      </w:r>
      <w:r>
        <w:rPr>
          <w:rFonts w:hint="eastAsia"/>
          <w:lang w:eastAsia="zh-CN"/>
        </w:rPr>
        <w:t xml:space="preserve">                     </w:t>
      </w:r>
    </w:p>
    <w:tbl>
      <w:tblPr>
        <w:tblW w:w="14140" w:type="dxa"/>
        <w:jc w:val="center"/>
        <w:tblLayout w:type="fixed"/>
        <w:tblLook w:val="04A0"/>
      </w:tblPr>
      <w:tblGrid>
        <w:gridCol w:w="1085"/>
        <w:gridCol w:w="3390"/>
        <w:gridCol w:w="1380"/>
        <w:gridCol w:w="1305"/>
        <w:gridCol w:w="1050"/>
        <w:gridCol w:w="1310"/>
        <w:gridCol w:w="1540"/>
        <w:gridCol w:w="1540"/>
        <w:gridCol w:w="1540"/>
      </w:tblGrid>
      <w:tr w:rsidR="00843CF9">
        <w:trPr>
          <w:trHeight w:val="288"/>
          <w:jc w:val="center"/>
        </w:trPr>
        <w:tc>
          <w:tcPr>
            <w:tcW w:w="4475" w:type="dxa"/>
            <w:gridSpan w:val="2"/>
            <w:tcBorders>
              <w:top w:val="single" w:sz="4" w:space="0" w:color="auto"/>
              <w:left w:val="single" w:sz="4" w:space="0" w:color="auto"/>
              <w:bottom w:val="single" w:sz="4" w:space="0" w:color="auto"/>
              <w:right w:val="single" w:sz="4" w:space="0" w:color="000000"/>
            </w:tcBorders>
          </w:tcPr>
          <w:p w:rsidR="00843CF9" w:rsidRDefault="006D3CD8">
            <w:pPr>
              <w:jc w:val="center"/>
              <w:rPr>
                <w:rFonts w:ascii="宋体" w:hAnsi="宋体" w:cs="Arial"/>
                <w:color w:val="000000"/>
              </w:rPr>
            </w:pPr>
            <w:r>
              <w:rPr>
                <w:rFonts w:ascii="宋体" w:hAnsi="宋体" w:cs="Arial" w:hint="eastAsia"/>
                <w:lang w:eastAsia="zh-CN"/>
              </w:rPr>
              <w:t>支出功能</w:t>
            </w:r>
            <w:r>
              <w:rPr>
                <w:rFonts w:ascii="宋体" w:hAnsi="宋体" w:cs="Arial" w:hint="eastAsia"/>
              </w:rPr>
              <w:t>项 目</w:t>
            </w:r>
          </w:p>
        </w:tc>
        <w:tc>
          <w:tcPr>
            <w:tcW w:w="1380" w:type="dxa"/>
            <w:vMerge w:val="restart"/>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宋体" w:hAnsi="宋体" w:cs="Arial"/>
              </w:rPr>
            </w:pPr>
            <w:proofErr w:type="spellStart"/>
            <w:r>
              <w:rPr>
                <w:rFonts w:ascii="宋体" w:hAnsi="宋体" w:cs="Arial" w:hint="eastAsia"/>
              </w:rPr>
              <w:t>本年收入合计</w:t>
            </w:r>
            <w:proofErr w:type="spellEnd"/>
          </w:p>
        </w:tc>
        <w:tc>
          <w:tcPr>
            <w:tcW w:w="1305" w:type="dxa"/>
            <w:vMerge w:val="restart"/>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宋体" w:hAnsi="宋体" w:cs="Arial"/>
              </w:rPr>
            </w:pPr>
            <w:proofErr w:type="spellStart"/>
            <w:r>
              <w:rPr>
                <w:rFonts w:ascii="宋体" w:hAnsi="宋体" w:cs="Arial" w:hint="eastAsia"/>
              </w:rPr>
              <w:t>财政拨款收入</w:t>
            </w:r>
            <w:proofErr w:type="spellEnd"/>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宋体" w:hAnsi="宋体" w:cs="Arial"/>
              </w:rPr>
            </w:pPr>
            <w:proofErr w:type="spellStart"/>
            <w:r>
              <w:rPr>
                <w:rFonts w:ascii="宋体" w:hAnsi="宋体" w:cs="Arial" w:hint="eastAsia"/>
              </w:rPr>
              <w:t>上级补助收入</w:t>
            </w:r>
            <w:proofErr w:type="spellEnd"/>
          </w:p>
        </w:tc>
        <w:tc>
          <w:tcPr>
            <w:tcW w:w="1310" w:type="dxa"/>
            <w:vMerge w:val="restart"/>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事业收入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经营收入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宋体" w:hAnsi="宋体" w:cs="Arial"/>
              </w:rPr>
            </w:pPr>
            <w:proofErr w:type="spellStart"/>
            <w:r>
              <w:rPr>
                <w:rFonts w:ascii="宋体" w:hAnsi="宋体" w:cs="Arial" w:hint="eastAsia"/>
              </w:rPr>
              <w:t>附属单位上缴收入</w:t>
            </w:r>
            <w:proofErr w:type="spellEnd"/>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其他收入</w:t>
            </w:r>
            <w:proofErr w:type="spellEnd"/>
          </w:p>
        </w:tc>
      </w:tr>
      <w:tr w:rsidR="00843CF9">
        <w:trPr>
          <w:trHeight w:val="288"/>
          <w:jc w:val="center"/>
        </w:trPr>
        <w:tc>
          <w:tcPr>
            <w:tcW w:w="1085" w:type="dxa"/>
            <w:tcBorders>
              <w:top w:val="nil"/>
              <w:left w:val="single" w:sz="4" w:space="0" w:color="auto"/>
              <w:bottom w:val="single" w:sz="4" w:space="0" w:color="auto"/>
              <w:right w:val="single" w:sz="4" w:space="0" w:color="auto"/>
            </w:tcBorders>
          </w:tcPr>
          <w:p w:rsidR="00843CF9" w:rsidRDefault="006D3CD8">
            <w:pPr>
              <w:rPr>
                <w:rFonts w:ascii="宋体" w:hAnsi="宋体" w:cs="Arial"/>
              </w:rPr>
            </w:pPr>
            <w:proofErr w:type="spellStart"/>
            <w:r>
              <w:rPr>
                <w:rFonts w:ascii="宋体" w:hAnsi="宋体" w:cs="Arial" w:hint="eastAsia"/>
              </w:rPr>
              <w:t>科目编码</w:t>
            </w:r>
            <w:proofErr w:type="spellEnd"/>
          </w:p>
        </w:tc>
        <w:tc>
          <w:tcPr>
            <w:tcW w:w="339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proofErr w:type="spellStart"/>
            <w:r>
              <w:rPr>
                <w:rFonts w:ascii="宋体" w:hAnsi="宋体" w:cs="Arial" w:hint="eastAsia"/>
              </w:rPr>
              <w:t>科目名称</w:t>
            </w:r>
            <w:proofErr w:type="spellEnd"/>
          </w:p>
        </w:tc>
        <w:tc>
          <w:tcPr>
            <w:tcW w:w="1380" w:type="dxa"/>
            <w:vMerge/>
            <w:tcBorders>
              <w:top w:val="single" w:sz="4" w:space="0" w:color="auto"/>
              <w:left w:val="single" w:sz="4" w:space="0" w:color="auto"/>
              <w:bottom w:val="single" w:sz="4" w:space="0" w:color="auto"/>
              <w:right w:val="single" w:sz="4" w:space="0" w:color="auto"/>
            </w:tcBorders>
            <w:vAlign w:val="center"/>
          </w:tcPr>
          <w:p w:rsidR="00843CF9" w:rsidRDefault="00843CF9">
            <w:pPr>
              <w:rPr>
                <w:rFonts w:ascii="宋体" w:hAnsi="宋体" w:cs="Arial"/>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843CF9" w:rsidRDefault="00843CF9">
            <w:pPr>
              <w:rPr>
                <w:rFonts w:ascii="宋体" w:hAnsi="宋体" w:cs="Arial"/>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843CF9" w:rsidRDefault="00843CF9">
            <w:pPr>
              <w:rPr>
                <w:rFonts w:ascii="宋体" w:hAnsi="宋体" w:cs="Arial"/>
              </w:rPr>
            </w:pPr>
          </w:p>
        </w:tc>
        <w:tc>
          <w:tcPr>
            <w:tcW w:w="1310" w:type="dxa"/>
            <w:vMerge/>
            <w:tcBorders>
              <w:top w:val="single" w:sz="4" w:space="0" w:color="auto"/>
              <w:left w:val="single" w:sz="4" w:space="0" w:color="auto"/>
              <w:bottom w:val="single" w:sz="4" w:space="0" w:color="auto"/>
              <w:right w:val="single" w:sz="4" w:space="0" w:color="auto"/>
            </w:tcBorders>
            <w:vAlign w:val="center"/>
          </w:tcPr>
          <w:p w:rsidR="00843CF9" w:rsidRDefault="00843CF9">
            <w:pPr>
              <w:rPr>
                <w:rFonts w:ascii="宋体" w:hAnsi="宋体" w:cs="Arial"/>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843CF9" w:rsidRDefault="00843CF9">
            <w:pPr>
              <w:rPr>
                <w:rFonts w:ascii="宋体" w:hAnsi="宋体" w:cs="Arial"/>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843CF9" w:rsidRDefault="00843CF9">
            <w:pPr>
              <w:rPr>
                <w:rFonts w:ascii="宋体" w:hAns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843CF9" w:rsidRDefault="00843CF9">
            <w:pPr>
              <w:rPr>
                <w:rFonts w:ascii="宋体" w:hAnsi="宋体" w:cs="Arial"/>
                <w:color w:val="000000"/>
              </w:rPr>
            </w:pPr>
          </w:p>
        </w:tc>
      </w:tr>
      <w:tr w:rsidR="00843CF9">
        <w:trPr>
          <w:trHeight w:val="288"/>
          <w:jc w:val="center"/>
        </w:trPr>
        <w:tc>
          <w:tcPr>
            <w:tcW w:w="4475" w:type="dxa"/>
            <w:gridSpan w:val="2"/>
            <w:tcBorders>
              <w:top w:val="single" w:sz="4" w:space="0" w:color="auto"/>
              <w:left w:val="single" w:sz="4" w:space="0" w:color="auto"/>
              <w:bottom w:val="single" w:sz="4" w:space="0" w:color="auto"/>
              <w:right w:val="single" w:sz="4" w:space="0" w:color="auto"/>
            </w:tcBorders>
          </w:tcPr>
          <w:p w:rsidR="00843CF9" w:rsidRDefault="006D3CD8">
            <w:pPr>
              <w:jc w:val="center"/>
              <w:rPr>
                <w:rFonts w:ascii="宋体" w:hAnsi="宋体" w:cs="Arial"/>
                <w:color w:val="000000"/>
              </w:rPr>
            </w:pPr>
            <w:proofErr w:type="spellStart"/>
            <w:r>
              <w:rPr>
                <w:rFonts w:ascii="宋体" w:hAnsi="宋体" w:cs="Arial" w:hint="eastAsia"/>
                <w:b/>
                <w:bCs/>
              </w:rPr>
              <w:t>栏次</w:t>
            </w:r>
            <w:proofErr w:type="spellEnd"/>
          </w:p>
        </w:tc>
        <w:tc>
          <w:tcPr>
            <w:tcW w:w="138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rPr>
              <w:t>1</w:t>
            </w:r>
          </w:p>
        </w:tc>
        <w:tc>
          <w:tcPr>
            <w:tcW w:w="1305"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rPr>
              <w:t>2</w:t>
            </w:r>
          </w:p>
        </w:tc>
        <w:tc>
          <w:tcPr>
            <w:tcW w:w="105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rPr>
              <w:t>3</w:t>
            </w:r>
          </w:p>
        </w:tc>
        <w:tc>
          <w:tcPr>
            <w:tcW w:w="131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rPr>
              <w:t>4</w:t>
            </w:r>
          </w:p>
        </w:tc>
        <w:tc>
          <w:tcPr>
            <w:tcW w:w="1540" w:type="dxa"/>
            <w:tcBorders>
              <w:top w:val="nil"/>
              <w:left w:val="nil"/>
              <w:bottom w:val="single" w:sz="4" w:space="0" w:color="auto"/>
              <w:right w:val="single" w:sz="4" w:space="0" w:color="auto"/>
            </w:tcBorders>
          </w:tcPr>
          <w:p w:rsidR="00843CF9" w:rsidRDefault="006D3CD8">
            <w:pPr>
              <w:ind w:firstLineChars="300" w:firstLine="660"/>
              <w:rPr>
                <w:rFonts w:ascii="宋体" w:hAnsi="宋体" w:cs="Arial"/>
                <w:color w:val="000000"/>
              </w:rPr>
            </w:pPr>
            <w:r>
              <w:rPr>
                <w:rFonts w:ascii="宋体" w:hAnsi="宋体" w:cs="Arial" w:hint="eastAsia"/>
              </w:rPr>
              <w:t>5</w:t>
            </w:r>
          </w:p>
        </w:tc>
        <w:tc>
          <w:tcPr>
            <w:tcW w:w="1540" w:type="dxa"/>
            <w:tcBorders>
              <w:top w:val="nil"/>
              <w:left w:val="nil"/>
              <w:bottom w:val="single" w:sz="4" w:space="0" w:color="auto"/>
              <w:right w:val="single" w:sz="4" w:space="0" w:color="auto"/>
            </w:tcBorders>
          </w:tcPr>
          <w:p w:rsidR="00843CF9" w:rsidRDefault="006D3CD8">
            <w:pPr>
              <w:ind w:firstLineChars="300" w:firstLine="660"/>
              <w:rPr>
                <w:rFonts w:ascii="宋体" w:hAnsi="宋体" w:cs="Arial"/>
                <w:color w:val="000000"/>
              </w:rPr>
            </w:pPr>
            <w:r>
              <w:rPr>
                <w:rFonts w:ascii="宋体" w:hAnsi="宋体" w:cs="Arial" w:hint="eastAsia"/>
              </w:rPr>
              <w:t>6</w:t>
            </w:r>
          </w:p>
        </w:tc>
        <w:tc>
          <w:tcPr>
            <w:tcW w:w="154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rPr>
              <w:t>7</w:t>
            </w:r>
          </w:p>
        </w:tc>
      </w:tr>
      <w:tr w:rsidR="00843CF9">
        <w:trPr>
          <w:trHeight w:val="288"/>
          <w:jc w:val="center"/>
        </w:trPr>
        <w:tc>
          <w:tcPr>
            <w:tcW w:w="4475" w:type="dxa"/>
            <w:gridSpan w:val="2"/>
            <w:tcBorders>
              <w:top w:val="single" w:sz="4" w:space="0" w:color="auto"/>
              <w:left w:val="single" w:sz="4" w:space="0" w:color="auto"/>
              <w:bottom w:val="single" w:sz="4" w:space="0" w:color="auto"/>
              <w:right w:val="single" w:sz="4" w:space="0" w:color="auto"/>
            </w:tcBorders>
          </w:tcPr>
          <w:p w:rsidR="00843CF9" w:rsidRDefault="006D3CD8">
            <w:pPr>
              <w:jc w:val="center"/>
              <w:rPr>
                <w:rFonts w:ascii="宋体" w:hAnsi="宋体" w:cs="Arial"/>
                <w:color w:val="000000"/>
              </w:rPr>
            </w:pPr>
            <w:proofErr w:type="spellStart"/>
            <w:r>
              <w:rPr>
                <w:rFonts w:ascii="宋体" w:hAnsi="宋体" w:cs="Arial" w:hint="eastAsia"/>
              </w:rPr>
              <w:t>合计</w:t>
            </w:r>
            <w:proofErr w:type="spellEnd"/>
          </w:p>
        </w:tc>
        <w:tc>
          <w:tcPr>
            <w:tcW w:w="138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lang w:eastAsia="zh-CN"/>
              </w:rPr>
            </w:pPr>
            <w:r>
              <w:rPr>
                <w:rFonts w:ascii="宋体" w:hAnsi="宋体" w:cs="宋体" w:hint="eastAsia"/>
                <w:b/>
                <w:color w:val="000000"/>
                <w:lang w:eastAsia="zh-CN"/>
              </w:rPr>
              <w:t>16,101.31</w:t>
            </w:r>
          </w:p>
        </w:tc>
        <w:tc>
          <w:tcPr>
            <w:tcW w:w="13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b/>
                <w:color w:val="000000"/>
                <w:lang w:eastAsia="zh-CN"/>
              </w:rPr>
              <w:t>15,997.47</w:t>
            </w:r>
          </w:p>
        </w:tc>
        <w:tc>
          <w:tcPr>
            <w:tcW w:w="105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b/>
                <w:color w:val="000000"/>
                <w:lang w:eastAsia="zh-CN"/>
              </w:rPr>
              <w:t>0.00</w:t>
            </w:r>
          </w:p>
        </w:tc>
        <w:tc>
          <w:tcPr>
            <w:tcW w:w="131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b/>
                <w:color w:val="000000"/>
                <w:lang w:eastAsia="zh-CN"/>
              </w:rPr>
              <w:t>0.00</w:t>
            </w:r>
          </w:p>
        </w:tc>
        <w:tc>
          <w:tcPr>
            <w:tcW w:w="154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b/>
                <w:color w:val="000000"/>
                <w:lang w:eastAsia="zh-CN"/>
              </w:rPr>
              <w:t>0.00</w:t>
            </w:r>
          </w:p>
        </w:tc>
        <w:tc>
          <w:tcPr>
            <w:tcW w:w="154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b/>
                <w:color w:val="000000"/>
                <w:lang w:eastAsia="zh-CN"/>
              </w:rPr>
              <w:t>0.00</w:t>
            </w:r>
          </w:p>
        </w:tc>
        <w:tc>
          <w:tcPr>
            <w:tcW w:w="154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b/>
                <w:color w:val="000000"/>
                <w:lang w:eastAsia="zh-CN"/>
              </w:rPr>
              <w:t>103.84</w:t>
            </w:r>
          </w:p>
        </w:tc>
      </w:tr>
      <w:tr w:rsidR="00843CF9">
        <w:trPr>
          <w:trHeight w:val="288"/>
          <w:jc w:val="center"/>
        </w:trPr>
        <w:tc>
          <w:tcPr>
            <w:tcW w:w="1085"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w:t>
            </w:r>
          </w:p>
        </w:tc>
        <w:tc>
          <w:tcPr>
            <w:tcW w:w="3390" w:type="dxa"/>
            <w:tcBorders>
              <w:top w:val="nil"/>
              <w:left w:val="nil"/>
              <w:bottom w:val="single" w:sz="4" w:space="0" w:color="auto"/>
              <w:right w:val="single" w:sz="4" w:space="0" w:color="auto"/>
            </w:tcBorders>
          </w:tcPr>
          <w:p w:rsidR="00843CF9" w:rsidRDefault="006D3CD8">
            <w:pPr>
              <w:rPr>
                <w:rFonts w:ascii="宋体" w:hAnsi="宋体" w:cs="Arial"/>
                <w:color w:val="000000"/>
              </w:rPr>
            </w:pPr>
            <w:proofErr w:type="spellStart"/>
            <w:r>
              <w:rPr>
                <w:rFonts w:ascii="宋体" w:hAnsi="宋体" w:cs="Arial" w:hint="eastAsia"/>
                <w:color w:val="000000"/>
              </w:rPr>
              <w:t>社会保障和就业支出</w:t>
            </w:r>
            <w:proofErr w:type="spellEnd"/>
          </w:p>
        </w:tc>
        <w:tc>
          <w:tcPr>
            <w:tcW w:w="138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12,821.52</w:t>
            </w:r>
          </w:p>
        </w:tc>
        <w:tc>
          <w:tcPr>
            <w:tcW w:w="13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12,717.71</w:t>
            </w:r>
          </w:p>
        </w:tc>
        <w:tc>
          <w:tcPr>
            <w:tcW w:w="105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nil"/>
              <w:left w:val="nil"/>
              <w:bottom w:val="single" w:sz="4" w:space="0" w:color="auto"/>
              <w:right w:val="single" w:sz="4" w:space="0" w:color="auto"/>
            </w:tcBorders>
          </w:tcPr>
          <w:p w:rsidR="00843CF9" w:rsidRDefault="006D3CD8">
            <w:pPr>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103.81</w:t>
            </w:r>
          </w:p>
        </w:tc>
      </w:tr>
      <w:tr w:rsidR="00843CF9">
        <w:trPr>
          <w:trHeight w:val="288"/>
          <w:jc w:val="center"/>
        </w:trPr>
        <w:tc>
          <w:tcPr>
            <w:tcW w:w="1085"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20802</w:t>
            </w:r>
          </w:p>
        </w:tc>
        <w:tc>
          <w:tcPr>
            <w:tcW w:w="3390" w:type="dxa"/>
            <w:tcBorders>
              <w:top w:val="nil"/>
              <w:left w:val="nil"/>
              <w:bottom w:val="single" w:sz="4" w:space="0" w:color="auto"/>
              <w:right w:val="single" w:sz="4" w:space="0" w:color="auto"/>
            </w:tcBorders>
            <w:vAlign w:val="center"/>
          </w:tcPr>
          <w:p w:rsidR="00843CF9" w:rsidRDefault="006D3CD8">
            <w:pPr>
              <w:textAlignment w:val="center"/>
              <w:rPr>
                <w:rFonts w:ascii="宋体" w:hAnsi="宋体" w:cs="Arial"/>
                <w:color w:val="000000"/>
              </w:rPr>
            </w:pPr>
            <w:r>
              <w:rPr>
                <w:rFonts w:ascii="宋体" w:hAnsi="宋体" w:cs="宋体" w:hint="eastAsia"/>
                <w:color w:val="000000"/>
                <w:lang w:eastAsia="zh-CN"/>
              </w:rPr>
              <w:t>民政管理事务</w:t>
            </w:r>
          </w:p>
        </w:tc>
        <w:tc>
          <w:tcPr>
            <w:tcW w:w="138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2,421.23</w:t>
            </w:r>
          </w:p>
        </w:tc>
        <w:tc>
          <w:tcPr>
            <w:tcW w:w="13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2,413.96</w:t>
            </w:r>
          </w:p>
        </w:tc>
        <w:tc>
          <w:tcPr>
            <w:tcW w:w="105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nil"/>
              <w:left w:val="nil"/>
              <w:bottom w:val="single" w:sz="4" w:space="0" w:color="auto"/>
              <w:right w:val="single" w:sz="4" w:space="0" w:color="auto"/>
            </w:tcBorders>
          </w:tcPr>
          <w:p w:rsidR="00843CF9" w:rsidRDefault="006D3CD8">
            <w:pPr>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7.27</w:t>
            </w:r>
          </w:p>
        </w:tc>
      </w:tr>
      <w:tr w:rsidR="00843CF9">
        <w:trPr>
          <w:trHeight w:val="288"/>
          <w:jc w:val="center"/>
        </w:trPr>
        <w:tc>
          <w:tcPr>
            <w:tcW w:w="1085"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2080201     </w:t>
            </w:r>
          </w:p>
        </w:tc>
        <w:tc>
          <w:tcPr>
            <w:tcW w:w="3390" w:type="dxa"/>
            <w:tcBorders>
              <w:top w:val="nil"/>
              <w:left w:val="nil"/>
              <w:bottom w:val="single" w:sz="4" w:space="0" w:color="auto"/>
              <w:right w:val="single" w:sz="4" w:space="0" w:color="auto"/>
            </w:tcBorders>
          </w:tcPr>
          <w:p w:rsidR="00843CF9" w:rsidRDefault="006D3CD8">
            <w:pPr>
              <w:rPr>
                <w:rFonts w:ascii="宋体" w:hAnsi="宋体" w:cs="Arial"/>
                <w:color w:val="000000"/>
              </w:rPr>
            </w:pPr>
            <w:proofErr w:type="spellStart"/>
            <w:r>
              <w:rPr>
                <w:rFonts w:ascii="宋体" w:hAnsi="宋体" w:cs="Arial" w:hint="eastAsia"/>
                <w:color w:val="000000"/>
              </w:rPr>
              <w:t>行政运行</w:t>
            </w:r>
            <w:proofErr w:type="spellEnd"/>
          </w:p>
        </w:tc>
        <w:tc>
          <w:tcPr>
            <w:tcW w:w="138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351.42</w:t>
            </w:r>
          </w:p>
        </w:tc>
        <w:tc>
          <w:tcPr>
            <w:tcW w:w="13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351.27</w:t>
            </w:r>
          </w:p>
        </w:tc>
        <w:tc>
          <w:tcPr>
            <w:tcW w:w="105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nil"/>
              <w:left w:val="nil"/>
              <w:bottom w:val="single" w:sz="4" w:space="0" w:color="auto"/>
              <w:right w:val="single" w:sz="4" w:space="0" w:color="auto"/>
            </w:tcBorders>
          </w:tcPr>
          <w:p w:rsidR="00843CF9" w:rsidRDefault="006D3CD8">
            <w:pPr>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0.15</w:t>
            </w:r>
          </w:p>
        </w:tc>
      </w:tr>
      <w:tr w:rsidR="00843CF9">
        <w:trPr>
          <w:trHeight w:val="288"/>
          <w:jc w:val="center"/>
        </w:trPr>
        <w:tc>
          <w:tcPr>
            <w:tcW w:w="1085"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2080202　</w:t>
            </w:r>
          </w:p>
        </w:tc>
        <w:tc>
          <w:tcPr>
            <w:tcW w:w="3390" w:type="dxa"/>
            <w:tcBorders>
              <w:top w:val="nil"/>
              <w:left w:val="nil"/>
              <w:bottom w:val="single" w:sz="4" w:space="0" w:color="auto"/>
              <w:right w:val="single" w:sz="4" w:space="0" w:color="auto"/>
            </w:tcBorders>
            <w:vAlign w:val="center"/>
          </w:tcPr>
          <w:p w:rsidR="00843CF9" w:rsidRDefault="006D3CD8">
            <w:pPr>
              <w:textAlignment w:val="center"/>
              <w:rPr>
                <w:rFonts w:ascii="宋体" w:hAnsi="宋体" w:cs="Arial"/>
                <w:color w:val="000000"/>
              </w:rPr>
            </w:pPr>
            <w:r>
              <w:rPr>
                <w:rFonts w:ascii="宋体" w:hAnsi="宋体" w:cs="宋体" w:hint="eastAsia"/>
                <w:color w:val="000000"/>
                <w:lang w:eastAsia="zh-CN"/>
              </w:rPr>
              <w:t>一般行政管理事务</w:t>
            </w:r>
          </w:p>
        </w:tc>
        <w:tc>
          <w:tcPr>
            <w:tcW w:w="138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110.02</w:t>
            </w:r>
          </w:p>
        </w:tc>
        <w:tc>
          <w:tcPr>
            <w:tcW w:w="13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110.02</w:t>
            </w:r>
          </w:p>
        </w:tc>
        <w:tc>
          <w:tcPr>
            <w:tcW w:w="105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0.00</w:t>
            </w:r>
          </w:p>
        </w:tc>
      </w:tr>
      <w:tr w:rsidR="00843CF9">
        <w:trPr>
          <w:trHeight w:val="288"/>
          <w:jc w:val="center"/>
        </w:trPr>
        <w:tc>
          <w:tcPr>
            <w:tcW w:w="1085"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2080204　</w:t>
            </w:r>
          </w:p>
        </w:tc>
        <w:tc>
          <w:tcPr>
            <w:tcW w:w="3390" w:type="dxa"/>
            <w:tcBorders>
              <w:top w:val="nil"/>
              <w:left w:val="nil"/>
              <w:bottom w:val="single" w:sz="4" w:space="0" w:color="auto"/>
              <w:right w:val="single" w:sz="4" w:space="0" w:color="auto"/>
            </w:tcBorders>
            <w:vAlign w:val="center"/>
          </w:tcPr>
          <w:p w:rsidR="00843CF9" w:rsidRDefault="006D3CD8">
            <w:pPr>
              <w:textAlignment w:val="center"/>
              <w:rPr>
                <w:rFonts w:ascii="宋体" w:hAnsi="宋体" w:cs="Arial"/>
                <w:color w:val="000000"/>
              </w:rPr>
            </w:pPr>
            <w:r>
              <w:rPr>
                <w:rFonts w:ascii="宋体" w:hAnsi="宋体" w:cs="宋体" w:hint="eastAsia"/>
                <w:color w:val="000000"/>
                <w:lang w:eastAsia="zh-CN"/>
              </w:rPr>
              <w:t>拥军优属</w:t>
            </w:r>
          </w:p>
        </w:tc>
        <w:tc>
          <w:tcPr>
            <w:tcW w:w="138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7.31</w:t>
            </w:r>
          </w:p>
        </w:tc>
        <w:tc>
          <w:tcPr>
            <w:tcW w:w="13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7.31</w:t>
            </w:r>
          </w:p>
        </w:tc>
        <w:tc>
          <w:tcPr>
            <w:tcW w:w="105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r>
      <w:tr w:rsidR="00843CF9">
        <w:trPr>
          <w:trHeight w:val="288"/>
          <w:jc w:val="center"/>
        </w:trPr>
        <w:tc>
          <w:tcPr>
            <w:tcW w:w="1085"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2080205</w:t>
            </w:r>
          </w:p>
        </w:tc>
        <w:tc>
          <w:tcPr>
            <w:tcW w:w="3390" w:type="dxa"/>
            <w:tcBorders>
              <w:top w:val="nil"/>
              <w:left w:val="nil"/>
              <w:bottom w:val="single" w:sz="4" w:space="0" w:color="auto"/>
              <w:right w:val="single" w:sz="4" w:space="0" w:color="auto"/>
            </w:tcBorders>
          </w:tcPr>
          <w:p w:rsidR="00843CF9" w:rsidRDefault="006D3CD8">
            <w:pPr>
              <w:rPr>
                <w:rFonts w:ascii="宋体" w:hAnsi="宋体" w:cs="Arial"/>
                <w:color w:val="000000"/>
                <w:lang w:eastAsia="zh-CN"/>
              </w:rPr>
            </w:pPr>
            <w:proofErr w:type="spellStart"/>
            <w:r>
              <w:rPr>
                <w:rFonts w:ascii="宋体" w:hAnsi="宋体" w:cs="Arial" w:hint="eastAsia"/>
                <w:color w:val="000000"/>
              </w:rPr>
              <w:t>老龄事务</w:t>
            </w:r>
            <w:proofErr w:type="spellEnd"/>
            <w:r>
              <w:rPr>
                <w:rFonts w:ascii="宋体" w:hAnsi="宋体" w:cs="Arial" w:hint="eastAsia"/>
                <w:color w:val="000000"/>
                <w:lang w:eastAsia="zh-CN"/>
              </w:rPr>
              <w:t xml:space="preserve"> </w:t>
            </w:r>
          </w:p>
        </w:tc>
        <w:tc>
          <w:tcPr>
            <w:tcW w:w="138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795.42</w:t>
            </w:r>
          </w:p>
        </w:tc>
        <w:tc>
          <w:tcPr>
            <w:tcW w:w="13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791.42</w:t>
            </w:r>
          </w:p>
        </w:tc>
        <w:tc>
          <w:tcPr>
            <w:tcW w:w="105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4.00</w:t>
            </w:r>
          </w:p>
        </w:tc>
      </w:tr>
      <w:tr w:rsidR="00843CF9">
        <w:trPr>
          <w:trHeight w:val="288"/>
          <w:jc w:val="center"/>
        </w:trPr>
        <w:tc>
          <w:tcPr>
            <w:tcW w:w="1085"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2080207</w:t>
            </w:r>
          </w:p>
        </w:tc>
        <w:tc>
          <w:tcPr>
            <w:tcW w:w="3390" w:type="dxa"/>
            <w:tcBorders>
              <w:top w:val="nil"/>
              <w:left w:val="nil"/>
              <w:bottom w:val="single" w:sz="4" w:space="0" w:color="auto"/>
              <w:right w:val="single" w:sz="4" w:space="0" w:color="auto"/>
            </w:tcBorders>
            <w:vAlign w:val="center"/>
          </w:tcPr>
          <w:p w:rsidR="00843CF9" w:rsidRDefault="006D3CD8">
            <w:pPr>
              <w:textAlignment w:val="center"/>
              <w:rPr>
                <w:rFonts w:ascii="宋体" w:hAnsi="宋体" w:cs="Arial"/>
                <w:color w:val="000000"/>
              </w:rPr>
            </w:pPr>
            <w:r>
              <w:rPr>
                <w:rFonts w:ascii="宋体" w:hAnsi="宋体" w:cs="宋体" w:hint="eastAsia"/>
                <w:color w:val="000000"/>
                <w:lang w:eastAsia="zh-CN"/>
              </w:rPr>
              <w:t>行政区划和地名管理</w:t>
            </w:r>
          </w:p>
        </w:tc>
        <w:tc>
          <w:tcPr>
            <w:tcW w:w="138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51.42</w:t>
            </w:r>
          </w:p>
        </w:tc>
        <w:tc>
          <w:tcPr>
            <w:tcW w:w="13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51.42</w:t>
            </w:r>
          </w:p>
        </w:tc>
        <w:tc>
          <w:tcPr>
            <w:tcW w:w="105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r>
      <w:tr w:rsidR="00843CF9">
        <w:trPr>
          <w:trHeight w:val="288"/>
          <w:jc w:val="center"/>
        </w:trPr>
        <w:tc>
          <w:tcPr>
            <w:tcW w:w="1085"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2080208　</w:t>
            </w:r>
          </w:p>
        </w:tc>
        <w:tc>
          <w:tcPr>
            <w:tcW w:w="3390" w:type="dxa"/>
            <w:tcBorders>
              <w:top w:val="nil"/>
              <w:left w:val="nil"/>
              <w:bottom w:val="single" w:sz="4" w:space="0" w:color="auto"/>
              <w:right w:val="single" w:sz="4" w:space="0" w:color="auto"/>
            </w:tcBorders>
            <w:vAlign w:val="center"/>
          </w:tcPr>
          <w:p w:rsidR="00843CF9" w:rsidRDefault="006D3CD8">
            <w:pPr>
              <w:textAlignment w:val="center"/>
              <w:rPr>
                <w:rFonts w:ascii="宋体" w:hAnsi="宋体" w:cs="Arial"/>
                <w:color w:val="000000"/>
              </w:rPr>
            </w:pPr>
            <w:r>
              <w:rPr>
                <w:rFonts w:ascii="宋体" w:hAnsi="宋体" w:cs="宋体" w:hint="eastAsia"/>
                <w:color w:val="000000"/>
                <w:lang w:eastAsia="zh-CN"/>
              </w:rPr>
              <w:t>基层政权和社区建设</w:t>
            </w:r>
          </w:p>
        </w:tc>
        <w:tc>
          <w:tcPr>
            <w:tcW w:w="138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810.46</w:t>
            </w:r>
          </w:p>
        </w:tc>
        <w:tc>
          <w:tcPr>
            <w:tcW w:w="13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810.46</w:t>
            </w:r>
          </w:p>
        </w:tc>
        <w:tc>
          <w:tcPr>
            <w:tcW w:w="105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nil"/>
              <w:left w:val="nil"/>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2080299</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其他民政管理事务</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295.18</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292.06</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3.12</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lastRenderedPageBreak/>
              <w:t>20805</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行政事业单位离退休</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97.12</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97.12</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2080502</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事业单位离退休</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0.60</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0.60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2080505</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机关事业单位基本养老保险费支出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71.78</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71.78</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2080506</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机关事业单位职业年金缴费支出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5.62</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5.62</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2080599</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其他行政事业单位离退休支出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19.12</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19.12</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20808</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抚恤</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1,868.77</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1,868.77</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2080801</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死亡抚恤</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42.28</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42.28</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2080803</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在乡复员、退伍军人生活补助</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1,500.49</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1,500.49</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2080805</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义务兵优待</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246.46</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246.46</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2080899</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其他优抚支出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79.54</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79.54</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20809</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退役安置</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252.45</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252.40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0.05</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2080901</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退役士兵安置</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178.50</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178.50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2080902</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军队移交政府的离退休人员安置</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29.95</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29.90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0.05</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2080903</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军队移交政府离退休干部管理机构</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3.93</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3.93</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2080904</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退役士兵管理教育</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40.07</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40.07</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lastRenderedPageBreak/>
              <w:t>20810</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社会福利</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435.63</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435.63</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2081001</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儿童福利</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55.77</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55.77</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2081002</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老年福利</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130.00</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130.00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2081005</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社会福利事业单位</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60.45</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60.45</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2081099</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其他社会福利支出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189.41</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189.41</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20811</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残疾人事业</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281.65</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281.65</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2081107</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残疾人生活和护理补贴</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281.65</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281.65</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20815</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自然灾害生活救助</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382.17</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382.17</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2081501</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中央自然灾害生活补助</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303.75</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303.75</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2081502</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地方自然灾害生活补助</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72.82</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72.82</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2081599</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其他自然灾害生活救助支出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5.60</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5.60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20819</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最低生活保障</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5,914.68</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5,906.22</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lang w:eastAsia="zh-CN"/>
              </w:rPr>
            </w:pPr>
            <w:r>
              <w:rPr>
                <w:rFonts w:ascii="宋体" w:hAnsi="宋体" w:cs="宋体" w:hint="eastAsia"/>
                <w:color w:val="000000"/>
                <w:lang w:eastAsia="zh-CN"/>
              </w:rPr>
              <w:t>8.45</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2081901</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城市最低生活保障金支出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382.31</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373.90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8.41</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2081902</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农村最低生活保障金支出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5,532.37</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5,532.33</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0.04</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20820</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临时救助</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174.00</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174.00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2082001</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临时救助支出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151.00</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151.00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lastRenderedPageBreak/>
              <w:t>2082002</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流浪乞讨人员救助支出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23.00</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23.00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20821</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特困人员救助供养</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973.92</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889.01</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84.91</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2082101</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城市特困人员救助供养支出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618.06</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618.00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0.06</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2082102</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农村特困人员救助供养支出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355.86</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271.01</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84.85</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20825</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其他生活救助</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11.47</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8.35</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3.12</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2082502</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其他农村生活救助</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11.47</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8.35</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3.12</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20899</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其他社会保障和就业支出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8.42</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8.42</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2089901</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其他社会保障和就业支出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8.42</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8.42</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210</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医疗卫生与计划生育支出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2,195.55</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2,195.52</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0.03</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21011</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行政事业单位医疗</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38.71</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38.71</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2101101</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行政单位医疗</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15.86</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15.86</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2101102</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事业单位医疗</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7.24</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7.24</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2101103</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公务员医疗补助</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15.61</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15.61</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21013</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医疗救助</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2,056.03</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2,056.00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0.03</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2101301</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城乡医疗救助</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1,429.03</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1,429.00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0.03</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2101399</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其他医疗救助支出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627.00</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627.00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lastRenderedPageBreak/>
              <w:t>21014</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优抚对象医疗</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100.81</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100.81</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2101401</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优抚对象医疗补助</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100.81</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100.81</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213</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农林水支出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0.18</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0.18</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21301</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农业</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0.18</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0.18</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2130108</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病虫害控制</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0.18</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0.18</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221</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住房保障支出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24.66</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24.66</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22102</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住房改革支出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24.66</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24.66</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2210201</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住房公积金</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24.66</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24.66</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229</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其他支出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1,059.40</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1,059.40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22960</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彩票公益金及对应专项债务收入安排的支出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987.40</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987.40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2296002</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用于社会福利的彩票公益金支出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853.40</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853.40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2296013</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用于城乡医疗救助的彩票公益金支出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134.00</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134.00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22999</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其他支出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72.00</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72.00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r w:rsidR="00843CF9">
        <w:trPr>
          <w:trHeight w:val="288"/>
          <w:jc w:val="center"/>
        </w:trPr>
        <w:tc>
          <w:tcPr>
            <w:tcW w:w="108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2299901</w:t>
            </w:r>
          </w:p>
        </w:tc>
        <w:tc>
          <w:tcPr>
            <w:tcW w:w="339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其他支出</w:t>
            </w:r>
          </w:p>
        </w:tc>
        <w:tc>
          <w:tcPr>
            <w:tcW w:w="138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72.00</w:t>
            </w:r>
          </w:p>
        </w:tc>
        <w:tc>
          <w:tcPr>
            <w:tcW w:w="130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72.00</w:t>
            </w:r>
          </w:p>
        </w:tc>
        <w:tc>
          <w:tcPr>
            <w:tcW w:w="105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31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Arial"/>
                <w:color w:val="000000"/>
                <w:lang w:eastAsia="zh-CN"/>
              </w:rPr>
            </w:pPr>
            <w:r>
              <w:rPr>
                <w:rFonts w:ascii="宋体" w:hAnsi="宋体" w:cs="Arial" w:hint="eastAsia"/>
                <w:color w:val="000000"/>
                <w:lang w:eastAsia="zh-CN"/>
              </w:rPr>
              <w:t>0.00</w:t>
            </w:r>
          </w:p>
        </w:tc>
        <w:tc>
          <w:tcPr>
            <w:tcW w:w="1540" w:type="dxa"/>
            <w:tcBorders>
              <w:top w:val="single" w:sz="4" w:space="0" w:color="auto"/>
              <w:left w:val="single" w:sz="4" w:space="0" w:color="auto"/>
              <w:bottom w:val="single" w:sz="4" w:space="0" w:color="auto"/>
              <w:right w:val="single" w:sz="4" w:space="0" w:color="auto"/>
            </w:tcBorders>
          </w:tcPr>
          <w:p w:rsidR="00843CF9" w:rsidRDefault="006D3CD8">
            <w:pPr>
              <w:ind w:firstLineChars="100" w:firstLine="220"/>
              <w:jc w:val="right"/>
              <w:rPr>
                <w:rFonts w:ascii="宋体" w:hAnsi="宋体" w:cs="宋体"/>
                <w:color w:val="000000"/>
                <w:lang w:eastAsia="zh-CN"/>
              </w:rPr>
            </w:pPr>
            <w:r>
              <w:rPr>
                <w:rFonts w:ascii="宋体" w:hAnsi="宋体" w:cs="Arial" w:hint="eastAsia"/>
                <w:color w:val="000000"/>
                <w:lang w:eastAsia="zh-CN"/>
              </w:rPr>
              <w:t>0.00</w:t>
            </w:r>
          </w:p>
        </w:tc>
      </w:tr>
    </w:tbl>
    <w:p w:rsidR="00843CF9" w:rsidRDefault="006D3CD8">
      <w:pPr>
        <w:rPr>
          <w:lang w:eastAsia="zh-CN"/>
        </w:rPr>
      </w:pPr>
      <w:r>
        <w:rPr>
          <w:rFonts w:hint="eastAsia"/>
          <w:lang w:eastAsia="zh-CN"/>
        </w:rPr>
        <w:t>注：本表反映部门本年度取得的各项收入情况。</w:t>
      </w:r>
    </w:p>
    <w:p w:rsidR="00843CF9" w:rsidRDefault="006D3CD8">
      <w:pPr>
        <w:jc w:val="center"/>
        <w:rPr>
          <w:lang w:eastAsia="zh-CN"/>
        </w:rPr>
      </w:pPr>
      <w:r>
        <w:rPr>
          <w:rFonts w:ascii="方正小标宋简体" w:eastAsia="方正小标宋简体" w:hAnsi="宋体" w:cs="宋体" w:hint="eastAsia"/>
          <w:sz w:val="36"/>
          <w:szCs w:val="36"/>
          <w:lang w:eastAsia="zh-CN"/>
        </w:rPr>
        <w:lastRenderedPageBreak/>
        <w:t>表三：支出决算表</w:t>
      </w:r>
    </w:p>
    <w:p w:rsidR="00843CF9" w:rsidRDefault="006D3CD8">
      <w:pPr>
        <w:jc w:val="right"/>
        <w:rPr>
          <w:lang w:eastAsia="zh-CN"/>
        </w:rPr>
      </w:pPr>
      <w:r>
        <w:rPr>
          <w:rFonts w:hint="eastAsia"/>
          <w:lang w:eastAsia="zh-CN"/>
        </w:rPr>
        <w:t>单位：万元</w:t>
      </w:r>
    </w:p>
    <w:tbl>
      <w:tblPr>
        <w:tblW w:w="14049" w:type="dxa"/>
        <w:jc w:val="center"/>
        <w:tblLayout w:type="fixed"/>
        <w:tblLook w:val="04A0"/>
      </w:tblPr>
      <w:tblGrid>
        <w:gridCol w:w="1235"/>
        <w:gridCol w:w="2745"/>
        <w:gridCol w:w="1395"/>
        <w:gridCol w:w="1444"/>
        <w:gridCol w:w="1701"/>
        <w:gridCol w:w="1701"/>
        <w:gridCol w:w="1843"/>
        <w:gridCol w:w="1985"/>
      </w:tblGrid>
      <w:tr w:rsidR="00843CF9">
        <w:trPr>
          <w:trHeight w:val="288"/>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宋体" w:hAnsi="宋体" w:cs="Arial"/>
                <w:color w:val="000000"/>
              </w:rPr>
            </w:pPr>
            <w:r>
              <w:rPr>
                <w:rFonts w:ascii="宋体" w:hAnsi="宋体" w:cs="Arial" w:hint="eastAsia"/>
                <w:lang w:eastAsia="zh-CN"/>
              </w:rPr>
              <w:t>支出功能</w:t>
            </w:r>
            <w:r>
              <w:rPr>
                <w:rFonts w:ascii="宋体" w:hAnsi="宋体" w:cs="Arial" w:hint="eastAsia"/>
              </w:rPr>
              <w:t>项 目</w:t>
            </w:r>
          </w:p>
        </w:tc>
        <w:tc>
          <w:tcPr>
            <w:tcW w:w="1395" w:type="dxa"/>
            <w:vMerge w:val="restart"/>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宋体" w:hAnsi="宋体" w:cs="Arial"/>
              </w:rPr>
            </w:pPr>
            <w:proofErr w:type="spellStart"/>
            <w:r>
              <w:rPr>
                <w:rFonts w:ascii="宋体" w:hAnsi="宋体" w:cs="Arial" w:hint="eastAsia"/>
              </w:rPr>
              <w:t>本年支出合计</w:t>
            </w:r>
            <w:proofErr w:type="spellEnd"/>
          </w:p>
        </w:tc>
        <w:tc>
          <w:tcPr>
            <w:tcW w:w="1444" w:type="dxa"/>
            <w:vMerge w:val="restart"/>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基本支出</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项目支出</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宋体" w:hAnsi="宋体" w:cs="Arial"/>
              </w:rPr>
            </w:pPr>
            <w:proofErr w:type="spellStart"/>
            <w:r>
              <w:rPr>
                <w:rFonts w:ascii="宋体" w:hAnsi="宋体" w:cs="Arial" w:hint="eastAsia"/>
              </w:rPr>
              <w:t>上缴上级支出</w:t>
            </w:r>
            <w:proofErr w:type="spellEnd"/>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经营支出</w:t>
            </w:r>
            <w:proofErr w:type="spellEnd"/>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宋体" w:hAnsi="宋体" w:cs="Arial"/>
              </w:rPr>
            </w:pPr>
            <w:proofErr w:type="spellStart"/>
            <w:r>
              <w:rPr>
                <w:rFonts w:ascii="宋体" w:hAnsi="宋体" w:cs="Arial" w:hint="eastAsia"/>
              </w:rPr>
              <w:t>对附属单位补助支出</w:t>
            </w:r>
            <w:proofErr w:type="spellEnd"/>
          </w:p>
        </w:tc>
      </w:tr>
      <w:tr w:rsidR="00843CF9">
        <w:trPr>
          <w:trHeight w:val="288"/>
          <w:jc w:val="center"/>
        </w:trPr>
        <w:tc>
          <w:tcPr>
            <w:tcW w:w="1235" w:type="dxa"/>
            <w:tcBorders>
              <w:top w:val="nil"/>
              <w:left w:val="single" w:sz="4" w:space="0" w:color="auto"/>
              <w:bottom w:val="single" w:sz="4" w:space="0" w:color="auto"/>
              <w:right w:val="single" w:sz="4" w:space="0" w:color="auto"/>
            </w:tcBorders>
            <w:vAlign w:val="center"/>
          </w:tcPr>
          <w:p w:rsidR="00843CF9" w:rsidRDefault="006D3CD8">
            <w:pPr>
              <w:jc w:val="center"/>
              <w:rPr>
                <w:rFonts w:ascii="宋体" w:hAnsi="宋体" w:cs="Arial"/>
              </w:rPr>
            </w:pPr>
            <w:proofErr w:type="spellStart"/>
            <w:r>
              <w:rPr>
                <w:rFonts w:ascii="宋体" w:hAnsi="宋体" w:cs="Arial" w:hint="eastAsia"/>
              </w:rPr>
              <w:t>科目编码</w:t>
            </w:r>
            <w:proofErr w:type="spellEnd"/>
          </w:p>
        </w:tc>
        <w:tc>
          <w:tcPr>
            <w:tcW w:w="2745" w:type="dxa"/>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科目名称</w:t>
            </w:r>
            <w:proofErr w:type="spellEnd"/>
          </w:p>
        </w:tc>
        <w:tc>
          <w:tcPr>
            <w:tcW w:w="1395" w:type="dxa"/>
            <w:vMerge/>
            <w:tcBorders>
              <w:top w:val="single" w:sz="4" w:space="0" w:color="auto"/>
              <w:left w:val="single" w:sz="4" w:space="0" w:color="auto"/>
              <w:bottom w:val="single" w:sz="4" w:space="0" w:color="auto"/>
              <w:right w:val="single" w:sz="4" w:space="0" w:color="auto"/>
            </w:tcBorders>
            <w:vAlign w:val="center"/>
          </w:tcPr>
          <w:p w:rsidR="00843CF9" w:rsidRDefault="00843CF9">
            <w:pPr>
              <w:rPr>
                <w:rFonts w:ascii="宋体" w:hAnsi="宋体" w:cs="Arial"/>
              </w:rPr>
            </w:pPr>
          </w:p>
        </w:tc>
        <w:tc>
          <w:tcPr>
            <w:tcW w:w="1444" w:type="dxa"/>
            <w:vMerge/>
            <w:tcBorders>
              <w:top w:val="single" w:sz="4" w:space="0" w:color="auto"/>
              <w:left w:val="single" w:sz="4" w:space="0" w:color="auto"/>
              <w:bottom w:val="single" w:sz="4" w:space="0" w:color="auto"/>
              <w:right w:val="single" w:sz="4" w:space="0" w:color="auto"/>
            </w:tcBorders>
            <w:vAlign w:val="center"/>
          </w:tcPr>
          <w:p w:rsidR="00843CF9" w:rsidRDefault="00843CF9">
            <w:pPr>
              <w:rPr>
                <w:rFonts w:ascii="宋体" w:hAnsi="宋体" w:cs="Arial"/>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43CF9" w:rsidRDefault="00843CF9">
            <w:pPr>
              <w:rPr>
                <w:rFonts w:ascii="宋体" w:hAnsi="宋体" w:cs="Arial"/>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43CF9" w:rsidRDefault="00843CF9">
            <w:pPr>
              <w:rPr>
                <w:rFonts w:ascii="宋体" w:hAnsi="宋体" w:cs="Arial"/>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843CF9" w:rsidRDefault="00843CF9">
            <w:pPr>
              <w:rPr>
                <w:rFonts w:ascii="宋体" w:hAnsi="宋体" w:cs="Arial"/>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43CF9" w:rsidRDefault="00843CF9">
            <w:pPr>
              <w:rPr>
                <w:rFonts w:ascii="宋体" w:hAnsi="宋体" w:cs="Arial"/>
              </w:rPr>
            </w:pPr>
          </w:p>
        </w:tc>
      </w:tr>
      <w:tr w:rsidR="00843CF9">
        <w:trPr>
          <w:trHeight w:val="288"/>
          <w:jc w:val="center"/>
        </w:trPr>
        <w:tc>
          <w:tcPr>
            <w:tcW w:w="3980" w:type="dxa"/>
            <w:gridSpan w:val="2"/>
            <w:tcBorders>
              <w:top w:val="single" w:sz="4" w:space="0" w:color="auto"/>
              <w:left w:val="single" w:sz="4" w:space="0" w:color="auto"/>
              <w:bottom w:val="single" w:sz="4" w:space="0" w:color="auto"/>
              <w:right w:val="single" w:sz="4" w:space="0" w:color="auto"/>
            </w:tcBorders>
          </w:tcPr>
          <w:p w:rsidR="00843CF9" w:rsidRDefault="006D3CD8">
            <w:pPr>
              <w:ind w:firstLineChars="900" w:firstLine="1980"/>
              <w:rPr>
                <w:rFonts w:ascii="宋体" w:hAnsi="宋体" w:cs="Arial"/>
                <w:color w:val="000000"/>
              </w:rPr>
            </w:pPr>
            <w:proofErr w:type="spellStart"/>
            <w:r>
              <w:rPr>
                <w:rFonts w:ascii="宋体" w:hAnsi="宋体" w:cs="Arial" w:hint="eastAsia"/>
              </w:rPr>
              <w:t>栏次</w:t>
            </w:r>
            <w:proofErr w:type="spellEnd"/>
          </w:p>
        </w:tc>
        <w:tc>
          <w:tcPr>
            <w:tcW w:w="1395"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rPr>
              <w:t>1</w:t>
            </w:r>
          </w:p>
        </w:tc>
        <w:tc>
          <w:tcPr>
            <w:tcW w:w="1444" w:type="dxa"/>
            <w:tcBorders>
              <w:top w:val="nil"/>
              <w:left w:val="nil"/>
              <w:bottom w:val="single" w:sz="4" w:space="0" w:color="auto"/>
              <w:right w:val="single" w:sz="4" w:space="0" w:color="auto"/>
            </w:tcBorders>
          </w:tcPr>
          <w:p w:rsidR="00843CF9" w:rsidRDefault="006D3CD8">
            <w:pPr>
              <w:ind w:firstLineChars="400" w:firstLine="880"/>
              <w:rPr>
                <w:rFonts w:ascii="宋体" w:hAnsi="宋体" w:cs="Arial"/>
                <w:color w:val="000000"/>
              </w:rPr>
            </w:pPr>
            <w:r>
              <w:rPr>
                <w:rFonts w:ascii="宋体" w:hAnsi="宋体" w:cs="Arial" w:hint="eastAsia"/>
              </w:rPr>
              <w:t>2</w:t>
            </w:r>
          </w:p>
        </w:tc>
        <w:tc>
          <w:tcPr>
            <w:tcW w:w="1701" w:type="dxa"/>
            <w:tcBorders>
              <w:top w:val="nil"/>
              <w:left w:val="nil"/>
              <w:bottom w:val="single" w:sz="4" w:space="0" w:color="auto"/>
              <w:right w:val="single" w:sz="4" w:space="0" w:color="auto"/>
            </w:tcBorders>
          </w:tcPr>
          <w:p w:rsidR="00843CF9" w:rsidRDefault="006D3CD8">
            <w:pPr>
              <w:ind w:firstLineChars="400" w:firstLine="880"/>
              <w:rPr>
                <w:rFonts w:ascii="宋体" w:hAnsi="宋体" w:cs="Arial"/>
                <w:color w:val="000000"/>
              </w:rPr>
            </w:pPr>
            <w:r>
              <w:rPr>
                <w:rFonts w:ascii="宋体" w:hAnsi="宋体" w:cs="Arial" w:hint="eastAsia"/>
              </w:rPr>
              <w:t>3</w:t>
            </w:r>
          </w:p>
        </w:tc>
        <w:tc>
          <w:tcPr>
            <w:tcW w:w="1701"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rPr>
              <w:t>4</w:t>
            </w:r>
          </w:p>
        </w:tc>
        <w:tc>
          <w:tcPr>
            <w:tcW w:w="1843" w:type="dxa"/>
            <w:tcBorders>
              <w:top w:val="nil"/>
              <w:left w:val="nil"/>
              <w:bottom w:val="single" w:sz="4" w:space="0" w:color="auto"/>
              <w:right w:val="single" w:sz="4" w:space="0" w:color="auto"/>
            </w:tcBorders>
          </w:tcPr>
          <w:p w:rsidR="00843CF9" w:rsidRDefault="006D3CD8">
            <w:pPr>
              <w:ind w:firstLineChars="400" w:firstLine="880"/>
              <w:rPr>
                <w:rFonts w:ascii="宋体" w:hAnsi="宋体" w:cs="Arial"/>
                <w:color w:val="000000"/>
              </w:rPr>
            </w:pPr>
            <w:r>
              <w:rPr>
                <w:rFonts w:ascii="宋体" w:hAnsi="宋体" w:cs="Arial" w:hint="eastAsia"/>
              </w:rPr>
              <w:t>5</w:t>
            </w:r>
          </w:p>
        </w:tc>
        <w:tc>
          <w:tcPr>
            <w:tcW w:w="1985" w:type="dxa"/>
            <w:tcBorders>
              <w:top w:val="nil"/>
              <w:left w:val="nil"/>
              <w:bottom w:val="single" w:sz="4" w:space="0" w:color="auto"/>
              <w:right w:val="single" w:sz="4" w:space="0" w:color="auto"/>
            </w:tcBorders>
          </w:tcPr>
          <w:p w:rsidR="00843CF9" w:rsidRDefault="006D3CD8">
            <w:pPr>
              <w:ind w:firstLineChars="400" w:firstLine="880"/>
              <w:rPr>
                <w:rFonts w:ascii="宋体" w:hAnsi="宋体" w:cs="Arial"/>
                <w:color w:val="000000"/>
              </w:rPr>
            </w:pPr>
            <w:r>
              <w:rPr>
                <w:rFonts w:ascii="宋体" w:hAnsi="宋体" w:cs="Arial" w:hint="eastAsia"/>
              </w:rPr>
              <w:t>6</w:t>
            </w:r>
          </w:p>
        </w:tc>
      </w:tr>
      <w:tr w:rsidR="00843CF9">
        <w:trPr>
          <w:trHeight w:val="288"/>
          <w:jc w:val="center"/>
        </w:trPr>
        <w:tc>
          <w:tcPr>
            <w:tcW w:w="3980" w:type="dxa"/>
            <w:gridSpan w:val="2"/>
            <w:tcBorders>
              <w:top w:val="single" w:sz="4" w:space="0" w:color="auto"/>
              <w:left w:val="single" w:sz="4" w:space="0" w:color="auto"/>
              <w:bottom w:val="single" w:sz="4" w:space="0" w:color="auto"/>
              <w:right w:val="single" w:sz="4" w:space="0" w:color="auto"/>
            </w:tcBorders>
          </w:tcPr>
          <w:p w:rsidR="00843CF9" w:rsidRDefault="006D3CD8">
            <w:pPr>
              <w:ind w:firstLineChars="900" w:firstLine="1980"/>
              <w:rPr>
                <w:rFonts w:ascii="宋体" w:hAnsi="宋体" w:cs="Arial"/>
                <w:color w:val="000000"/>
              </w:rPr>
            </w:pPr>
            <w:proofErr w:type="spellStart"/>
            <w:r>
              <w:rPr>
                <w:rFonts w:ascii="宋体" w:hAnsi="宋体" w:cs="Arial" w:hint="eastAsia"/>
              </w:rPr>
              <w:t>合计</w:t>
            </w:r>
            <w:proofErr w:type="spellEnd"/>
          </w:p>
        </w:tc>
        <w:tc>
          <w:tcPr>
            <w:tcW w:w="139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b/>
                <w:color w:val="000000"/>
                <w:lang w:eastAsia="zh-CN"/>
              </w:rPr>
              <w:t>15,377.92</w:t>
            </w:r>
          </w:p>
        </w:tc>
        <w:tc>
          <w:tcPr>
            <w:tcW w:w="1444"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b/>
                <w:color w:val="000000"/>
                <w:lang w:eastAsia="zh-CN"/>
              </w:rPr>
              <w:t>846.49</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b/>
                <w:color w:val="000000"/>
                <w:lang w:eastAsia="zh-CN"/>
              </w:rPr>
              <w:t>14,531.43</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b/>
                <w:color w:val="000000"/>
                <w:lang w:eastAsia="zh-CN"/>
              </w:rPr>
              <w:t>0.00</w:t>
            </w:r>
          </w:p>
        </w:tc>
        <w:tc>
          <w:tcPr>
            <w:tcW w:w="1843"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b/>
                <w:color w:val="000000"/>
                <w:lang w:eastAsia="zh-CN"/>
              </w:rPr>
              <w:t>0.00</w:t>
            </w:r>
          </w:p>
        </w:tc>
        <w:tc>
          <w:tcPr>
            <w:tcW w:w="19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b/>
                <w:color w:val="000000"/>
                <w:lang w:eastAsia="zh-CN"/>
              </w:rPr>
              <w:t>0.00</w:t>
            </w:r>
          </w:p>
        </w:tc>
      </w:tr>
      <w:tr w:rsidR="00843CF9">
        <w:trPr>
          <w:trHeight w:val="288"/>
          <w:jc w:val="center"/>
        </w:trPr>
        <w:tc>
          <w:tcPr>
            <w:tcW w:w="1235"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w:t>
            </w:r>
          </w:p>
        </w:tc>
        <w:tc>
          <w:tcPr>
            <w:tcW w:w="2745" w:type="dxa"/>
            <w:tcBorders>
              <w:top w:val="nil"/>
              <w:left w:val="nil"/>
              <w:bottom w:val="single" w:sz="4" w:space="0" w:color="auto"/>
              <w:right w:val="single" w:sz="4" w:space="0" w:color="auto"/>
            </w:tcBorders>
            <w:vAlign w:val="center"/>
          </w:tcPr>
          <w:p w:rsidR="00843CF9" w:rsidRDefault="006D3CD8">
            <w:pPr>
              <w:textAlignment w:val="center"/>
              <w:rPr>
                <w:rFonts w:ascii="宋体" w:hAnsi="宋体" w:cs="Arial"/>
                <w:color w:val="000000"/>
              </w:rPr>
            </w:pPr>
            <w:r>
              <w:rPr>
                <w:rFonts w:ascii="宋体" w:hAnsi="宋体" w:cs="宋体" w:hint="eastAsia"/>
                <w:color w:val="000000"/>
                <w:lang w:eastAsia="zh-CN"/>
              </w:rPr>
              <w:t>社会保障和就业支出</w:t>
            </w:r>
          </w:p>
        </w:tc>
        <w:tc>
          <w:tcPr>
            <w:tcW w:w="139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12,711.47</w:t>
            </w:r>
          </w:p>
        </w:tc>
        <w:tc>
          <w:tcPr>
            <w:tcW w:w="1444"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738.91</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11,972.56</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20802</w:t>
            </w:r>
          </w:p>
        </w:tc>
        <w:tc>
          <w:tcPr>
            <w:tcW w:w="2745" w:type="dxa"/>
            <w:tcBorders>
              <w:top w:val="nil"/>
              <w:left w:val="nil"/>
              <w:bottom w:val="single" w:sz="4" w:space="0" w:color="auto"/>
              <w:right w:val="single" w:sz="4" w:space="0" w:color="auto"/>
            </w:tcBorders>
            <w:vAlign w:val="center"/>
          </w:tcPr>
          <w:p w:rsidR="00843CF9" w:rsidRDefault="006D3CD8">
            <w:pPr>
              <w:textAlignment w:val="center"/>
              <w:rPr>
                <w:rFonts w:ascii="宋体" w:hAnsi="宋体" w:cs="Arial"/>
                <w:color w:val="000000"/>
              </w:rPr>
            </w:pPr>
            <w:r>
              <w:rPr>
                <w:rFonts w:ascii="宋体" w:hAnsi="宋体" w:cs="宋体" w:hint="eastAsia"/>
                <w:color w:val="000000"/>
                <w:lang w:eastAsia="zh-CN"/>
              </w:rPr>
              <w:t>民政管理事务</w:t>
            </w:r>
          </w:p>
        </w:tc>
        <w:tc>
          <w:tcPr>
            <w:tcW w:w="139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2,301.16</w:t>
            </w:r>
          </w:p>
        </w:tc>
        <w:tc>
          <w:tcPr>
            <w:tcW w:w="1444"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375.84</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1,925.33</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2080201</w:t>
            </w:r>
          </w:p>
        </w:tc>
        <w:tc>
          <w:tcPr>
            <w:tcW w:w="2745" w:type="dxa"/>
            <w:tcBorders>
              <w:top w:val="nil"/>
              <w:left w:val="nil"/>
              <w:bottom w:val="single" w:sz="4" w:space="0" w:color="auto"/>
              <w:right w:val="single" w:sz="4" w:space="0" w:color="auto"/>
            </w:tcBorders>
            <w:vAlign w:val="center"/>
          </w:tcPr>
          <w:p w:rsidR="00843CF9" w:rsidRDefault="006D3CD8">
            <w:pPr>
              <w:textAlignment w:val="center"/>
              <w:rPr>
                <w:rFonts w:ascii="宋体" w:hAnsi="宋体" w:cs="Arial"/>
                <w:color w:val="000000"/>
              </w:rPr>
            </w:pPr>
            <w:r>
              <w:rPr>
                <w:rFonts w:ascii="宋体" w:hAnsi="宋体" w:cs="宋体" w:hint="eastAsia"/>
                <w:color w:val="000000"/>
                <w:lang w:eastAsia="zh-CN"/>
              </w:rPr>
              <w:t xml:space="preserve">  行政运行</w:t>
            </w:r>
          </w:p>
        </w:tc>
        <w:tc>
          <w:tcPr>
            <w:tcW w:w="139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351.27</w:t>
            </w:r>
          </w:p>
        </w:tc>
        <w:tc>
          <w:tcPr>
            <w:tcW w:w="1444"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351.27</w:t>
            </w:r>
          </w:p>
        </w:tc>
        <w:tc>
          <w:tcPr>
            <w:tcW w:w="1701" w:type="dxa"/>
            <w:tcBorders>
              <w:top w:val="nil"/>
              <w:left w:val="nil"/>
              <w:bottom w:val="single" w:sz="4" w:space="0" w:color="auto"/>
              <w:right w:val="single" w:sz="4" w:space="0" w:color="auto"/>
            </w:tcBorders>
          </w:tcPr>
          <w:p w:rsidR="00843CF9" w:rsidRDefault="006D3CD8">
            <w:pPr>
              <w:jc w:val="right"/>
              <w:rPr>
                <w:rFonts w:ascii="宋体" w:hAnsi="宋体" w:cs="Arial"/>
                <w:color w:val="000000"/>
              </w:rPr>
            </w:pPr>
            <w:r>
              <w:rPr>
                <w:rFonts w:ascii="宋体" w:hAnsi="宋体" w:cs="宋体" w:hint="eastAsia"/>
                <w:color w:val="000000"/>
                <w:lang w:eastAsia="zh-CN"/>
              </w:rPr>
              <w:t>0.00</w:t>
            </w:r>
            <w:r>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2080202</w:t>
            </w:r>
          </w:p>
        </w:tc>
        <w:tc>
          <w:tcPr>
            <w:tcW w:w="2745" w:type="dxa"/>
            <w:tcBorders>
              <w:top w:val="nil"/>
              <w:left w:val="nil"/>
              <w:bottom w:val="single" w:sz="4" w:space="0" w:color="auto"/>
              <w:right w:val="single" w:sz="4" w:space="0" w:color="auto"/>
            </w:tcBorders>
            <w:vAlign w:val="center"/>
          </w:tcPr>
          <w:p w:rsidR="00843CF9" w:rsidRDefault="006D3CD8">
            <w:pPr>
              <w:textAlignment w:val="center"/>
              <w:rPr>
                <w:rFonts w:ascii="宋体" w:hAnsi="宋体" w:cs="Arial"/>
                <w:color w:val="000000"/>
              </w:rPr>
            </w:pPr>
            <w:r>
              <w:rPr>
                <w:rFonts w:ascii="宋体" w:hAnsi="宋体" w:cs="宋体" w:hint="eastAsia"/>
                <w:color w:val="000000"/>
                <w:lang w:eastAsia="zh-CN"/>
              </w:rPr>
              <w:t xml:space="preserve">  一般行政管理事务</w:t>
            </w:r>
          </w:p>
        </w:tc>
        <w:tc>
          <w:tcPr>
            <w:tcW w:w="139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90.72</w:t>
            </w:r>
          </w:p>
        </w:tc>
        <w:tc>
          <w:tcPr>
            <w:tcW w:w="1444"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7.00</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83.72</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2080204</w:t>
            </w:r>
          </w:p>
        </w:tc>
        <w:tc>
          <w:tcPr>
            <w:tcW w:w="2745" w:type="dxa"/>
            <w:tcBorders>
              <w:top w:val="nil"/>
              <w:left w:val="nil"/>
              <w:bottom w:val="single" w:sz="4" w:space="0" w:color="auto"/>
              <w:right w:val="single" w:sz="4" w:space="0" w:color="auto"/>
            </w:tcBorders>
            <w:vAlign w:val="center"/>
          </w:tcPr>
          <w:p w:rsidR="00843CF9" w:rsidRDefault="006D3CD8">
            <w:pPr>
              <w:textAlignment w:val="center"/>
              <w:rPr>
                <w:rFonts w:ascii="宋体" w:hAnsi="宋体" w:cs="Arial"/>
                <w:color w:val="000000"/>
                <w:lang w:eastAsia="zh-CN"/>
              </w:rPr>
            </w:pPr>
            <w:r>
              <w:rPr>
                <w:rFonts w:ascii="宋体" w:hAnsi="宋体" w:cs="宋体" w:hint="eastAsia"/>
                <w:color w:val="000000"/>
                <w:lang w:eastAsia="zh-CN"/>
              </w:rPr>
              <w:t xml:space="preserve">  拥军优属</w:t>
            </w:r>
          </w:p>
        </w:tc>
        <w:tc>
          <w:tcPr>
            <w:tcW w:w="139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7.22</w:t>
            </w:r>
          </w:p>
        </w:tc>
        <w:tc>
          <w:tcPr>
            <w:tcW w:w="1444" w:type="dxa"/>
            <w:tcBorders>
              <w:top w:val="nil"/>
              <w:left w:val="nil"/>
              <w:bottom w:val="single" w:sz="4" w:space="0" w:color="auto"/>
              <w:right w:val="single" w:sz="4" w:space="0" w:color="auto"/>
            </w:tcBorders>
          </w:tcPr>
          <w:p w:rsidR="00843CF9" w:rsidRDefault="006D3CD8">
            <w:pPr>
              <w:ind w:firstLineChars="200" w:firstLine="440"/>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 xml:space="preserve"> </w:t>
            </w: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7.22</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hint="eastAsia"/>
              </w:rPr>
              <w:t>2080205</w:t>
            </w:r>
          </w:p>
        </w:tc>
        <w:tc>
          <w:tcPr>
            <w:tcW w:w="2745" w:type="dxa"/>
            <w:tcBorders>
              <w:top w:val="nil"/>
              <w:left w:val="nil"/>
              <w:bottom w:val="single" w:sz="4" w:space="0" w:color="auto"/>
              <w:right w:val="single" w:sz="4" w:space="0" w:color="auto"/>
            </w:tcBorders>
            <w:vAlign w:val="center"/>
          </w:tcPr>
          <w:p w:rsidR="00843CF9" w:rsidRDefault="006D3CD8">
            <w:pPr>
              <w:textAlignment w:val="center"/>
              <w:rPr>
                <w:rFonts w:ascii="宋体" w:hAnsi="宋体" w:cs="Arial"/>
                <w:color w:val="000000"/>
              </w:rPr>
            </w:pPr>
            <w:r>
              <w:rPr>
                <w:rFonts w:ascii="宋体" w:hAnsi="宋体" w:cs="宋体" w:hint="eastAsia"/>
                <w:color w:val="000000"/>
                <w:lang w:eastAsia="zh-CN"/>
              </w:rPr>
              <w:t xml:space="preserve">  老龄事务</w:t>
            </w:r>
          </w:p>
        </w:tc>
        <w:tc>
          <w:tcPr>
            <w:tcW w:w="139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778.78</w:t>
            </w:r>
          </w:p>
        </w:tc>
        <w:tc>
          <w:tcPr>
            <w:tcW w:w="1444"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1.56</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777.22</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2080207</w:t>
            </w:r>
          </w:p>
        </w:tc>
        <w:tc>
          <w:tcPr>
            <w:tcW w:w="2745" w:type="dxa"/>
            <w:tcBorders>
              <w:top w:val="nil"/>
              <w:left w:val="nil"/>
              <w:bottom w:val="single" w:sz="4" w:space="0" w:color="auto"/>
              <w:right w:val="single" w:sz="4" w:space="0" w:color="auto"/>
            </w:tcBorders>
            <w:vAlign w:val="center"/>
          </w:tcPr>
          <w:p w:rsidR="00843CF9" w:rsidRDefault="006D3CD8">
            <w:pPr>
              <w:textAlignment w:val="center"/>
              <w:rPr>
                <w:rFonts w:ascii="宋体" w:hAnsi="宋体" w:cs="Arial"/>
                <w:color w:val="000000"/>
              </w:rPr>
            </w:pPr>
            <w:r>
              <w:rPr>
                <w:rFonts w:ascii="宋体" w:hAnsi="宋体" w:cs="宋体" w:hint="eastAsia"/>
                <w:color w:val="000000"/>
                <w:lang w:eastAsia="zh-CN"/>
              </w:rPr>
              <w:t xml:space="preserve">  行政区划和地名管理</w:t>
            </w:r>
          </w:p>
        </w:tc>
        <w:tc>
          <w:tcPr>
            <w:tcW w:w="139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35.72</w:t>
            </w:r>
          </w:p>
        </w:tc>
        <w:tc>
          <w:tcPr>
            <w:tcW w:w="1444"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0.72</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34.99</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2080208</w:t>
            </w:r>
          </w:p>
        </w:tc>
        <w:tc>
          <w:tcPr>
            <w:tcW w:w="2745" w:type="dxa"/>
            <w:tcBorders>
              <w:top w:val="nil"/>
              <w:left w:val="nil"/>
              <w:bottom w:val="single" w:sz="4" w:space="0" w:color="auto"/>
              <w:right w:val="single" w:sz="4" w:space="0" w:color="auto"/>
            </w:tcBorders>
            <w:vAlign w:val="center"/>
          </w:tcPr>
          <w:p w:rsidR="00843CF9" w:rsidRDefault="006D3CD8">
            <w:pPr>
              <w:textAlignment w:val="center"/>
              <w:rPr>
                <w:rFonts w:ascii="宋体" w:hAnsi="宋体" w:cs="Arial"/>
                <w:color w:val="000000"/>
              </w:rPr>
            </w:pPr>
            <w:r>
              <w:rPr>
                <w:rFonts w:ascii="宋体" w:hAnsi="宋体" w:cs="宋体" w:hint="eastAsia"/>
                <w:color w:val="000000"/>
                <w:lang w:eastAsia="zh-CN"/>
              </w:rPr>
              <w:t xml:space="preserve">  基层政权和社区建设</w:t>
            </w:r>
          </w:p>
        </w:tc>
        <w:tc>
          <w:tcPr>
            <w:tcW w:w="139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810.03</w:t>
            </w:r>
          </w:p>
        </w:tc>
        <w:tc>
          <w:tcPr>
            <w:tcW w:w="1444"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810.03</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522"/>
          <w:jc w:val="center"/>
        </w:trPr>
        <w:tc>
          <w:tcPr>
            <w:tcW w:w="1235"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2080299</w:t>
            </w:r>
          </w:p>
        </w:tc>
        <w:tc>
          <w:tcPr>
            <w:tcW w:w="2745" w:type="dxa"/>
            <w:tcBorders>
              <w:top w:val="nil"/>
              <w:left w:val="nil"/>
              <w:bottom w:val="single" w:sz="4" w:space="0" w:color="auto"/>
              <w:right w:val="single" w:sz="4" w:space="0" w:color="auto"/>
            </w:tcBorders>
          </w:tcPr>
          <w:p w:rsidR="00843CF9" w:rsidRDefault="006D3CD8">
            <w:pPr>
              <w:rPr>
                <w:rFonts w:ascii="宋体" w:hAnsi="宋体" w:cs="Arial"/>
                <w:color w:val="000000"/>
                <w:lang w:eastAsia="zh-CN"/>
              </w:rPr>
            </w:pPr>
            <w:r>
              <w:rPr>
                <w:rFonts w:ascii="宋体" w:hAnsi="宋体" w:cs="Arial" w:hint="eastAsia"/>
                <w:color w:val="000000"/>
                <w:lang w:eastAsia="zh-CN"/>
              </w:rPr>
              <w:t>其他民政管理事务支出</w:t>
            </w:r>
          </w:p>
        </w:tc>
        <w:tc>
          <w:tcPr>
            <w:tcW w:w="139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227.43</w:t>
            </w:r>
          </w:p>
        </w:tc>
        <w:tc>
          <w:tcPr>
            <w:tcW w:w="1444"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15.29</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212.14</w:t>
            </w:r>
          </w:p>
        </w:tc>
        <w:tc>
          <w:tcPr>
            <w:tcW w:w="1701"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lastRenderedPageBreak/>
              <w:t>20805</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Arial"/>
                <w:color w:val="000000"/>
              </w:rPr>
            </w:pPr>
            <w:r>
              <w:rPr>
                <w:rFonts w:ascii="宋体" w:hAnsi="宋体" w:cs="宋体" w:hint="eastAsia"/>
                <w:color w:val="000000"/>
                <w:lang w:eastAsia="zh-CN"/>
              </w:rPr>
              <w:t>行政事业单位离退休</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96.76</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96.76</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2080502</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事业单位离退休</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0.60</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0.60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2080505</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机关事业单位基本养老保险缴费支出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71.41</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71.41</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2080506</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机关事业单位职业年金缴费支出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5.62</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5.62</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2080599</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其他行政事业单位离退休支出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19.12</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19.12</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20808</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抚恤</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1,590.82</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19.63</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1,571.19</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2080801</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死亡抚恤</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42.28</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19.51</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22.77</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2080803</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在乡复员、退伍军人生活补助</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1,230.33</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1,230.33</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2080804</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优抚事业单位支出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0.12</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0.12</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2080805</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义务兵优待</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246.46</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246.46</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2080899</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其他优抚支出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71.63</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71.63</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20809</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退役安置</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186.54</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0.91</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185.63</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2080901</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退役士兵安置</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142.51</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142.51</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lastRenderedPageBreak/>
              <w:t>2080902</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军队移交政府的离退休人员安置</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9.21</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9.21</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2080903</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军队移交政府离退休干部管理机构</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3.89</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0.91</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2.98</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2080904</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退役士兵管理教育</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30.94</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30.94</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20810</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社会福利</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938.02</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210.34</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727.68</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2081001</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儿童福利</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53.66</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2.82</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50.84</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2081002</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老年福利</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634.34</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634.34</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2081005</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社会福利事业单位</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60.61</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60.61</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2081099</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其他社会福利支出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189.41</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146.91</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42.50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20811</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残疾人事业</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240.31</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240.31</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2081107</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残疾人生活和护理补贴</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240.31</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240.31</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20815</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自然灾害生活救助</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394.57</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394.57</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2081501</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中央自然灾害生活补助</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357.84</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357.84</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2081502</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地方自然灾害生活补助</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31.13</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31.13</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2081599</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其他自然灾害生活救助支出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5.60</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5.60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lastRenderedPageBreak/>
              <w:t>20819</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最低生活保障</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5,890.31</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5,890.31</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2081901</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城市最低生活保障金支出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721.66</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721.66</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2081902</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农村最低生活保障金支出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5,168.65</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5,168.65</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20820</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临时救助</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89.03</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6.47</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82.57</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2082001</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临时救助支出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71.11</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6.43</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64.67</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2082002</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流浪乞讨人员救助支出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17.93</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0.04</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17.89</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20821</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特困人员救助供养</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939.00</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939.00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2082101</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城市特困人员救助供养支出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16.11</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16.11</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2082102</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农村特困人员救助供养支出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922.89</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922.89</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20825</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其他生活救助</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14.81</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6.46</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8.35</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532"/>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2082502</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其他农村生活救助</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14.81</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6.46</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8.35</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532"/>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20899</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其他社会保障和就业支出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30.14</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22.51</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7.63</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532"/>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2089901</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其他社会保障和就业支出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30.14</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22.51</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7.63</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532"/>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lastRenderedPageBreak/>
              <w:t>210</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医疗卫生与计划生育支出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1,112.22</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42.02</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1,070.21</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532"/>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21011</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行政事业单位医疗</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38.71</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38.71</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532"/>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2101101</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行政单位医疗</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15.86</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15.86</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532"/>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2101102</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事业单位医疗</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7.24</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7.24</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532"/>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2101103</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公务员医疗补助</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15.61</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15.61</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532"/>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21013</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医疗救助</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998.82</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998.82</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532"/>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2101301</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城乡医疗救助</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998.82</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998.82</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532"/>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21014</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优抚对象医疗</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74.69</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3.30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71.39</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532"/>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2101401</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优抚对象医疗补助</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74.69</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3.30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71.39</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532"/>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213</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农林水支出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5.60</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5.45</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0.15</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532"/>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21301</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农业</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0.15</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0.15</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532"/>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2130108</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病虫害控制</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0.15</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0.15</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532"/>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21305</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扶贫</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5.45</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5.45</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606"/>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2130599</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其他扶贫支出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5.45</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5.45</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606"/>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221</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住房保障支出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24.66</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24.66</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606"/>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lastRenderedPageBreak/>
              <w:t>22102</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住房改革支出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24.66</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24.66</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606"/>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2210201</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住房公积金</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24.66</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24.66</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606"/>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229</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其他支出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1,523.97</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35.45</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1,488.52</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606"/>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22960</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彩票公益金及对应专项债务收入安排的支出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1,487.29</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35.45</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1,451.84</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606"/>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2296002</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用于社会福利的彩票公益金支出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1,317.84</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1,317.84</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606"/>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2296013</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用于城乡医疗救助的彩票公益金支出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169.45</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35.45</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134.00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606"/>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22999</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其他支出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36.68</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36.68</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606"/>
          <w:jc w:val="center"/>
        </w:trPr>
        <w:tc>
          <w:tcPr>
            <w:tcW w:w="1235"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2299901</w:t>
            </w:r>
          </w:p>
        </w:tc>
        <w:tc>
          <w:tcPr>
            <w:tcW w:w="2745"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其他支出</w:t>
            </w:r>
          </w:p>
        </w:tc>
        <w:tc>
          <w:tcPr>
            <w:tcW w:w="139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36.68</w:t>
            </w:r>
          </w:p>
        </w:tc>
        <w:tc>
          <w:tcPr>
            <w:tcW w:w="1444"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36.68</w:t>
            </w:r>
          </w:p>
        </w:tc>
        <w:tc>
          <w:tcPr>
            <w:tcW w:w="1701"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843"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985"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bl>
    <w:p w:rsidR="00843CF9" w:rsidRDefault="006D3CD8">
      <w:pPr>
        <w:rPr>
          <w:lang w:eastAsia="zh-CN"/>
        </w:rPr>
      </w:pPr>
      <w:r>
        <w:rPr>
          <w:rFonts w:hint="eastAsia"/>
          <w:lang w:eastAsia="zh-CN"/>
        </w:rPr>
        <w:t>注：本表反映部门本年度各项支出情况。</w:t>
      </w:r>
    </w:p>
    <w:p w:rsidR="00843CF9" w:rsidRDefault="006D3CD8">
      <w:pPr>
        <w:jc w:val="center"/>
        <w:rPr>
          <w:lang w:eastAsia="zh-CN"/>
        </w:rPr>
      </w:pPr>
      <w:r>
        <w:rPr>
          <w:rFonts w:ascii="方正小标宋简体" w:eastAsia="方正小标宋简体" w:hAnsi="宋体" w:cs="宋体" w:hint="eastAsia"/>
          <w:sz w:val="36"/>
          <w:szCs w:val="36"/>
          <w:lang w:eastAsia="zh-CN"/>
        </w:rPr>
        <w:t>表四：财政拨款收入支出决算总表</w:t>
      </w:r>
    </w:p>
    <w:p w:rsidR="00843CF9" w:rsidRDefault="006D3CD8">
      <w:pPr>
        <w:jc w:val="right"/>
      </w:pPr>
      <w:proofErr w:type="spellStart"/>
      <w:r>
        <w:rPr>
          <w:rFonts w:hint="eastAsia"/>
        </w:rPr>
        <w:t>单位：万元</w:t>
      </w:r>
      <w:proofErr w:type="spellEnd"/>
    </w:p>
    <w:tbl>
      <w:tblPr>
        <w:tblW w:w="13765" w:type="dxa"/>
        <w:jc w:val="center"/>
        <w:tblLayout w:type="fixed"/>
        <w:tblLook w:val="04A0"/>
      </w:tblPr>
      <w:tblGrid>
        <w:gridCol w:w="3988"/>
        <w:gridCol w:w="720"/>
        <w:gridCol w:w="1272"/>
        <w:gridCol w:w="3372"/>
        <w:gridCol w:w="681"/>
        <w:gridCol w:w="1267"/>
        <w:gridCol w:w="1238"/>
        <w:gridCol w:w="1227"/>
      </w:tblGrid>
      <w:tr w:rsidR="00843CF9">
        <w:trPr>
          <w:trHeight w:val="300"/>
          <w:jc w:val="center"/>
        </w:trPr>
        <w:tc>
          <w:tcPr>
            <w:tcW w:w="5980" w:type="dxa"/>
            <w:gridSpan w:val="3"/>
            <w:tcBorders>
              <w:top w:val="single" w:sz="4" w:space="0" w:color="auto"/>
              <w:left w:val="single" w:sz="4" w:space="0" w:color="auto"/>
              <w:bottom w:val="single" w:sz="4" w:space="0" w:color="auto"/>
              <w:right w:val="single" w:sz="4" w:space="0" w:color="000000"/>
            </w:tcBorders>
          </w:tcPr>
          <w:p w:rsidR="00843CF9" w:rsidRDefault="006D3CD8">
            <w:pPr>
              <w:jc w:val="center"/>
              <w:rPr>
                <w:rFonts w:ascii="Arial" w:hAnsi="Arial" w:cs="Arial"/>
                <w:color w:val="000000"/>
                <w:sz w:val="20"/>
                <w:szCs w:val="20"/>
              </w:rPr>
            </w:pPr>
            <w:r>
              <w:rPr>
                <w:rFonts w:ascii="MingLiU" w:eastAsia="MingLiU" w:hAnsi="MingLiU" w:cs="Arial" w:hint="eastAsia"/>
              </w:rPr>
              <w:t>收 入</w:t>
            </w:r>
          </w:p>
        </w:tc>
        <w:tc>
          <w:tcPr>
            <w:tcW w:w="7785" w:type="dxa"/>
            <w:gridSpan w:val="5"/>
            <w:tcBorders>
              <w:top w:val="single" w:sz="4" w:space="0" w:color="auto"/>
              <w:left w:val="nil"/>
              <w:bottom w:val="single" w:sz="4" w:space="0" w:color="auto"/>
              <w:right w:val="single" w:sz="4" w:space="0" w:color="000000"/>
            </w:tcBorders>
          </w:tcPr>
          <w:p w:rsidR="00843CF9" w:rsidRDefault="006D3CD8">
            <w:pPr>
              <w:jc w:val="center"/>
              <w:rPr>
                <w:rFonts w:ascii="Arial" w:hAnsi="Arial" w:cs="Arial"/>
                <w:color w:val="000000"/>
                <w:sz w:val="20"/>
                <w:szCs w:val="20"/>
              </w:rPr>
            </w:pPr>
            <w:r>
              <w:rPr>
                <w:rFonts w:ascii="MingLiU" w:eastAsia="MingLiU" w:hAnsi="MingLiU" w:cs="Arial" w:hint="eastAsia"/>
              </w:rPr>
              <w:t>支 出</w:t>
            </w:r>
          </w:p>
        </w:tc>
      </w:tr>
      <w:tr w:rsidR="00843CF9">
        <w:trPr>
          <w:trHeight w:val="732"/>
          <w:jc w:val="center"/>
        </w:trPr>
        <w:tc>
          <w:tcPr>
            <w:tcW w:w="3988" w:type="dxa"/>
            <w:tcBorders>
              <w:top w:val="nil"/>
              <w:left w:val="single" w:sz="4" w:space="0" w:color="auto"/>
              <w:bottom w:val="single" w:sz="4" w:space="0" w:color="auto"/>
              <w:right w:val="single" w:sz="4" w:space="0" w:color="auto"/>
            </w:tcBorders>
            <w:vAlign w:val="center"/>
          </w:tcPr>
          <w:p w:rsidR="00843CF9" w:rsidRDefault="006D3CD8">
            <w:pPr>
              <w:jc w:val="center"/>
              <w:rPr>
                <w:rFonts w:ascii="宋体" w:hAnsi="宋体" w:cs="Arial"/>
                <w:color w:val="000000"/>
              </w:rPr>
            </w:pPr>
            <w:r>
              <w:rPr>
                <w:rFonts w:ascii="宋体" w:hAnsi="宋体" w:cs="Arial" w:hint="eastAsia"/>
              </w:rPr>
              <w:lastRenderedPageBreak/>
              <w:t>项 目</w:t>
            </w:r>
          </w:p>
        </w:tc>
        <w:tc>
          <w:tcPr>
            <w:tcW w:w="720" w:type="dxa"/>
            <w:tcBorders>
              <w:top w:val="nil"/>
              <w:left w:val="nil"/>
              <w:bottom w:val="single" w:sz="4" w:space="0" w:color="auto"/>
              <w:right w:val="single" w:sz="4" w:space="0" w:color="auto"/>
            </w:tcBorders>
            <w:vAlign w:val="center"/>
          </w:tcPr>
          <w:p w:rsidR="00843CF9" w:rsidRDefault="006D3CD8">
            <w:pPr>
              <w:jc w:val="center"/>
              <w:rPr>
                <w:rFonts w:ascii="宋体" w:hAnsi="宋体" w:cs="Arial"/>
              </w:rPr>
            </w:pPr>
            <w:proofErr w:type="spellStart"/>
            <w:r>
              <w:rPr>
                <w:rFonts w:ascii="宋体" w:hAnsi="宋体" w:cs="Arial" w:hint="eastAsia"/>
              </w:rPr>
              <w:t>行次</w:t>
            </w:r>
            <w:proofErr w:type="spellEnd"/>
          </w:p>
        </w:tc>
        <w:tc>
          <w:tcPr>
            <w:tcW w:w="1272" w:type="dxa"/>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金额</w:t>
            </w:r>
            <w:proofErr w:type="spellEnd"/>
          </w:p>
        </w:tc>
        <w:tc>
          <w:tcPr>
            <w:tcW w:w="3372" w:type="dxa"/>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r>
              <w:rPr>
                <w:rFonts w:ascii="宋体" w:hAnsi="宋体" w:cs="Arial" w:hint="eastAsia"/>
              </w:rPr>
              <w:t>项 目</w:t>
            </w:r>
          </w:p>
        </w:tc>
        <w:tc>
          <w:tcPr>
            <w:tcW w:w="681" w:type="dxa"/>
            <w:tcBorders>
              <w:top w:val="nil"/>
              <w:left w:val="nil"/>
              <w:bottom w:val="single" w:sz="4" w:space="0" w:color="auto"/>
              <w:right w:val="single" w:sz="4" w:space="0" w:color="auto"/>
            </w:tcBorders>
            <w:vAlign w:val="center"/>
          </w:tcPr>
          <w:p w:rsidR="00843CF9" w:rsidRDefault="006D3CD8">
            <w:pPr>
              <w:jc w:val="center"/>
              <w:rPr>
                <w:rFonts w:ascii="宋体" w:hAnsi="宋体" w:cs="Arial"/>
              </w:rPr>
            </w:pPr>
            <w:proofErr w:type="spellStart"/>
            <w:r>
              <w:rPr>
                <w:rFonts w:ascii="宋体" w:hAnsi="宋体" w:cs="Arial" w:hint="eastAsia"/>
              </w:rPr>
              <w:t>行次</w:t>
            </w:r>
            <w:proofErr w:type="spellEnd"/>
          </w:p>
        </w:tc>
        <w:tc>
          <w:tcPr>
            <w:tcW w:w="1267" w:type="dxa"/>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合计</w:t>
            </w:r>
            <w:proofErr w:type="spellEnd"/>
          </w:p>
        </w:tc>
        <w:tc>
          <w:tcPr>
            <w:tcW w:w="1238" w:type="dxa"/>
            <w:tcBorders>
              <w:top w:val="nil"/>
              <w:left w:val="nil"/>
              <w:bottom w:val="single" w:sz="4" w:space="0" w:color="auto"/>
              <w:right w:val="single" w:sz="4" w:space="0" w:color="auto"/>
            </w:tcBorders>
            <w:vAlign w:val="center"/>
          </w:tcPr>
          <w:p w:rsidR="00843CF9" w:rsidRDefault="006D3CD8">
            <w:pPr>
              <w:jc w:val="center"/>
              <w:rPr>
                <w:rFonts w:ascii="宋体" w:hAnsi="宋体" w:cs="Arial"/>
                <w:lang w:eastAsia="zh-CN"/>
              </w:rPr>
            </w:pPr>
            <w:r>
              <w:rPr>
                <w:rFonts w:ascii="宋体" w:hAnsi="宋体" w:cs="Arial" w:hint="eastAsia"/>
                <w:lang w:eastAsia="zh-CN"/>
              </w:rPr>
              <w:t>一般公共预算财政拨款</w:t>
            </w:r>
          </w:p>
        </w:tc>
        <w:tc>
          <w:tcPr>
            <w:tcW w:w="1227" w:type="dxa"/>
            <w:tcBorders>
              <w:top w:val="nil"/>
              <w:left w:val="nil"/>
              <w:bottom w:val="single" w:sz="4" w:space="0" w:color="auto"/>
              <w:right w:val="single" w:sz="4" w:space="0" w:color="auto"/>
            </w:tcBorders>
            <w:vAlign w:val="center"/>
          </w:tcPr>
          <w:p w:rsidR="00843CF9" w:rsidRDefault="006D3CD8">
            <w:pPr>
              <w:jc w:val="center"/>
              <w:rPr>
                <w:rFonts w:ascii="宋体" w:hAnsi="宋体" w:cs="Arial"/>
                <w:lang w:eastAsia="zh-CN"/>
              </w:rPr>
            </w:pPr>
            <w:r>
              <w:rPr>
                <w:rFonts w:ascii="宋体" w:hAnsi="宋体" w:cs="Arial" w:hint="eastAsia"/>
                <w:lang w:eastAsia="zh-CN"/>
              </w:rPr>
              <w:t>政府性基金预算财政拨款</w:t>
            </w:r>
          </w:p>
        </w:tc>
      </w:tr>
      <w:tr w:rsidR="00843CF9">
        <w:trPr>
          <w:trHeight w:val="288"/>
          <w:jc w:val="center"/>
        </w:trPr>
        <w:tc>
          <w:tcPr>
            <w:tcW w:w="3988" w:type="dxa"/>
            <w:tcBorders>
              <w:top w:val="nil"/>
              <w:left w:val="single" w:sz="4" w:space="0" w:color="auto"/>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rPr>
              <w:t>栏 次</w:t>
            </w:r>
          </w:p>
        </w:tc>
        <w:tc>
          <w:tcPr>
            <w:tcW w:w="720" w:type="dxa"/>
            <w:tcBorders>
              <w:top w:val="nil"/>
              <w:left w:val="nil"/>
              <w:bottom w:val="single" w:sz="4" w:space="0" w:color="auto"/>
              <w:right w:val="single" w:sz="4" w:space="0" w:color="auto"/>
            </w:tcBorders>
          </w:tcPr>
          <w:p w:rsidR="00843CF9" w:rsidRDefault="006D3CD8">
            <w:pPr>
              <w:ind w:firstLineChars="100" w:firstLine="220"/>
              <w:rPr>
                <w:rFonts w:ascii="宋体" w:hAnsi="宋体" w:cs="Arial"/>
                <w:color w:val="000000"/>
              </w:rPr>
            </w:pPr>
            <w:r>
              <w:rPr>
                <w:rFonts w:ascii="宋体" w:hAnsi="宋体" w:cs="Arial" w:hint="eastAsia"/>
                <w:color w:val="000000"/>
              </w:rPr>
              <w:t xml:space="preserve">　</w:t>
            </w:r>
          </w:p>
        </w:tc>
        <w:tc>
          <w:tcPr>
            <w:tcW w:w="1272"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1</w:t>
            </w:r>
          </w:p>
        </w:tc>
        <w:tc>
          <w:tcPr>
            <w:tcW w:w="3372" w:type="dxa"/>
            <w:tcBorders>
              <w:top w:val="nil"/>
              <w:left w:val="nil"/>
              <w:bottom w:val="single" w:sz="4" w:space="0" w:color="auto"/>
              <w:right w:val="single" w:sz="4" w:space="0" w:color="auto"/>
            </w:tcBorders>
          </w:tcPr>
          <w:p w:rsidR="00843CF9" w:rsidRDefault="006D3CD8">
            <w:pPr>
              <w:ind w:firstLineChars="400" w:firstLine="880"/>
              <w:rPr>
                <w:rFonts w:ascii="宋体" w:hAnsi="宋体" w:cs="Arial"/>
                <w:color w:val="000000"/>
              </w:rPr>
            </w:pPr>
            <w:r>
              <w:rPr>
                <w:rFonts w:ascii="宋体" w:hAnsi="宋体" w:cs="Arial" w:hint="eastAsia"/>
              </w:rPr>
              <w:t>栏 次</w:t>
            </w:r>
          </w:p>
        </w:tc>
        <w:tc>
          <w:tcPr>
            <w:tcW w:w="681" w:type="dxa"/>
            <w:tcBorders>
              <w:top w:val="nil"/>
              <w:left w:val="nil"/>
              <w:bottom w:val="single" w:sz="4" w:space="0" w:color="auto"/>
              <w:right w:val="single" w:sz="4" w:space="0" w:color="auto"/>
            </w:tcBorders>
          </w:tcPr>
          <w:p w:rsidR="00843CF9" w:rsidRDefault="006D3CD8">
            <w:pPr>
              <w:ind w:firstLineChars="100" w:firstLine="220"/>
              <w:rPr>
                <w:rFonts w:ascii="宋体" w:hAnsi="宋体" w:cs="Arial"/>
                <w:color w:val="000000"/>
              </w:rPr>
            </w:pPr>
            <w:r>
              <w:rPr>
                <w:rFonts w:ascii="宋体" w:hAnsi="宋体" w:cs="Arial" w:hint="eastAsia"/>
                <w:color w:val="000000"/>
              </w:rPr>
              <w:t xml:space="preserve">　</w:t>
            </w:r>
          </w:p>
        </w:tc>
        <w:tc>
          <w:tcPr>
            <w:tcW w:w="1267"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2</w:t>
            </w:r>
          </w:p>
        </w:tc>
        <w:tc>
          <w:tcPr>
            <w:tcW w:w="1238"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3</w:t>
            </w:r>
          </w:p>
        </w:tc>
        <w:tc>
          <w:tcPr>
            <w:tcW w:w="1227"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4</w:t>
            </w:r>
          </w:p>
        </w:tc>
      </w:tr>
      <w:tr w:rsidR="00843CF9">
        <w:trPr>
          <w:trHeight w:val="288"/>
          <w:jc w:val="center"/>
        </w:trPr>
        <w:tc>
          <w:tcPr>
            <w:tcW w:w="3988"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lang w:eastAsia="zh-CN"/>
              </w:rPr>
            </w:pPr>
            <w:r>
              <w:rPr>
                <w:rFonts w:ascii="宋体" w:hAnsi="宋体" w:cs="Arial" w:hint="eastAsia"/>
                <w:lang w:eastAsia="zh-CN"/>
              </w:rPr>
              <w:t>一、一般公共预算财政拨款</w:t>
            </w:r>
          </w:p>
        </w:tc>
        <w:tc>
          <w:tcPr>
            <w:tcW w:w="72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1</w:t>
            </w:r>
          </w:p>
        </w:tc>
        <w:tc>
          <w:tcPr>
            <w:tcW w:w="1272"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15,010.07</w:t>
            </w:r>
          </w:p>
        </w:tc>
        <w:tc>
          <w:tcPr>
            <w:tcW w:w="3372" w:type="dxa"/>
            <w:tcBorders>
              <w:top w:val="nil"/>
              <w:left w:val="nil"/>
              <w:bottom w:val="single" w:sz="4" w:space="0" w:color="auto"/>
              <w:right w:val="single" w:sz="4" w:space="0" w:color="auto"/>
            </w:tcBorders>
          </w:tcPr>
          <w:p w:rsidR="00843CF9" w:rsidRDefault="006D3CD8">
            <w:pPr>
              <w:rPr>
                <w:rFonts w:ascii="宋体" w:hAnsi="宋体" w:cs="Arial"/>
                <w:color w:val="000000"/>
                <w:lang w:eastAsia="zh-CN"/>
              </w:rPr>
            </w:pPr>
            <w:r>
              <w:rPr>
                <w:rFonts w:ascii="宋体" w:hAnsi="宋体" w:cs="Arial" w:hint="eastAsia"/>
                <w:lang w:eastAsia="zh-CN"/>
              </w:rPr>
              <w:t>一、一般公共服务支出</w:t>
            </w:r>
          </w:p>
        </w:tc>
        <w:tc>
          <w:tcPr>
            <w:tcW w:w="681"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18</w:t>
            </w:r>
          </w:p>
        </w:tc>
        <w:tc>
          <w:tcPr>
            <w:tcW w:w="1267"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238"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227"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3988"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lang w:eastAsia="zh-CN"/>
              </w:rPr>
            </w:pPr>
            <w:r>
              <w:rPr>
                <w:rFonts w:ascii="宋体" w:hAnsi="宋体" w:cs="Arial" w:hint="eastAsia"/>
                <w:lang w:eastAsia="zh-CN"/>
              </w:rPr>
              <w:t>二、政府性基金预算财政拨款</w:t>
            </w:r>
          </w:p>
        </w:tc>
        <w:tc>
          <w:tcPr>
            <w:tcW w:w="72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2</w:t>
            </w:r>
          </w:p>
        </w:tc>
        <w:tc>
          <w:tcPr>
            <w:tcW w:w="1272"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987.40</w:t>
            </w:r>
          </w:p>
        </w:tc>
        <w:tc>
          <w:tcPr>
            <w:tcW w:w="3372" w:type="dxa"/>
            <w:tcBorders>
              <w:top w:val="nil"/>
              <w:left w:val="nil"/>
              <w:bottom w:val="single" w:sz="4" w:space="0" w:color="auto"/>
              <w:right w:val="single" w:sz="4" w:space="0" w:color="auto"/>
            </w:tcBorders>
          </w:tcPr>
          <w:p w:rsidR="00843CF9" w:rsidRDefault="006D3CD8">
            <w:pPr>
              <w:rPr>
                <w:rFonts w:ascii="宋体" w:hAnsi="宋体" w:cs="Arial"/>
                <w:color w:val="000000"/>
              </w:rPr>
            </w:pPr>
            <w:proofErr w:type="spellStart"/>
            <w:r>
              <w:rPr>
                <w:rFonts w:ascii="宋体" w:hAnsi="宋体" w:cs="Arial" w:hint="eastAsia"/>
              </w:rPr>
              <w:t>二、外交支出</w:t>
            </w:r>
            <w:proofErr w:type="spellEnd"/>
          </w:p>
        </w:tc>
        <w:tc>
          <w:tcPr>
            <w:tcW w:w="681"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19</w:t>
            </w:r>
          </w:p>
        </w:tc>
        <w:tc>
          <w:tcPr>
            <w:tcW w:w="1267"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238"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227"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3988"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w:t>
            </w:r>
          </w:p>
        </w:tc>
        <w:tc>
          <w:tcPr>
            <w:tcW w:w="72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3</w:t>
            </w:r>
          </w:p>
        </w:tc>
        <w:tc>
          <w:tcPr>
            <w:tcW w:w="1272" w:type="dxa"/>
            <w:tcBorders>
              <w:top w:val="nil"/>
              <w:left w:val="nil"/>
              <w:bottom w:val="single" w:sz="4" w:space="0" w:color="auto"/>
              <w:right w:val="single" w:sz="4" w:space="0" w:color="auto"/>
            </w:tcBorders>
          </w:tcPr>
          <w:p w:rsidR="00843CF9" w:rsidRDefault="006D3CD8">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843CF9" w:rsidRDefault="006D3CD8">
            <w:pPr>
              <w:rPr>
                <w:rFonts w:ascii="宋体" w:hAnsi="宋体" w:cs="Arial"/>
                <w:color w:val="000000"/>
              </w:rPr>
            </w:pPr>
            <w:proofErr w:type="spellStart"/>
            <w:r>
              <w:rPr>
                <w:rFonts w:ascii="宋体" w:hAnsi="宋体" w:cs="Arial" w:hint="eastAsia"/>
              </w:rPr>
              <w:t>三、教育支出</w:t>
            </w:r>
            <w:proofErr w:type="spellEnd"/>
          </w:p>
        </w:tc>
        <w:tc>
          <w:tcPr>
            <w:tcW w:w="681"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20</w:t>
            </w:r>
          </w:p>
        </w:tc>
        <w:tc>
          <w:tcPr>
            <w:tcW w:w="1267"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238"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227"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3988"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w:t>
            </w:r>
          </w:p>
        </w:tc>
        <w:tc>
          <w:tcPr>
            <w:tcW w:w="72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4</w:t>
            </w:r>
          </w:p>
        </w:tc>
        <w:tc>
          <w:tcPr>
            <w:tcW w:w="1272" w:type="dxa"/>
            <w:tcBorders>
              <w:top w:val="nil"/>
              <w:left w:val="nil"/>
              <w:bottom w:val="single" w:sz="4" w:space="0" w:color="auto"/>
              <w:right w:val="single" w:sz="4" w:space="0" w:color="auto"/>
            </w:tcBorders>
          </w:tcPr>
          <w:p w:rsidR="00843CF9" w:rsidRDefault="006D3CD8">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843CF9" w:rsidRDefault="006D3CD8">
            <w:pPr>
              <w:rPr>
                <w:rFonts w:ascii="宋体" w:hAnsi="宋体" w:cs="Arial"/>
                <w:color w:val="000000"/>
              </w:rPr>
            </w:pPr>
            <w:proofErr w:type="spellStart"/>
            <w:r>
              <w:rPr>
                <w:rFonts w:ascii="宋体" w:hAnsi="宋体" w:cs="Arial" w:hint="eastAsia"/>
              </w:rPr>
              <w:t>四、科学技术支出</w:t>
            </w:r>
            <w:proofErr w:type="spellEnd"/>
          </w:p>
        </w:tc>
        <w:tc>
          <w:tcPr>
            <w:tcW w:w="681"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21</w:t>
            </w:r>
          </w:p>
        </w:tc>
        <w:tc>
          <w:tcPr>
            <w:tcW w:w="1267"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238"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227"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3988"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w:t>
            </w:r>
          </w:p>
        </w:tc>
        <w:tc>
          <w:tcPr>
            <w:tcW w:w="72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5</w:t>
            </w:r>
          </w:p>
        </w:tc>
        <w:tc>
          <w:tcPr>
            <w:tcW w:w="1272" w:type="dxa"/>
            <w:tcBorders>
              <w:top w:val="nil"/>
              <w:left w:val="nil"/>
              <w:bottom w:val="single" w:sz="4" w:space="0" w:color="auto"/>
              <w:right w:val="single" w:sz="4" w:space="0" w:color="auto"/>
            </w:tcBorders>
          </w:tcPr>
          <w:p w:rsidR="00843CF9" w:rsidRDefault="006D3CD8">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843CF9" w:rsidRDefault="006D3CD8">
            <w:pPr>
              <w:rPr>
                <w:rFonts w:ascii="宋体" w:hAnsi="宋体" w:cs="Arial"/>
                <w:color w:val="000000"/>
                <w:lang w:eastAsia="zh-CN"/>
              </w:rPr>
            </w:pPr>
            <w:r>
              <w:rPr>
                <w:rFonts w:ascii="宋体" w:hAnsi="宋体" w:cs="Arial" w:hint="eastAsia"/>
                <w:lang w:eastAsia="zh-CN"/>
              </w:rPr>
              <w:t>五、文化体育与传媒支出</w:t>
            </w:r>
          </w:p>
        </w:tc>
        <w:tc>
          <w:tcPr>
            <w:tcW w:w="681"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22</w:t>
            </w:r>
          </w:p>
        </w:tc>
        <w:tc>
          <w:tcPr>
            <w:tcW w:w="1267"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238"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1227"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3988"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w:t>
            </w:r>
          </w:p>
        </w:tc>
        <w:tc>
          <w:tcPr>
            <w:tcW w:w="72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6</w:t>
            </w:r>
          </w:p>
        </w:tc>
        <w:tc>
          <w:tcPr>
            <w:tcW w:w="1272" w:type="dxa"/>
            <w:tcBorders>
              <w:top w:val="nil"/>
              <w:left w:val="nil"/>
              <w:bottom w:val="single" w:sz="4" w:space="0" w:color="auto"/>
              <w:right w:val="single" w:sz="4" w:space="0" w:color="auto"/>
            </w:tcBorders>
          </w:tcPr>
          <w:p w:rsidR="00843CF9" w:rsidRDefault="006D3CD8">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843CF9" w:rsidRDefault="006D3CD8">
            <w:pPr>
              <w:rPr>
                <w:rFonts w:ascii="宋体" w:hAnsi="宋体" w:cs="Arial"/>
                <w:color w:val="000000"/>
                <w:lang w:eastAsia="zh-CN"/>
              </w:rPr>
            </w:pPr>
            <w:r>
              <w:rPr>
                <w:rFonts w:ascii="宋体" w:hAnsi="宋体" w:cs="Arial" w:hint="eastAsia"/>
                <w:lang w:eastAsia="zh-CN"/>
              </w:rPr>
              <w:t>六、社会保障和就业支出</w:t>
            </w:r>
          </w:p>
        </w:tc>
        <w:tc>
          <w:tcPr>
            <w:tcW w:w="681"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23</w:t>
            </w:r>
          </w:p>
        </w:tc>
        <w:tc>
          <w:tcPr>
            <w:tcW w:w="1267"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12,623.14</w:t>
            </w:r>
          </w:p>
        </w:tc>
        <w:tc>
          <w:tcPr>
            <w:tcW w:w="1238"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12,623.14</w:t>
            </w:r>
          </w:p>
        </w:tc>
        <w:tc>
          <w:tcPr>
            <w:tcW w:w="1227"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88"/>
          <w:jc w:val="center"/>
        </w:trPr>
        <w:tc>
          <w:tcPr>
            <w:tcW w:w="3988"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w:t>
            </w:r>
          </w:p>
        </w:tc>
        <w:tc>
          <w:tcPr>
            <w:tcW w:w="72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7</w:t>
            </w:r>
          </w:p>
        </w:tc>
        <w:tc>
          <w:tcPr>
            <w:tcW w:w="1272" w:type="dxa"/>
            <w:tcBorders>
              <w:top w:val="nil"/>
              <w:left w:val="nil"/>
              <w:bottom w:val="single" w:sz="4" w:space="0" w:color="auto"/>
              <w:right w:val="single" w:sz="4" w:space="0" w:color="auto"/>
            </w:tcBorders>
          </w:tcPr>
          <w:p w:rsidR="00843CF9" w:rsidRDefault="006D3CD8">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w:t>
            </w:r>
          </w:p>
        </w:tc>
        <w:tc>
          <w:tcPr>
            <w:tcW w:w="681"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24</w:t>
            </w:r>
          </w:p>
        </w:tc>
        <w:tc>
          <w:tcPr>
            <w:tcW w:w="1267" w:type="dxa"/>
            <w:tcBorders>
              <w:top w:val="nil"/>
              <w:left w:val="nil"/>
              <w:bottom w:val="single" w:sz="4" w:space="0" w:color="auto"/>
              <w:right w:val="single" w:sz="4" w:space="0" w:color="auto"/>
            </w:tcBorders>
          </w:tcPr>
          <w:p w:rsidR="00843CF9" w:rsidRDefault="006D3CD8">
            <w:pPr>
              <w:ind w:firstLineChars="400" w:firstLine="880"/>
              <w:rPr>
                <w:rFonts w:ascii="宋体" w:hAnsi="宋体" w:cs="Arial"/>
                <w:color w:val="000000"/>
              </w:rPr>
            </w:pPr>
            <w:r>
              <w:rPr>
                <w:rFonts w:ascii="宋体" w:hAnsi="宋体" w:cs="Arial" w:hint="eastAsia"/>
                <w:color w:val="000000"/>
              </w:rPr>
              <w:t xml:space="preserve">　</w:t>
            </w:r>
          </w:p>
        </w:tc>
        <w:tc>
          <w:tcPr>
            <w:tcW w:w="1238" w:type="dxa"/>
            <w:tcBorders>
              <w:top w:val="nil"/>
              <w:left w:val="nil"/>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w:t>
            </w:r>
          </w:p>
        </w:tc>
        <w:tc>
          <w:tcPr>
            <w:tcW w:w="1227" w:type="dxa"/>
            <w:tcBorders>
              <w:top w:val="nil"/>
              <w:left w:val="nil"/>
              <w:bottom w:val="single" w:sz="4" w:space="0" w:color="auto"/>
              <w:right w:val="single" w:sz="4" w:space="0" w:color="auto"/>
            </w:tcBorders>
          </w:tcPr>
          <w:p w:rsidR="00843CF9" w:rsidRDefault="006D3CD8">
            <w:pPr>
              <w:ind w:firstLineChars="100" w:firstLine="220"/>
              <w:rPr>
                <w:rFonts w:ascii="宋体" w:hAnsi="宋体" w:cs="Arial"/>
                <w:color w:val="000000"/>
              </w:rPr>
            </w:pPr>
            <w:r>
              <w:rPr>
                <w:rFonts w:ascii="宋体" w:hAnsi="宋体" w:cs="Arial" w:hint="eastAsia"/>
                <w:color w:val="000000"/>
              </w:rPr>
              <w:t xml:space="preserve">　</w:t>
            </w:r>
          </w:p>
        </w:tc>
      </w:tr>
      <w:tr w:rsidR="00843CF9">
        <w:trPr>
          <w:trHeight w:val="288"/>
          <w:jc w:val="center"/>
        </w:trPr>
        <w:tc>
          <w:tcPr>
            <w:tcW w:w="3988"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w:t>
            </w:r>
          </w:p>
        </w:tc>
        <w:tc>
          <w:tcPr>
            <w:tcW w:w="72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8</w:t>
            </w:r>
          </w:p>
        </w:tc>
        <w:tc>
          <w:tcPr>
            <w:tcW w:w="1272" w:type="dxa"/>
            <w:tcBorders>
              <w:top w:val="nil"/>
              <w:left w:val="nil"/>
              <w:bottom w:val="single" w:sz="4" w:space="0" w:color="auto"/>
              <w:right w:val="single" w:sz="4" w:space="0" w:color="auto"/>
            </w:tcBorders>
          </w:tcPr>
          <w:p w:rsidR="00843CF9" w:rsidRDefault="006D3CD8">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w:t>
            </w:r>
          </w:p>
        </w:tc>
        <w:tc>
          <w:tcPr>
            <w:tcW w:w="681"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25</w:t>
            </w:r>
          </w:p>
        </w:tc>
        <w:tc>
          <w:tcPr>
            <w:tcW w:w="1267" w:type="dxa"/>
            <w:tcBorders>
              <w:top w:val="nil"/>
              <w:left w:val="nil"/>
              <w:bottom w:val="single" w:sz="4" w:space="0" w:color="auto"/>
              <w:right w:val="single" w:sz="4" w:space="0" w:color="auto"/>
            </w:tcBorders>
          </w:tcPr>
          <w:p w:rsidR="00843CF9" w:rsidRDefault="006D3CD8">
            <w:pPr>
              <w:ind w:firstLineChars="300" w:firstLine="660"/>
              <w:rPr>
                <w:rFonts w:ascii="宋体" w:hAnsi="宋体" w:cs="Arial"/>
                <w:color w:val="000000"/>
              </w:rPr>
            </w:pPr>
            <w:r>
              <w:rPr>
                <w:rFonts w:ascii="宋体" w:hAnsi="宋体" w:cs="Arial" w:hint="eastAsia"/>
                <w:color w:val="000000"/>
              </w:rPr>
              <w:t xml:space="preserve">　</w:t>
            </w:r>
          </w:p>
        </w:tc>
        <w:tc>
          <w:tcPr>
            <w:tcW w:w="1238" w:type="dxa"/>
            <w:tcBorders>
              <w:top w:val="nil"/>
              <w:left w:val="nil"/>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w:t>
            </w:r>
          </w:p>
        </w:tc>
        <w:tc>
          <w:tcPr>
            <w:tcW w:w="1227"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 xml:space="preserve">　</w:t>
            </w:r>
          </w:p>
        </w:tc>
      </w:tr>
      <w:tr w:rsidR="00843CF9">
        <w:trPr>
          <w:trHeight w:val="288"/>
          <w:jc w:val="center"/>
        </w:trPr>
        <w:tc>
          <w:tcPr>
            <w:tcW w:w="3988"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w:t>
            </w:r>
          </w:p>
        </w:tc>
        <w:tc>
          <w:tcPr>
            <w:tcW w:w="72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9</w:t>
            </w:r>
          </w:p>
        </w:tc>
        <w:tc>
          <w:tcPr>
            <w:tcW w:w="1272" w:type="dxa"/>
            <w:tcBorders>
              <w:top w:val="nil"/>
              <w:left w:val="nil"/>
              <w:bottom w:val="single" w:sz="4" w:space="0" w:color="auto"/>
              <w:right w:val="single" w:sz="4" w:space="0" w:color="auto"/>
            </w:tcBorders>
          </w:tcPr>
          <w:p w:rsidR="00843CF9" w:rsidRDefault="006D3CD8">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w:t>
            </w:r>
          </w:p>
        </w:tc>
        <w:tc>
          <w:tcPr>
            <w:tcW w:w="681"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26</w:t>
            </w:r>
          </w:p>
        </w:tc>
        <w:tc>
          <w:tcPr>
            <w:tcW w:w="1267" w:type="dxa"/>
            <w:tcBorders>
              <w:top w:val="nil"/>
              <w:left w:val="nil"/>
              <w:bottom w:val="single" w:sz="4" w:space="0" w:color="auto"/>
              <w:right w:val="single" w:sz="4" w:space="0" w:color="auto"/>
            </w:tcBorders>
          </w:tcPr>
          <w:p w:rsidR="00843CF9" w:rsidRDefault="006D3CD8">
            <w:pPr>
              <w:ind w:firstLineChars="300" w:firstLine="660"/>
              <w:rPr>
                <w:rFonts w:ascii="宋体" w:hAnsi="宋体" w:cs="Arial"/>
                <w:color w:val="000000"/>
              </w:rPr>
            </w:pPr>
            <w:r>
              <w:rPr>
                <w:rFonts w:ascii="宋体" w:hAnsi="宋体" w:cs="Arial" w:hint="eastAsia"/>
                <w:color w:val="000000"/>
              </w:rPr>
              <w:t xml:space="preserve">　</w:t>
            </w:r>
          </w:p>
        </w:tc>
        <w:tc>
          <w:tcPr>
            <w:tcW w:w="1238" w:type="dxa"/>
            <w:tcBorders>
              <w:top w:val="nil"/>
              <w:left w:val="nil"/>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w:t>
            </w:r>
          </w:p>
        </w:tc>
        <w:tc>
          <w:tcPr>
            <w:tcW w:w="1227" w:type="dxa"/>
            <w:tcBorders>
              <w:top w:val="nil"/>
              <w:left w:val="nil"/>
              <w:bottom w:val="single" w:sz="4" w:space="0" w:color="auto"/>
              <w:right w:val="single" w:sz="4" w:space="0" w:color="auto"/>
            </w:tcBorders>
          </w:tcPr>
          <w:p w:rsidR="00843CF9" w:rsidRDefault="006D3CD8">
            <w:pPr>
              <w:ind w:firstLineChars="100" w:firstLine="220"/>
              <w:rPr>
                <w:rFonts w:ascii="宋体" w:hAnsi="宋体" w:cs="Arial"/>
                <w:color w:val="000000"/>
              </w:rPr>
            </w:pPr>
            <w:r>
              <w:rPr>
                <w:rFonts w:ascii="宋体" w:hAnsi="宋体" w:cs="Arial" w:hint="eastAsia"/>
                <w:color w:val="000000"/>
              </w:rPr>
              <w:t xml:space="preserve">　</w:t>
            </w:r>
          </w:p>
        </w:tc>
      </w:tr>
      <w:tr w:rsidR="00843CF9">
        <w:trPr>
          <w:trHeight w:val="288"/>
          <w:jc w:val="center"/>
        </w:trPr>
        <w:tc>
          <w:tcPr>
            <w:tcW w:w="3988"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w:t>
            </w:r>
          </w:p>
        </w:tc>
        <w:tc>
          <w:tcPr>
            <w:tcW w:w="72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10</w:t>
            </w:r>
          </w:p>
        </w:tc>
        <w:tc>
          <w:tcPr>
            <w:tcW w:w="1272" w:type="dxa"/>
            <w:tcBorders>
              <w:top w:val="nil"/>
              <w:left w:val="nil"/>
              <w:bottom w:val="single" w:sz="4" w:space="0" w:color="auto"/>
              <w:right w:val="single" w:sz="4" w:space="0" w:color="auto"/>
            </w:tcBorders>
          </w:tcPr>
          <w:p w:rsidR="00843CF9" w:rsidRDefault="006D3CD8">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w:t>
            </w:r>
          </w:p>
        </w:tc>
        <w:tc>
          <w:tcPr>
            <w:tcW w:w="681"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27</w:t>
            </w:r>
          </w:p>
        </w:tc>
        <w:tc>
          <w:tcPr>
            <w:tcW w:w="1267" w:type="dxa"/>
            <w:tcBorders>
              <w:top w:val="nil"/>
              <w:left w:val="nil"/>
              <w:bottom w:val="single" w:sz="4" w:space="0" w:color="auto"/>
              <w:right w:val="single" w:sz="4" w:space="0" w:color="auto"/>
            </w:tcBorders>
          </w:tcPr>
          <w:p w:rsidR="00843CF9" w:rsidRDefault="006D3CD8">
            <w:pPr>
              <w:ind w:firstLineChars="300" w:firstLine="660"/>
              <w:rPr>
                <w:rFonts w:ascii="宋体" w:hAnsi="宋体" w:cs="Arial"/>
                <w:color w:val="000000"/>
              </w:rPr>
            </w:pPr>
            <w:r>
              <w:rPr>
                <w:rFonts w:ascii="宋体" w:hAnsi="宋体" w:cs="Arial" w:hint="eastAsia"/>
                <w:color w:val="000000"/>
              </w:rPr>
              <w:t xml:space="preserve">　</w:t>
            </w:r>
          </w:p>
        </w:tc>
        <w:tc>
          <w:tcPr>
            <w:tcW w:w="1238" w:type="dxa"/>
            <w:tcBorders>
              <w:top w:val="nil"/>
              <w:left w:val="nil"/>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w:t>
            </w:r>
          </w:p>
        </w:tc>
        <w:tc>
          <w:tcPr>
            <w:tcW w:w="1227" w:type="dxa"/>
            <w:tcBorders>
              <w:top w:val="nil"/>
              <w:left w:val="nil"/>
              <w:bottom w:val="single" w:sz="4" w:space="0" w:color="auto"/>
              <w:right w:val="single" w:sz="4" w:space="0" w:color="auto"/>
            </w:tcBorders>
          </w:tcPr>
          <w:p w:rsidR="00843CF9" w:rsidRDefault="006D3CD8">
            <w:pPr>
              <w:ind w:firstLineChars="100" w:firstLine="220"/>
              <w:rPr>
                <w:rFonts w:ascii="宋体" w:hAnsi="宋体" w:cs="Arial"/>
                <w:color w:val="000000"/>
              </w:rPr>
            </w:pPr>
            <w:r>
              <w:rPr>
                <w:rFonts w:ascii="宋体" w:hAnsi="宋体" w:cs="Arial" w:hint="eastAsia"/>
                <w:color w:val="000000"/>
              </w:rPr>
              <w:t xml:space="preserve">　</w:t>
            </w:r>
          </w:p>
        </w:tc>
      </w:tr>
      <w:tr w:rsidR="00843CF9">
        <w:trPr>
          <w:trHeight w:val="288"/>
          <w:jc w:val="center"/>
        </w:trPr>
        <w:tc>
          <w:tcPr>
            <w:tcW w:w="3988"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w:t>
            </w:r>
          </w:p>
        </w:tc>
        <w:tc>
          <w:tcPr>
            <w:tcW w:w="72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11</w:t>
            </w:r>
          </w:p>
        </w:tc>
        <w:tc>
          <w:tcPr>
            <w:tcW w:w="1272" w:type="dxa"/>
            <w:tcBorders>
              <w:top w:val="nil"/>
              <w:left w:val="nil"/>
              <w:bottom w:val="single" w:sz="4" w:space="0" w:color="auto"/>
              <w:right w:val="single" w:sz="4" w:space="0" w:color="auto"/>
            </w:tcBorders>
          </w:tcPr>
          <w:p w:rsidR="00843CF9" w:rsidRDefault="006D3CD8">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28</w:t>
            </w:r>
          </w:p>
        </w:tc>
        <w:tc>
          <w:tcPr>
            <w:tcW w:w="3732" w:type="dxa"/>
            <w:gridSpan w:val="3"/>
            <w:tcBorders>
              <w:top w:val="single" w:sz="4" w:space="0" w:color="auto"/>
              <w:left w:val="nil"/>
              <w:bottom w:val="single" w:sz="4" w:space="0" w:color="auto"/>
              <w:right w:val="single" w:sz="4" w:space="0" w:color="auto"/>
            </w:tcBorders>
          </w:tcPr>
          <w:p w:rsidR="00843CF9" w:rsidRDefault="006D3CD8">
            <w:pPr>
              <w:ind w:firstLineChars="1100" w:firstLine="2420"/>
              <w:rPr>
                <w:rFonts w:ascii="宋体" w:hAnsi="宋体" w:cs="Arial"/>
                <w:color w:val="000000"/>
              </w:rPr>
            </w:pPr>
            <w:r>
              <w:rPr>
                <w:rFonts w:ascii="宋体" w:hAnsi="宋体" w:cs="Arial" w:hint="eastAsia"/>
                <w:color w:val="000000"/>
              </w:rPr>
              <w:t xml:space="preserve">　</w:t>
            </w:r>
          </w:p>
        </w:tc>
      </w:tr>
      <w:tr w:rsidR="00843CF9">
        <w:trPr>
          <w:trHeight w:val="288"/>
          <w:jc w:val="center"/>
        </w:trPr>
        <w:tc>
          <w:tcPr>
            <w:tcW w:w="3988" w:type="dxa"/>
            <w:tcBorders>
              <w:top w:val="nil"/>
              <w:left w:val="single" w:sz="4" w:space="0" w:color="auto"/>
              <w:bottom w:val="single" w:sz="4" w:space="0" w:color="auto"/>
              <w:right w:val="single" w:sz="4" w:space="0" w:color="auto"/>
            </w:tcBorders>
          </w:tcPr>
          <w:p w:rsidR="00843CF9" w:rsidRDefault="006D3CD8">
            <w:pPr>
              <w:ind w:firstLineChars="700" w:firstLine="1540"/>
              <w:rPr>
                <w:rFonts w:ascii="宋体" w:hAnsi="宋体" w:cs="Arial"/>
                <w:color w:val="000000"/>
              </w:rPr>
            </w:pPr>
            <w:proofErr w:type="spellStart"/>
            <w:r>
              <w:rPr>
                <w:rFonts w:ascii="宋体" w:hAnsi="宋体" w:cs="Arial" w:hint="eastAsia"/>
              </w:rPr>
              <w:t>本年收入合计</w:t>
            </w:r>
            <w:proofErr w:type="spellEnd"/>
          </w:p>
        </w:tc>
        <w:tc>
          <w:tcPr>
            <w:tcW w:w="72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12</w:t>
            </w:r>
          </w:p>
        </w:tc>
        <w:tc>
          <w:tcPr>
            <w:tcW w:w="1272"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15,997.47</w:t>
            </w:r>
          </w:p>
        </w:tc>
        <w:tc>
          <w:tcPr>
            <w:tcW w:w="3372"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proofErr w:type="spellStart"/>
            <w:r>
              <w:rPr>
                <w:rFonts w:ascii="宋体" w:hAnsi="宋体" w:cs="Arial" w:hint="eastAsia"/>
              </w:rPr>
              <w:t>本年支出合计</w:t>
            </w:r>
            <w:proofErr w:type="spellEnd"/>
          </w:p>
        </w:tc>
        <w:tc>
          <w:tcPr>
            <w:tcW w:w="681"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29</w:t>
            </w:r>
          </w:p>
        </w:tc>
        <w:tc>
          <w:tcPr>
            <w:tcW w:w="3732" w:type="dxa"/>
            <w:gridSpan w:val="3"/>
            <w:tcBorders>
              <w:top w:val="single" w:sz="4" w:space="0" w:color="auto"/>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15,289.58</w:t>
            </w:r>
          </w:p>
        </w:tc>
      </w:tr>
      <w:tr w:rsidR="00843CF9">
        <w:trPr>
          <w:trHeight w:val="288"/>
          <w:jc w:val="center"/>
        </w:trPr>
        <w:tc>
          <w:tcPr>
            <w:tcW w:w="3988" w:type="dxa"/>
            <w:tcBorders>
              <w:top w:val="nil"/>
              <w:left w:val="single" w:sz="4" w:space="0" w:color="auto"/>
              <w:bottom w:val="single" w:sz="4" w:space="0" w:color="auto"/>
              <w:right w:val="single" w:sz="4" w:space="0" w:color="auto"/>
            </w:tcBorders>
          </w:tcPr>
          <w:p w:rsidR="00843CF9" w:rsidRDefault="006D3CD8">
            <w:pPr>
              <w:ind w:firstLineChars="400" w:firstLine="880"/>
              <w:rPr>
                <w:rFonts w:ascii="宋体" w:hAnsi="宋体" w:cs="Arial"/>
                <w:color w:val="000000"/>
                <w:lang w:eastAsia="zh-CN"/>
              </w:rPr>
            </w:pPr>
            <w:r>
              <w:rPr>
                <w:rFonts w:ascii="宋体" w:hAnsi="宋体" w:cs="Arial" w:hint="eastAsia"/>
                <w:lang w:eastAsia="zh-CN"/>
              </w:rPr>
              <w:t>年初财政拨款结转和结余</w:t>
            </w:r>
          </w:p>
        </w:tc>
        <w:tc>
          <w:tcPr>
            <w:tcW w:w="72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13</w:t>
            </w:r>
          </w:p>
        </w:tc>
        <w:tc>
          <w:tcPr>
            <w:tcW w:w="1272"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7,804.23</w:t>
            </w:r>
          </w:p>
        </w:tc>
        <w:tc>
          <w:tcPr>
            <w:tcW w:w="3372"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proofErr w:type="spellStart"/>
            <w:r>
              <w:rPr>
                <w:rFonts w:ascii="宋体" w:hAnsi="宋体" w:cs="Arial" w:hint="eastAsia"/>
              </w:rPr>
              <w:t>年末结转和结余</w:t>
            </w:r>
            <w:proofErr w:type="spellEnd"/>
          </w:p>
        </w:tc>
        <w:tc>
          <w:tcPr>
            <w:tcW w:w="681"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30</w:t>
            </w:r>
          </w:p>
        </w:tc>
        <w:tc>
          <w:tcPr>
            <w:tcW w:w="3732" w:type="dxa"/>
            <w:gridSpan w:val="3"/>
            <w:tcBorders>
              <w:top w:val="single" w:sz="4" w:space="0" w:color="auto"/>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8,512.12</w:t>
            </w:r>
          </w:p>
        </w:tc>
      </w:tr>
      <w:tr w:rsidR="00843CF9">
        <w:trPr>
          <w:trHeight w:val="288"/>
          <w:jc w:val="center"/>
        </w:trPr>
        <w:tc>
          <w:tcPr>
            <w:tcW w:w="3988" w:type="dxa"/>
            <w:tcBorders>
              <w:top w:val="nil"/>
              <w:left w:val="single" w:sz="4" w:space="0" w:color="auto"/>
              <w:bottom w:val="single" w:sz="4" w:space="0" w:color="auto"/>
              <w:right w:val="single" w:sz="4" w:space="0" w:color="auto"/>
            </w:tcBorders>
          </w:tcPr>
          <w:p w:rsidR="00843CF9" w:rsidRDefault="006D3CD8">
            <w:pPr>
              <w:ind w:firstLineChars="700" w:firstLine="1540"/>
              <w:rPr>
                <w:rFonts w:ascii="宋体" w:hAnsi="宋体" w:cs="Arial"/>
                <w:lang w:eastAsia="zh-CN"/>
              </w:rPr>
            </w:pPr>
            <w:r>
              <w:rPr>
                <w:rFonts w:ascii="宋体" w:hAnsi="宋体" w:cs="Arial" w:hint="eastAsia"/>
                <w:lang w:eastAsia="zh-CN"/>
              </w:rPr>
              <w:lastRenderedPageBreak/>
              <w:t>一般公共预算财政拨款</w:t>
            </w:r>
          </w:p>
        </w:tc>
        <w:tc>
          <w:tcPr>
            <w:tcW w:w="72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14</w:t>
            </w:r>
          </w:p>
        </w:tc>
        <w:tc>
          <w:tcPr>
            <w:tcW w:w="1272"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6,811.79</w:t>
            </w:r>
          </w:p>
        </w:tc>
        <w:tc>
          <w:tcPr>
            <w:tcW w:w="3372" w:type="dxa"/>
            <w:tcBorders>
              <w:top w:val="nil"/>
              <w:left w:val="nil"/>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31</w:t>
            </w:r>
          </w:p>
        </w:tc>
        <w:tc>
          <w:tcPr>
            <w:tcW w:w="3732" w:type="dxa"/>
            <w:gridSpan w:val="3"/>
            <w:tcBorders>
              <w:top w:val="single" w:sz="4" w:space="0" w:color="auto"/>
              <w:left w:val="nil"/>
              <w:bottom w:val="single" w:sz="4" w:space="0" w:color="auto"/>
              <w:right w:val="single" w:sz="4" w:space="0" w:color="auto"/>
            </w:tcBorders>
          </w:tcPr>
          <w:p w:rsidR="00843CF9" w:rsidRDefault="006D3CD8">
            <w:pPr>
              <w:ind w:firstLineChars="1100" w:firstLine="2420"/>
              <w:rPr>
                <w:rFonts w:ascii="宋体" w:hAnsi="宋体" w:cs="Arial"/>
                <w:color w:val="000000"/>
              </w:rPr>
            </w:pPr>
            <w:r>
              <w:rPr>
                <w:rFonts w:ascii="宋体" w:hAnsi="宋体" w:cs="Arial" w:hint="eastAsia"/>
                <w:color w:val="000000"/>
              </w:rPr>
              <w:t xml:space="preserve">　</w:t>
            </w:r>
          </w:p>
        </w:tc>
      </w:tr>
      <w:tr w:rsidR="00843CF9">
        <w:trPr>
          <w:trHeight w:val="288"/>
          <w:jc w:val="center"/>
        </w:trPr>
        <w:tc>
          <w:tcPr>
            <w:tcW w:w="3988" w:type="dxa"/>
            <w:tcBorders>
              <w:top w:val="nil"/>
              <w:left w:val="single" w:sz="4" w:space="0" w:color="auto"/>
              <w:bottom w:val="single" w:sz="4" w:space="0" w:color="auto"/>
              <w:right w:val="single" w:sz="4" w:space="0" w:color="auto"/>
            </w:tcBorders>
          </w:tcPr>
          <w:p w:rsidR="00843CF9" w:rsidRDefault="006D3CD8">
            <w:pPr>
              <w:ind w:firstLineChars="500" w:firstLine="1100"/>
              <w:rPr>
                <w:rFonts w:ascii="宋体" w:hAnsi="宋体" w:cs="Arial"/>
                <w:color w:val="000000"/>
                <w:lang w:eastAsia="zh-CN"/>
              </w:rPr>
            </w:pPr>
            <w:r>
              <w:rPr>
                <w:rFonts w:ascii="宋体" w:hAnsi="宋体" w:cs="Arial" w:hint="eastAsia"/>
                <w:lang w:eastAsia="zh-CN"/>
              </w:rPr>
              <w:t>政府性基金预算财政拨款</w:t>
            </w:r>
          </w:p>
        </w:tc>
        <w:tc>
          <w:tcPr>
            <w:tcW w:w="72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15</w:t>
            </w:r>
          </w:p>
        </w:tc>
        <w:tc>
          <w:tcPr>
            <w:tcW w:w="1272"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992.44</w:t>
            </w:r>
          </w:p>
        </w:tc>
        <w:tc>
          <w:tcPr>
            <w:tcW w:w="3372" w:type="dxa"/>
            <w:tcBorders>
              <w:top w:val="nil"/>
              <w:left w:val="nil"/>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32</w:t>
            </w:r>
          </w:p>
        </w:tc>
        <w:tc>
          <w:tcPr>
            <w:tcW w:w="3732" w:type="dxa"/>
            <w:gridSpan w:val="3"/>
            <w:tcBorders>
              <w:top w:val="single" w:sz="4" w:space="0" w:color="auto"/>
              <w:left w:val="nil"/>
              <w:bottom w:val="single" w:sz="4" w:space="0" w:color="auto"/>
              <w:right w:val="single" w:sz="4" w:space="0" w:color="auto"/>
            </w:tcBorders>
          </w:tcPr>
          <w:p w:rsidR="00843CF9" w:rsidRDefault="006D3CD8">
            <w:pPr>
              <w:ind w:firstLineChars="1100" w:firstLine="2420"/>
              <w:rPr>
                <w:rFonts w:ascii="宋体" w:hAnsi="宋体" w:cs="Arial"/>
                <w:color w:val="000000"/>
              </w:rPr>
            </w:pPr>
            <w:r>
              <w:rPr>
                <w:rFonts w:ascii="宋体" w:hAnsi="宋体" w:cs="Arial" w:hint="eastAsia"/>
                <w:color w:val="000000"/>
              </w:rPr>
              <w:t xml:space="preserve">　</w:t>
            </w:r>
          </w:p>
        </w:tc>
      </w:tr>
      <w:tr w:rsidR="00843CF9">
        <w:trPr>
          <w:trHeight w:val="288"/>
          <w:jc w:val="center"/>
        </w:trPr>
        <w:tc>
          <w:tcPr>
            <w:tcW w:w="3988" w:type="dxa"/>
            <w:tcBorders>
              <w:top w:val="nil"/>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w:t>
            </w:r>
          </w:p>
        </w:tc>
        <w:tc>
          <w:tcPr>
            <w:tcW w:w="72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16</w:t>
            </w:r>
          </w:p>
        </w:tc>
        <w:tc>
          <w:tcPr>
            <w:tcW w:w="1272" w:type="dxa"/>
            <w:tcBorders>
              <w:top w:val="nil"/>
              <w:left w:val="nil"/>
              <w:bottom w:val="single" w:sz="4" w:space="0" w:color="auto"/>
              <w:right w:val="single" w:sz="4" w:space="0" w:color="auto"/>
            </w:tcBorders>
          </w:tcPr>
          <w:p w:rsidR="00843CF9" w:rsidRDefault="006D3CD8">
            <w:pPr>
              <w:ind w:firstLineChars="100" w:firstLine="220"/>
              <w:rPr>
                <w:rFonts w:ascii="宋体" w:hAnsi="宋体" w:cs="Arial"/>
                <w:color w:val="000000"/>
              </w:rPr>
            </w:pPr>
            <w:r>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33</w:t>
            </w:r>
          </w:p>
        </w:tc>
        <w:tc>
          <w:tcPr>
            <w:tcW w:w="3732" w:type="dxa"/>
            <w:gridSpan w:val="3"/>
            <w:tcBorders>
              <w:top w:val="single" w:sz="4" w:space="0" w:color="auto"/>
              <w:left w:val="nil"/>
              <w:bottom w:val="single" w:sz="4" w:space="0" w:color="auto"/>
              <w:right w:val="single" w:sz="4" w:space="0" w:color="auto"/>
            </w:tcBorders>
          </w:tcPr>
          <w:p w:rsidR="00843CF9" w:rsidRDefault="006D3CD8">
            <w:pPr>
              <w:ind w:firstLineChars="1100" w:firstLine="2420"/>
              <w:rPr>
                <w:rFonts w:ascii="宋体" w:hAnsi="宋体" w:cs="Arial"/>
                <w:color w:val="000000"/>
              </w:rPr>
            </w:pPr>
            <w:r>
              <w:rPr>
                <w:rFonts w:ascii="宋体" w:hAnsi="宋体" w:cs="Arial" w:hint="eastAsia"/>
                <w:color w:val="000000"/>
              </w:rPr>
              <w:t xml:space="preserve">　</w:t>
            </w:r>
          </w:p>
        </w:tc>
      </w:tr>
      <w:tr w:rsidR="00843CF9">
        <w:trPr>
          <w:trHeight w:val="288"/>
          <w:jc w:val="center"/>
        </w:trPr>
        <w:tc>
          <w:tcPr>
            <w:tcW w:w="3988" w:type="dxa"/>
            <w:tcBorders>
              <w:top w:val="nil"/>
              <w:left w:val="single" w:sz="4" w:space="0" w:color="auto"/>
              <w:bottom w:val="single" w:sz="4" w:space="0" w:color="auto"/>
              <w:right w:val="single" w:sz="4" w:space="0" w:color="auto"/>
            </w:tcBorders>
          </w:tcPr>
          <w:p w:rsidR="00843CF9" w:rsidRDefault="006D3CD8">
            <w:pPr>
              <w:jc w:val="center"/>
              <w:rPr>
                <w:rFonts w:ascii="宋体" w:hAnsi="宋体" w:cs="Arial"/>
                <w:color w:val="000000"/>
              </w:rPr>
            </w:pPr>
            <w:proofErr w:type="spellStart"/>
            <w:r>
              <w:rPr>
                <w:rFonts w:ascii="宋体" w:hAnsi="宋体" w:cs="Arial" w:hint="eastAsia"/>
              </w:rPr>
              <w:t>合计</w:t>
            </w:r>
            <w:proofErr w:type="spellEnd"/>
          </w:p>
        </w:tc>
        <w:tc>
          <w:tcPr>
            <w:tcW w:w="72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17</w:t>
            </w:r>
          </w:p>
        </w:tc>
        <w:tc>
          <w:tcPr>
            <w:tcW w:w="1272"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23,801.70</w:t>
            </w:r>
          </w:p>
        </w:tc>
        <w:tc>
          <w:tcPr>
            <w:tcW w:w="3372"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proofErr w:type="spellStart"/>
            <w:r>
              <w:rPr>
                <w:rFonts w:ascii="宋体" w:hAnsi="宋体" w:cs="Arial" w:hint="eastAsia"/>
              </w:rPr>
              <w:t>合计</w:t>
            </w:r>
            <w:proofErr w:type="spellEnd"/>
          </w:p>
        </w:tc>
        <w:tc>
          <w:tcPr>
            <w:tcW w:w="681"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34</w:t>
            </w:r>
          </w:p>
        </w:tc>
        <w:tc>
          <w:tcPr>
            <w:tcW w:w="3732" w:type="dxa"/>
            <w:gridSpan w:val="3"/>
            <w:tcBorders>
              <w:top w:val="single" w:sz="4" w:space="0" w:color="auto"/>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23,801.70</w:t>
            </w:r>
          </w:p>
        </w:tc>
      </w:tr>
    </w:tbl>
    <w:p w:rsidR="00843CF9" w:rsidRDefault="006D3CD8">
      <w:pPr>
        <w:rPr>
          <w:lang w:eastAsia="zh-CN"/>
        </w:rPr>
      </w:pPr>
      <w:r>
        <w:rPr>
          <w:rFonts w:hint="eastAsia"/>
          <w:lang w:eastAsia="zh-CN"/>
        </w:rPr>
        <w:t>注：本表反映部门本年度一般公共预算财政拨款和政府性基金预算财政拨款的总收支和年末结转结余情况。</w:t>
      </w:r>
    </w:p>
    <w:p w:rsidR="00843CF9" w:rsidRDefault="00843CF9">
      <w:pPr>
        <w:jc w:val="both"/>
        <w:rPr>
          <w:rFonts w:ascii="方正小标宋简体" w:eastAsia="方正小标宋简体" w:hAnsi="宋体" w:cs="宋体"/>
          <w:sz w:val="36"/>
          <w:szCs w:val="36"/>
          <w:lang w:eastAsia="zh-CN"/>
        </w:rPr>
      </w:pPr>
    </w:p>
    <w:p w:rsidR="00843CF9" w:rsidRDefault="00843CF9">
      <w:pPr>
        <w:jc w:val="center"/>
        <w:rPr>
          <w:rFonts w:ascii="方正小标宋简体" w:eastAsia="方正小标宋简体" w:hAnsi="宋体" w:cs="宋体"/>
          <w:sz w:val="36"/>
          <w:szCs w:val="36"/>
          <w:lang w:eastAsia="zh-CN"/>
        </w:rPr>
      </w:pPr>
    </w:p>
    <w:p w:rsidR="00843CF9" w:rsidRDefault="006D3CD8">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表五：</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公共预算财政拨款支出决算表</w:t>
      </w:r>
    </w:p>
    <w:p w:rsidR="00843CF9" w:rsidRDefault="006D3CD8">
      <w:pPr>
        <w:jc w:val="right"/>
        <w:rPr>
          <w:rFonts w:ascii="宋体" w:hAnsi="宋体" w:cs="宋体"/>
        </w:rPr>
      </w:pPr>
      <w:proofErr w:type="spellStart"/>
      <w:r>
        <w:rPr>
          <w:rFonts w:ascii="宋体" w:hAnsi="宋体" w:cs="宋体" w:hint="eastAsia"/>
        </w:rPr>
        <w:t>单位：</w:t>
      </w:r>
      <w:r>
        <w:rPr>
          <w:rFonts w:ascii="宋体" w:hAnsi="宋体" w:cs="宋体"/>
        </w:rPr>
        <w:t>万元</w:t>
      </w:r>
      <w:proofErr w:type="spellEnd"/>
    </w:p>
    <w:tbl>
      <w:tblPr>
        <w:tblW w:w="13479" w:type="dxa"/>
        <w:jc w:val="center"/>
        <w:tblLayout w:type="fixed"/>
        <w:tblLook w:val="04A0"/>
      </w:tblPr>
      <w:tblGrid>
        <w:gridCol w:w="1283"/>
        <w:gridCol w:w="3000"/>
        <w:gridCol w:w="2900"/>
        <w:gridCol w:w="2900"/>
        <w:gridCol w:w="3396"/>
      </w:tblGrid>
      <w:tr w:rsidR="00843CF9">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Arial" w:hAnsi="Arial" w:cs="Arial"/>
                <w:color w:val="000000"/>
                <w:sz w:val="20"/>
                <w:szCs w:val="20"/>
              </w:rPr>
            </w:pPr>
            <w:r>
              <w:rPr>
                <w:rFonts w:ascii="MingLiU" w:hAnsi="MingLiU" w:cs="Arial" w:hint="eastAsia"/>
                <w:lang w:eastAsia="zh-CN"/>
              </w:rPr>
              <w:t>支出功能</w:t>
            </w:r>
            <w:r>
              <w:rPr>
                <w:rFonts w:ascii="MingLiU" w:eastAsia="MingLiU" w:hAnsi="MingLiU" w:cs="Arial" w:hint="eastAsia"/>
              </w:rPr>
              <w:t>项 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Arial" w:hAnsi="Arial" w:cs="Arial"/>
                <w:color w:val="000000"/>
                <w:sz w:val="20"/>
                <w:szCs w:val="20"/>
              </w:rPr>
            </w:pPr>
            <w:proofErr w:type="spellStart"/>
            <w:r>
              <w:rPr>
                <w:rFonts w:ascii="MingLiU" w:eastAsia="MingLiU" w:hAnsi="MingLiU" w:cs="Arial" w:hint="eastAsia"/>
              </w:rPr>
              <w:t>合计</w:t>
            </w:r>
            <w:proofErr w:type="spellEnd"/>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Arial" w:hAnsi="Arial" w:cs="Arial"/>
                <w:color w:val="000000"/>
                <w:sz w:val="20"/>
                <w:szCs w:val="20"/>
              </w:rPr>
            </w:pPr>
            <w:proofErr w:type="spellStart"/>
            <w:r>
              <w:rPr>
                <w:rFonts w:ascii="MingLiU" w:eastAsia="MingLiU" w:hAnsi="MingLiU" w:cs="Arial" w:hint="eastAsia"/>
              </w:rPr>
              <w:t>基本支出</w:t>
            </w:r>
            <w:proofErr w:type="spellEnd"/>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Arial" w:hAnsi="Arial" w:cs="Arial"/>
                <w:color w:val="000000"/>
                <w:sz w:val="20"/>
                <w:szCs w:val="20"/>
              </w:rPr>
            </w:pPr>
            <w:proofErr w:type="spellStart"/>
            <w:r>
              <w:rPr>
                <w:rFonts w:ascii="MingLiU" w:eastAsia="MingLiU" w:hAnsi="MingLiU" w:cs="Arial" w:hint="eastAsia"/>
              </w:rPr>
              <w:t>项目支出</w:t>
            </w:r>
            <w:proofErr w:type="spellEnd"/>
          </w:p>
        </w:tc>
      </w:tr>
      <w:tr w:rsidR="00843CF9">
        <w:trPr>
          <w:trHeight w:val="300"/>
          <w:jc w:val="center"/>
        </w:trPr>
        <w:tc>
          <w:tcPr>
            <w:tcW w:w="1283" w:type="dxa"/>
            <w:tcBorders>
              <w:top w:val="nil"/>
              <w:left w:val="single" w:sz="4" w:space="0" w:color="auto"/>
              <w:bottom w:val="single" w:sz="4" w:space="0" w:color="auto"/>
              <w:right w:val="single" w:sz="4" w:space="0" w:color="auto"/>
            </w:tcBorders>
            <w:vAlign w:val="center"/>
          </w:tcPr>
          <w:p w:rsidR="00843CF9" w:rsidRDefault="006D3CD8">
            <w:pPr>
              <w:jc w:val="center"/>
              <w:rPr>
                <w:rFonts w:ascii="MingLiU" w:eastAsia="MingLiU" w:hAnsi="MingLiU" w:cs="Arial"/>
              </w:rPr>
            </w:pPr>
            <w:proofErr w:type="spellStart"/>
            <w:r>
              <w:rPr>
                <w:rFonts w:ascii="MingLiU" w:eastAsia="MingLiU" w:hAnsi="MingLiU" w:cs="Arial" w:hint="eastAsia"/>
              </w:rPr>
              <w:t>科目编码</w:t>
            </w:r>
            <w:proofErr w:type="spellEnd"/>
          </w:p>
        </w:tc>
        <w:tc>
          <w:tcPr>
            <w:tcW w:w="3000" w:type="dxa"/>
            <w:tcBorders>
              <w:top w:val="nil"/>
              <w:left w:val="nil"/>
              <w:bottom w:val="single" w:sz="4" w:space="0" w:color="auto"/>
              <w:right w:val="single" w:sz="4" w:space="0" w:color="auto"/>
            </w:tcBorders>
            <w:vAlign w:val="center"/>
          </w:tcPr>
          <w:p w:rsidR="00843CF9" w:rsidRDefault="006D3CD8">
            <w:pPr>
              <w:jc w:val="center"/>
              <w:rPr>
                <w:rFonts w:ascii="Arial" w:hAnsi="Arial" w:cs="Arial"/>
                <w:color w:val="000000"/>
                <w:sz w:val="20"/>
                <w:szCs w:val="20"/>
              </w:rPr>
            </w:pPr>
            <w:proofErr w:type="spellStart"/>
            <w:r>
              <w:rPr>
                <w:rFonts w:ascii="MingLiU" w:eastAsia="MingLiU" w:hAnsi="MingLiU" w:cs="Arial" w:hint="eastAsia"/>
              </w:rPr>
              <w:t>科目名称</w:t>
            </w:r>
            <w:proofErr w:type="spellEnd"/>
          </w:p>
        </w:tc>
        <w:tc>
          <w:tcPr>
            <w:tcW w:w="2900" w:type="dxa"/>
            <w:vMerge/>
            <w:tcBorders>
              <w:top w:val="single" w:sz="4" w:space="0" w:color="auto"/>
              <w:left w:val="single" w:sz="4" w:space="0" w:color="auto"/>
              <w:bottom w:val="single" w:sz="4" w:space="0" w:color="auto"/>
              <w:right w:val="single" w:sz="4" w:space="0" w:color="auto"/>
            </w:tcBorders>
            <w:vAlign w:val="center"/>
          </w:tcPr>
          <w:p w:rsidR="00843CF9" w:rsidRDefault="00843CF9">
            <w:pPr>
              <w:rPr>
                <w:rFonts w:ascii="Arial" w:hAnsi="Arial" w:cs="Arial"/>
                <w:color w:val="00000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843CF9" w:rsidRDefault="00843CF9">
            <w:pPr>
              <w:rPr>
                <w:rFonts w:ascii="Arial" w:hAnsi="Arial" w:cs="Arial"/>
                <w:color w:val="00000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843CF9" w:rsidRDefault="00843CF9">
            <w:pPr>
              <w:rPr>
                <w:rFonts w:ascii="Arial" w:hAnsi="Arial" w:cs="Arial"/>
                <w:color w:val="000000"/>
                <w:sz w:val="20"/>
                <w:szCs w:val="20"/>
              </w:rPr>
            </w:pPr>
          </w:p>
        </w:tc>
      </w:tr>
      <w:tr w:rsidR="00843CF9">
        <w:trPr>
          <w:trHeight w:val="264"/>
          <w:jc w:val="center"/>
        </w:trPr>
        <w:tc>
          <w:tcPr>
            <w:tcW w:w="4283" w:type="dxa"/>
            <w:gridSpan w:val="2"/>
            <w:tcBorders>
              <w:top w:val="single" w:sz="4" w:space="0" w:color="auto"/>
              <w:left w:val="single" w:sz="4" w:space="0" w:color="auto"/>
              <w:bottom w:val="single" w:sz="4" w:space="0" w:color="auto"/>
              <w:right w:val="single" w:sz="4" w:space="0" w:color="auto"/>
            </w:tcBorders>
          </w:tcPr>
          <w:p w:rsidR="00843CF9" w:rsidRDefault="006D3CD8">
            <w:pPr>
              <w:jc w:val="center"/>
              <w:rPr>
                <w:rFonts w:ascii="Arial" w:hAnsi="Arial" w:cs="Arial"/>
                <w:color w:val="000000"/>
                <w:sz w:val="20"/>
                <w:szCs w:val="20"/>
              </w:rPr>
            </w:pPr>
            <w:proofErr w:type="spellStart"/>
            <w:r>
              <w:rPr>
                <w:rFonts w:ascii="MingLiU" w:eastAsia="MingLiU" w:hAnsi="MingLiU" w:cs="Arial" w:hint="eastAsia"/>
                <w:b/>
                <w:bCs/>
                <w:sz w:val="18"/>
                <w:szCs w:val="18"/>
              </w:rPr>
              <w:t>栏次</w:t>
            </w:r>
            <w:proofErr w:type="spellEnd"/>
          </w:p>
        </w:tc>
        <w:tc>
          <w:tcPr>
            <w:tcW w:w="2900" w:type="dxa"/>
            <w:tcBorders>
              <w:top w:val="nil"/>
              <w:left w:val="nil"/>
              <w:bottom w:val="single" w:sz="4" w:space="0" w:color="auto"/>
              <w:right w:val="single" w:sz="4" w:space="0" w:color="auto"/>
            </w:tcBorders>
          </w:tcPr>
          <w:p w:rsidR="00843CF9" w:rsidRDefault="006D3CD8">
            <w:pPr>
              <w:jc w:val="center"/>
              <w:rPr>
                <w:rFonts w:ascii="Arial" w:hAnsi="Arial" w:cs="Arial"/>
                <w:color w:val="000000"/>
                <w:sz w:val="20"/>
                <w:szCs w:val="20"/>
              </w:rPr>
            </w:pPr>
            <w:r>
              <w:rPr>
                <w:rFonts w:ascii="Arial" w:hAnsi="Arial" w:cs="Arial"/>
                <w:color w:val="000000"/>
                <w:sz w:val="20"/>
                <w:szCs w:val="20"/>
              </w:rPr>
              <w:t>1</w:t>
            </w:r>
          </w:p>
        </w:tc>
        <w:tc>
          <w:tcPr>
            <w:tcW w:w="2900" w:type="dxa"/>
            <w:tcBorders>
              <w:top w:val="nil"/>
              <w:left w:val="nil"/>
              <w:bottom w:val="single" w:sz="4" w:space="0" w:color="auto"/>
              <w:right w:val="single" w:sz="4" w:space="0" w:color="auto"/>
            </w:tcBorders>
          </w:tcPr>
          <w:p w:rsidR="00843CF9" w:rsidRDefault="006D3CD8">
            <w:pPr>
              <w:jc w:val="center"/>
              <w:rPr>
                <w:rFonts w:ascii="Arial" w:hAnsi="Arial" w:cs="Arial"/>
                <w:color w:val="000000"/>
                <w:sz w:val="20"/>
                <w:szCs w:val="20"/>
              </w:rPr>
            </w:pPr>
            <w:r>
              <w:rPr>
                <w:rFonts w:ascii="Arial" w:hAnsi="Arial" w:cs="Arial"/>
                <w:color w:val="000000"/>
                <w:sz w:val="20"/>
                <w:szCs w:val="20"/>
              </w:rPr>
              <w:t>2</w:t>
            </w:r>
          </w:p>
        </w:tc>
        <w:tc>
          <w:tcPr>
            <w:tcW w:w="3396" w:type="dxa"/>
            <w:tcBorders>
              <w:top w:val="nil"/>
              <w:left w:val="nil"/>
              <w:bottom w:val="single" w:sz="4" w:space="0" w:color="auto"/>
              <w:right w:val="single" w:sz="4" w:space="0" w:color="auto"/>
            </w:tcBorders>
          </w:tcPr>
          <w:p w:rsidR="00843CF9" w:rsidRDefault="006D3CD8">
            <w:pPr>
              <w:jc w:val="center"/>
              <w:rPr>
                <w:rFonts w:ascii="Arial" w:hAnsi="Arial" w:cs="Arial"/>
                <w:color w:val="000000"/>
                <w:sz w:val="20"/>
                <w:szCs w:val="20"/>
              </w:rPr>
            </w:pPr>
            <w:r>
              <w:rPr>
                <w:rFonts w:ascii="Arial" w:hAnsi="Arial" w:cs="Arial"/>
                <w:color w:val="000000"/>
                <w:sz w:val="20"/>
                <w:szCs w:val="20"/>
              </w:rPr>
              <w:t>3</w:t>
            </w:r>
          </w:p>
        </w:tc>
      </w:tr>
      <w:tr w:rsidR="00843CF9">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tcPr>
          <w:p w:rsidR="00843CF9" w:rsidRDefault="006D3CD8">
            <w:pPr>
              <w:jc w:val="center"/>
              <w:rPr>
                <w:rFonts w:ascii="Arial" w:hAnsi="Arial" w:cs="Arial"/>
                <w:color w:val="000000"/>
                <w:sz w:val="20"/>
                <w:szCs w:val="20"/>
              </w:rPr>
            </w:pPr>
            <w:proofErr w:type="spellStart"/>
            <w:r>
              <w:rPr>
                <w:rFonts w:ascii="MingLiU" w:eastAsia="MingLiU" w:hAnsi="MingLiU" w:cs="Arial" w:hint="eastAsia"/>
              </w:rPr>
              <w:t>合计</w:t>
            </w:r>
            <w:proofErr w:type="spellEnd"/>
          </w:p>
        </w:tc>
        <w:tc>
          <w:tcPr>
            <w:tcW w:w="2900" w:type="dxa"/>
            <w:tcBorders>
              <w:top w:val="nil"/>
              <w:left w:val="nil"/>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b/>
                <w:color w:val="000000"/>
                <w:lang w:eastAsia="zh-CN"/>
              </w:rPr>
              <w:t>13,802.29</w:t>
            </w:r>
          </w:p>
        </w:tc>
        <w:tc>
          <w:tcPr>
            <w:tcW w:w="2900" w:type="dxa"/>
            <w:tcBorders>
              <w:top w:val="nil"/>
              <w:left w:val="nil"/>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b/>
                <w:color w:val="000000"/>
                <w:lang w:eastAsia="zh-CN"/>
              </w:rPr>
              <w:t>811.03</w:t>
            </w:r>
          </w:p>
        </w:tc>
        <w:tc>
          <w:tcPr>
            <w:tcW w:w="3396" w:type="dxa"/>
            <w:tcBorders>
              <w:top w:val="nil"/>
              <w:left w:val="nil"/>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b/>
                <w:color w:val="000000"/>
                <w:lang w:eastAsia="zh-CN"/>
              </w:rPr>
              <w:t>12,991.26</w:t>
            </w:r>
          </w:p>
        </w:tc>
      </w:tr>
      <w:tr w:rsidR="00843CF9">
        <w:trPr>
          <w:trHeight w:val="288"/>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社会保障和就业支出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12,623.14</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738.91</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11,884.23</w:t>
            </w:r>
          </w:p>
        </w:tc>
      </w:tr>
      <w:tr w:rsidR="00843CF9">
        <w:trPr>
          <w:trHeight w:val="288"/>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lastRenderedPageBreak/>
              <w:t>20802</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民政管理事务</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2,300.16</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375.83</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1,924.33</w:t>
            </w:r>
          </w:p>
        </w:tc>
      </w:tr>
      <w:tr w:rsidR="00843CF9">
        <w:trPr>
          <w:trHeight w:val="288"/>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2080201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行政运行</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351.27</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351.27</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2080202</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一般行政管理事务</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90.72</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83.72</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2080204</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拥军优属</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7.22</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7.22</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hint="eastAsia"/>
              </w:rPr>
              <w:t>2080205</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老龄事务</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777.78</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1.56</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776.22</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 xml:space="preserve">　2080207</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行政区划和地名管理</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35.72</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0.72</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34.99</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 xml:space="preserve">　2080208</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基层政权和社区建设</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810.03</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810.03</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 xml:space="preserve">　2080299</w:t>
            </w:r>
          </w:p>
        </w:tc>
        <w:tc>
          <w:tcPr>
            <w:tcW w:w="3000"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lang w:eastAsia="zh-CN"/>
              </w:rPr>
            </w:pPr>
            <w:r>
              <w:rPr>
                <w:rFonts w:ascii="宋体" w:hAnsi="宋体" w:cs="Arial" w:hint="eastAsia"/>
                <w:color w:val="000000"/>
                <w:lang w:eastAsia="zh-CN"/>
              </w:rPr>
              <w:t>其他民政管理事务支出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227.43</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15.28</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212.14</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20805</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行政事业单位离退休</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96.76</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96.76</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2080501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归口管理的行政单位离退休</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2080502</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事业单位离退休</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0.60</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0.60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lang w:eastAsia="zh-CN"/>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2080505</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lang w:eastAsia="zh-CN"/>
              </w:rPr>
            </w:pPr>
            <w:r>
              <w:rPr>
                <w:rFonts w:ascii="宋体" w:hAnsi="宋体" w:cs="宋体" w:hint="eastAsia"/>
                <w:color w:val="000000"/>
                <w:lang w:eastAsia="zh-CN"/>
              </w:rPr>
              <w:t xml:space="preserve">  机关事业单位基本养老保险缴费支出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71.41</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71.41</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2080506</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lang w:eastAsia="zh-CN"/>
              </w:rPr>
            </w:pPr>
            <w:r>
              <w:rPr>
                <w:rFonts w:ascii="宋体" w:hAnsi="宋体" w:cs="宋体" w:hint="eastAsia"/>
                <w:color w:val="000000"/>
                <w:lang w:eastAsia="zh-CN"/>
              </w:rPr>
              <w:t xml:space="preserve">  机关事业单位职业年金缴费支出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5.62</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5.62</w:t>
            </w:r>
          </w:p>
        </w:tc>
        <w:tc>
          <w:tcPr>
            <w:tcW w:w="3396" w:type="dxa"/>
            <w:tcBorders>
              <w:top w:val="single" w:sz="4" w:space="0" w:color="auto"/>
              <w:left w:val="single" w:sz="4" w:space="0" w:color="auto"/>
              <w:bottom w:val="single" w:sz="4" w:space="0" w:color="auto"/>
              <w:right w:val="single" w:sz="4" w:space="0" w:color="auto"/>
            </w:tcBorders>
          </w:tcPr>
          <w:p w:rsidR="00843CF9" w:rsidRDefault="006D3CD8">
            <w:pPr>
              <w:jc w:val="right"/>
              <w:rPr>
                <w:rFonts w:ascii="Arial" w:hAnsi="Arial" w:cs="Arial"/>
                <w:color w:val="000000"/>
                <w:sz w:val="20"/>
                <w:szCs w:val="20"/>
                <w:lang w:eastAsia="zh-CN"/>
              </w:rPr>
            </w:pPr>
            <w:r>
              <w:rPr>
                <w:rFonts w:ascii="Arial" w:hAnsi="Arial" w:cs="Arial" w:hint="eastAsia"/>
                <w:color w:val="000000"/>
                <w:sz w:val="20"/>
                <w:szCs w:val="2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2080599</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lang w:eastAsia="zh-CN"/>
              </w:rPr>
            </w:pPr>
            <w:r>
              <w:rPr>
                <w:rFonts w:ascii="宋体" w:hAnsi="宋体" w:cs="宋体" w:hint="eastAsia"/>
                <w:color w:val="000000"/>
                <w:lang w:eastAsia="zh-CN"/>
              </w:rPr>
              <w:t xml:space="preserve">  其他行政事业单位离退休</w:t>
            </w:r>
            <w:r>
              <w:rPr>
                <w:rFonts w:ascii="宋体" w:hAnsi="宋体" w:cs="宋体" w:hint="eastAsia"/>
                <w:color w:val="000000"/>
                <w:lang w:eastAsia="zh-CN"/>
              </w:rPr>
              <w:lastRenderedPageBreak/>
              <w:t>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lastRenderedPageBreak/>
              <w:t>19.12</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19.12</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lastRenderedPageBreak/>
              <w:t>20808</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抚恤</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1,590.82</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19.63</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1,571.19</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2080801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死亡抚恤</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42.28</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19.51</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22.77</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2080803</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lang w:eastAsia="zh-CN"/>
              </w:rPr>
            </w:pPr>
            <w:r>
              <w:rPr>
                <w:rFonts w:ascii="宋体" w:hAnsi="宋体" w:cs="宋体" w:hint="eastAsia"/>
                <w:color w:val="000000"/>
                <w:lang w:eastAsia="zh-CN"/>
              </w:rPr>
              <w:t xml:space="preserve">  在乡复员、退伍军人生活补助</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1,230.33</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1,230.33</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2080804</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优抚事业单位支出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0.12</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0.12</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2080805</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义务兵优待</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246.46</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246.46</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2080899</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其他优抚支出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71.63</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71.63</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20809</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退役安置</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186.54</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0.91</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185.63</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2080901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退役士兵安置</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142.51</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142.51</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2080902</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lang w:eastAsia="zh-CN"/>
              </w:rPr>
            </w:pPr>
            <w:r>
              <w:rPr>
                <w:rFonts w:ascii="宋体" w:hAnsi="宋体" w:cs="宋体" w:hint="eastAsia"/>
                <w:color w:val="000000"/>
                <w:lang w:eastAsia="zh-CN"/>
              </w:rPr>
              <w:t xml:space="preserve">  军队移交政府的离退休人员安置</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9.21</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9.21</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2080903</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lang w:eastAsia="zh-CN"/>
              </w:rPr>
            </w:pPr>
            <w:r>
              <w:rPr>
                <w:rFonts w:ascii="宋体" w:hAnsi="宋体" w:cs="宋体" w:hint="eastAsia"/>
                <w:color w:val="000000"/>
                <w:lang w:eastAsia="zh-CN"/>
              </w:rPr>
              <w:t xml:space="preserve">  军队移交政府离退休干部管理机构</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3.89</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0.91</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2.98</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2080904</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退役士兵管理教育</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30.94</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30.94</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20810</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社会福利</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938.02</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210.34</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727.68</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2081001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儿童福利</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53.66</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2.82</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50.84</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lastRenderedPageBreak/>
              <w:t>2081002</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老年福利</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634.34</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634.34</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2081005</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社会福利事业单位</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60.61</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60.61</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2081099</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其他社会福利支出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189.41</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146.91</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42.50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20811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残疾人事业</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240.31</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240.31</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2081107</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lang w:eastAsia="zh-CN"/>
              </w:rPr>
            </w:pPr>
            <w:r>
              <w:rPr>
                <w:rFonts w:ascii="宋体" w:hAnsi="宋体" w:cs="宋体" w:hint="eastAsia"/>
                <w:color w:val="000000"/>
                <w:lang w:eastAsia="zh-CN"/>
              </w:rPr>
              <w:t>残疾人生活和护理补贴</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240.31</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240.31</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t>2081199</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其他残疾人事业支出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20815</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自然灾害生活救助</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394.57</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394.57</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2081501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lang w:eastAsia="zh-CN"/>
              </w:rPr>
            </w:pPr>
            <w:r>
              <w:rPr>
                <w:rFonts w:ascii="宋体" w:hAnsi="宋体" w:cs="宋体" w:hint="eastAsia"/>
                <w:color w:val="000000"/>
                <w:lang w:eastAsia="zh-CN"/>
              </w:rPr>
              <w:t xml:space="preserve">  中央自然灾害生活补助</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357.84</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357.84</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2081502</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lang w:eastAsia="zh-CN"/>
              </w:rPr>
            </w:pPr>
            <w:r>
              <w:rPr>
                <w:rFonts w:ascii="宋体" w:hAnsi="宋体" w:cs="宋体" w:hint="eastAsia"/>
                <w:color w:val="000000"/>
                <w:lang w:eastAsia="zh-CN"/>
              </w:rPr>
              <w:t xml:space="preserve">  地方自然灾害生活补助</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31.13</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31.13</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2081599</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lang w:eastAsia="zh-CN"/>
              </w:rPr>
            </w:pPr>
            <w:r>
              <w:rPr>
                <w:rFonts w:ascii="宋体" w:hAnsi="宋体" w:cs="宋体" w:hint="eastAsia"/>
                <w:color w:val="000000"/>
                <w:lang w:eastAsia="zh-CN"/>
              </w:rPr>
              <w:t xml:space="preserve">  其他自然灾害生活救助支出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5.60</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5.60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20819</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最低生活保障</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5,887.07</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5,887.07</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2081901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城市最低生活保障金支出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718.47</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718.47</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2081902</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lang w:eastAsia="zh-CN"/>
              </w:rPr>
            </w:pPr>
            <w:r>
              <w:rPr>
                <w:rFonts w:ascii="宋体" w:hAnsi="宋体" w:cs="宋体" w:hint="eastAsia"/>
                <w:color w:val="000000"/>
                <w:lang w:eastAsia="zh-CN"/>
              </w:rPr>
              <w:t xml:space="preserve">  农村最低生活保障金支出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5,168.61</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5,168.61</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20820</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临时救助</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89.03</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6.47</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82.57</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2082001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临时救助支出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71.11</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6.43</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64.67</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lastRenderedPageBreak/>
              <w:t>2082002</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lang w:eastAsia="zh-CN"/>
              </w:rPr>
            </w:pPr>
            <w:r>
              <w:rPr>
                <w:rFonts w:ascii="宋体" w:hAnsi="宋体" w:cs="宋体" w:hint="eastAsia"/>
                <w:color w:val="000000"/>
                <w:lang w:eastAsia="zh-CN"/>
              </w:rPr>
              <w:t xml:space="preserve">  流浪乞讨人员救助支出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17.93</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0.04</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17.89</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20821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特困人员救助供养</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854.90</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854.90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2082101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lang w:eastAsia="zh-CN"/>
              </w:rPr>
            </w:pPr>
            <w:r>
              <w:rPr>
                <w:rFonts w:ascii="宋体" w:hAnsi="宋体" w:cs="宋体" w:hint="eastAsia"/>
                <w:color w:val="000000"/>
                <w:lang w:eastAsia="zh-CN"/>
              </w:rPr>
              <w:t xml:space="preserve">  城市特困人员救助供养支出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16.11</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16.11</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2082102</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lang w:eastAsia="zh-CN"/>
              </w:rPr>
            </w:pPr>
            <w:r>
              <w:rPr>
                <w:rFonts w:ascii="宋体" w:hAnsi="宋体" w:cs="宋体" w:hint="eastAsia"/>
                <w:color w:val="000000"/>
                <w:lang w:eastAsia="zh-CN"/>
              </w:rPr>
              <w:t xml:space="preserve">  农村特困人员救助供养支出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838.79</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838.79</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20825</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其他生活救助</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14.81</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6.46</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8.35</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2082502</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其他农村生活救助</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14.81</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6.46</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8.35</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20899</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lang w:eastAsia="zh-CN"/>
              </w:rPr>
            </w:pPr>
            <w:r>
              <w:rPr>
                <w:rFonts w:ascii="宋体" w:hAnsi="宋体" w:cs="宋体" w:hint="eastAsia"/>
                <w:color w:val="000000"/>
                <w:lang w:eastAsia="zh-CN"/>
              </w:rPr>
              <w:t>其他社会保障和就业支出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30.14</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22.51</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7.63</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2089901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lang w:eastAsia="zh-CN"/>
              </w:rPr>
            </w:pPr>
            <w:r>
              <w:rPr>
                <w:rFonts w:ascii="宋体" w:hAnsi="宋体" w:cs="宋体" w:hint="eastAsia"/>
                <w:color w:val="000000"/>
                <w:lang w:eastAsia="zh-CN"/>
              </w:rPr>
              <w:t xml:space="preserve">  其他社会保障和就业支出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30.14</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22.51</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7.63</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210</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lang w:eastAsia="zh-CN"/>
              </w:rPr>
            </w:pPr>
            <w:r>
              <w:rPr>
                <w:rFonts w:ascii="宋体" w:hAnsi="宋体" w:cs="宋体" w:hint="eastAsia"/>
                <w:color w:val="000000"/>
                <w:lang w:eastAsia="zh-CN"/>
              </w:rPr>
              <w:t>医疗卫生与计划生育支出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1,112.22</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42.02</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1,070.21</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21011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行政事业单位医疗</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38.71</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38.71</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2101101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行政单位医疗</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15.86</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15.86</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2101102</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事业单位医疗</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7.24</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7.24</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2101103</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公务员医疗补助</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15.61</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15.61</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21013</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医疗救助</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998.82</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998.82</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2101301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城乡医疗救助</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998.82</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998.82</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宋体" w:hAnsi="宋体" w:cs="Arial"/>
                <w:color w:val="000000"/>
              </w:rPr>
            </w:pPr>
            <w:r>
              <w:rPr>
                <w:rFonts w:ascii="宋体" w:hAnsi="宋体" w:cs="Arial" w:hint="eastAsia"/>
                <w:color w:val="000000"/>
              </w:rPr>
              <w:lastRenderedPageBreak/>
              <w:t>2101399</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宋体" w:hAnsi="宋体" w:cs="宋体"/>
                <w:color w:val="000000"/>
                <w:lang w:eastAsia="zh-CN"/>
              </w:rPr>
            </w:pPr>
            <w:r>
              <w:rPr>
                <w:rFonts w:ascii="宋体" w:hAnsi="宋体" w:cs="宋体" w:hint="eastAsia"/>
                <w:color w:val="000000"/>
                <w:lang w:eastAsia="zh-CN"/>
              </w:rPr>
              <w:t xml:space="preserve">  其他医疗救助支出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21014</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优抚对象医疗</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74.69</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3.30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71.39</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2101401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优抚对象医疗补助</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74.69</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3.30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71.39</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213</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农林水支出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5.60</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5.45</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0.15</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21301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农业</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0.15</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0.15</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2130108</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病虫害控制</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0.15</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0.15</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21305</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扶贫</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5.45</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5.45</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2130599</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其他扶贫支出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5.45</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5.45</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221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住房保障支出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24.66</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24.66</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22102</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住房改革支出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24.66</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24.66</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2210201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住房公积金</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24.66</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24.66</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229</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其他支出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36.68</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36.68</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22999</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其他支出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36.68</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36.68</w:t>
            </w:r>
          </w:p>
        </w:tc>
      </w:tr>
      <w:tr w:rsidR="00843CF9">
        <w:trPr>
          <w:trHeight w:val="264"/>
          <w:jc w:val="center"/>
        </w:trPr>
        <w:tc>
          <w:tcPr>
            <w:tcW w:w="1283" w:type="dxa"/>
            <w:tcBorders>
              <w:top w:val="single" w:sz="4" w:space="0" w:color="auto"/>
              <w:left w:val="single" w:sz="4" w:space="0" w:color="auto"/>
              <w:bottom w:val="single" w:sz="4" w:space="0" w:color="auto"/>
              <w:right w:val="single" w:sz="4" w:space="0" w:color="auto"/>
            </w:tcBorders>
          </w:tcPr>
          <w:p w:rsidR="00843CF9" w:rsidRDefault="006D3CD8">
            <w:pPr>
              <w:rPr>
                <w:rFonts w:ascii="Arial" w:hAnsi="Arial" w:cs="Arial"/>
                <w:color w:val="000000"/>
                <w:sz w:val="20"/>
                <w:szCs w:val="20"/>
              </w:rPr>
            </w:pPr>
            <w:r>
              <w:rPr>
                <w:rFonts w:ascii="宋体" w:hAnsi="宋体" w:cs="Arial" w:hint="eastAsia"/>
                <w:color w:val="000000"/>
              </w:rPr>
              <w:t>2299901</w:t>
            </w:r>
          </w:p>
        </w:tc>
        <w:tc>
          <w:tcPr>
            <w:tcW w:w="3000" w:type="dxa"/>
            <w:tcBorders>
              <w:top w:val="single" w:sz="4" w:space="0" w:color="auto"/>
              <w:left w:val="single" w:sz="4" w:space="0" w:color="auto"/>
              <w:bottom w:val="single" w:sz="4" w:space="0" w:color="auto"/>
              <w:right w:val="single" w:sz="4" w:space="0" w:color="auto"/>
            </w:tcBorders>
            <w:vAlign w:val="center"/>
          </w:tcPr>
          <w:p w:rsidR="00843CF9" w:rsidRDefault="006D3CD8">
            <w:pPr>
              <w:textAlignment w:val="center"/>
              <w:rPr>
                <w:rFonts w:ascii="Arial" w:hAnsi="Arial" w:cs="Arial"/>
                <w:color w:val="000000"/>
                <w:sz w:val="20"/>
                <w:szCs w:val="20"/>
              </w:rPr>
            </w:pPr>
            <w:r>
              <w:rPr>
                <w:rFonts w:ascii="宋体" w:hAnsi="宋体" w:cs="宋体" w:hint="eastAsia"/>
                <w:color w:val="000000"/>
                <w:lang w:eastAsia="zh-CN"/>
              </w:rPr>
              <w:t xml:space="preserve">  其他支出</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36.68</w:t>
            </w:r>
          </w:p>
        </w:tc>
        <w:tc>
          <w:tcPr>
            <w:tcW w:w="2900"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0.00</w:t>
            </w:r>
          </w:p>
        </w:tc>
        <w:tc>
          <w:tcPr>
            <w:tcW w:w="3396" w:type="dxa"/>
            <w:tcBorders>
              <w:top w:val="single" w:sz="4" w:space="0" w:color="auto"/>
              <w:left w:val="single" w:sz="4" w:space="0" w:color="auto"/>
              <w:bottom w:val="single" w:sz="4" w:space="0" w:color="auto"/>
              <w:right w:val="single" w:sz="4" w:space="0" w:color="auto"/>
            </w:tcBorders>
            <w:vAlign w:val="center"/>
          </w:tcPr>
          <w:p w:rsidR="00843CF9" w:rsidRDefault="006D3CD8">
            <w:pPr>
              <w:jc w:val="right"/>
              <w:textAlignment w:val="center"/>
              <w:rPr>
                <w:rFonts w:ascii="Arial" w:hAnsi="Arial" w:cs="Arial"/>
                <w:color w:val="000000"/>
                <w:sz w:val="20"/>
                <w:szCs w:val="20"/>
              </w:rPr>
            </w:pPr>
            <w:r>
              <w:rPr>
                <w:rFonts w:ascii="宋体" w:hAnsi="宋体" w:cs="宋体" w:hint="eastAsia"/>
                <w:color w:val="000000"/>
                <w:lang w:eastAsia="zh-CN"/>
              </w:rPr>
              <w:t>36.68</w:t>
            </w:r>
          </w:p>
        </w:tc>
      </w:tr>
    </w:tbl>
    <w:p w:rsidR="00843CF9" w:rsidRDefault="00843CF9"/>
    <w:p w:rsidR="00843CF9" w:rsidRDefault="006D3CD8">
      <w:pPr>
        <w:rPr>
          <w:lang w:eastAsia="zh-CN"/>
        </w:rPr>
      </w:pPr>
      <w:r>
        <w:rPr>
          <w:rFonts w:hint="eastAsia"/>
          <w:lang w:eastAsia="zh-CN"/>
        </w:rPr>
        <w:t>注：本表反映部门本年度一般公共预算财政拨款实际支出情况。</w:t>
      </w:r>
    </w:p>
    <w:p w:rsidR="00843CF9" w:rsidRDefault="00843CF9">
      <w:pPr>
        <w:rPr>
          <w:lang w:eastAsia="zh-CN"/>
        </w:rPr>
      </w:pPr>
    </w:p>
    <w:p w:rsidR="00843CF9" w:rsidRDefault="00843CF9">
      <w:pPr>
        <w:rPr>
          <w:lang w:eastAsia="zh-CN"/>
        </w:rPr>
      </w:pPr>
    </w:p>
    <w:p w:rsidR="00843CF9" w:rsidRDefault="00843CF9">
      <w:pPr>
        <w:rPr>
          <w:lang w:eastAsia="zh-CN"/>
        </w:rPr>
      </w:pPr>
    </w:p>
    <w:p w:rsidR="00843CF9" w:rsidRDefault="00843CF9">
      <w:pPr>
        <w:rPr>
          <w:lang w:eastAsia="zh-CN"/>
        </w:rPr>
        <w:sectPr w:rsidR="00843CF9">
          <w:footerReference w:type="even" r:id="rId15"/>
          <w:footerReference w:type="default" r:id="rId16"/>
          <w:pgSz w:w="16838" w:h="11906" w:orient="landscape"/>
          <w:pgMar w:top="1377" w:right="1440" w:bottom="1797" w:left="1440" w:header="851" w:footer="992" w:gutter="0"/>
          <w:pgNumType w:fmt="numberInDash"/>
          <w:cols w:space="720"/>
          <w:docGrid w:type="lines" w:linePitch="312"/>
        </w:sectPr>
      </w:pPr>
    </w:p>
    <w:p w:rsidR="00843CF9" w:rsidRDefault="006D3CD8">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lastRenderedPageBreak/>
        <w:t>表六</w:t>
      </w:r>
      <w:r>
        <w:rPr>
          <w:rFonts w:ascii="方正小标宋简体" w:eastAsia="方正小标宋简体" w:hAnsi="宋体" w:cs="宋体" w:hint="eastAsia"/>
          <w:color w:val="000000"/>
          <w:sz w:val="36"/>
          <w:szCs w:val="36"/>
          <w:lang w:eastAsia="zh-CN"/>
        </w:rPr>
        <w:t>：</w:t>
      </w:r>
      <w:r>
        <w:rPr>
          <w:rFonts w:ascii="方正小标宋简体" w:eastAsia="方正小标宋简体" w:hint="eastAsia"/>
          <w:color w:val="000000"/>
          <w:sz w:val="36"/>
          <w:szCs w:val="36"/>
          <w:lang w:eastAsia="zh-CN"/>
        </w:rPr>
        <w:t>一般</w:t>
      </w:r>
      <w:r>
        <w:rPr>
          <w:rFonts w:ascii="方正小标宋简体" w:eastAsia="方正小标宋简体" w:hAnsi="宋体" w:cs="宋体" w:hint="eastAsia"/>
          <w:color w:val="000000"/>
          <w:sz w:val="36"/>
          <w:szCs w:val="36"/>
          <w:lang w:eastAsia="zh-CN"/>
        </w:rPr>
        <w:t>公共预算财政拨</w:t>
      </w:r>
      <w:r>
        <w:rPr>
          <w:rFonts w:ascii="方正小标宋简体" w:eastAsia="方正小标宋简体" w:hAnsi="宋体" w:cs="宋体" w:hint="eastAsia"/>
          <w:sz w:val="36"/>
          <w:szCs w:val="36"/>
          <w:lang w:eastAsia="zh-CN"/>
        </w:rPr>
        <w:t>款基本支出决算表</w:t>
      </w:r>
    </w:p>
    <w:p w:rsidR="00843CF9" w:rsidRDefault="00843CF9">
      <w:pPr>
        <w:jc w:val="center"/>
        <w:rPr>
          <w:rFonts w:ascii="方正小标宋简体" w:eastAsia="方正小标宋简体" w:hAnsi="宋体" w:cs="宋体"/>
          <w:sz w:val="36"/>
          <w:szCs w:val="36"/>
          <w:lang w:eastAsia="zh-CN"/>
        </w:rPr>
      </w:pPr>
    </w:p>
    <w:p w:rsidR="00843CF9" w:rsidRDefault="006D3CD8">
      <w:pPr>
        <w:ind w:right="330"/>
        <w:jc w:val="right"/>
        <w:rPr>
          <w:rFonts w:ascii="宋体" w:hAnsi="宋体" w:cs="宋体"/>
        </w:rPr>
      </w:pPr>
      <w:proofErr w:type="spellStart"/>
      <w:r>
        <w:rPr>
          <w:rFonts w:ascii="宋体" w:hAnsi="宋体" w:cs="宋体" w:hint="eastAsia"/>
        </w:rPr>
        <w:t>单位：万元</w:t>
      </w:r>
      <w:proofErr w:type="spellEnd"/>
    </w:p>
    <w:tbl>
      <w:tblPr>
        <w:tblW w:w="9151" w:type="dxa"/>
        <w:tblInd w:w="93" w:type="dxa"/>
        <w:tblLayout w:type="fixed"/>
        <w:tblLook w:val="04A0"/>
      </w:tblPr>
      <w:tblGrid>
        <w:gridCol w:w="916"/>
        <w:gridCol w:w="2835"/>
        <w:gridCol w:w="1236"/>
        <w:gridCol w:w="849"/>
        <w:gridCol w:w="1710"/>
        <w:gridCol w:w="1605"/>
      </w:tblGrid>
      <w:tr w:rsidR="00843CF9">
        <w:trPr>
          <w:trHeight w:val="564"/>
        </w:trPr>
        <w:tc>
          <w:tcPr>
            <w:tcW w:w="4987" w:type="dxa"/>
            <w:gridSpan w:val="3"/>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宋体" w:hAnsi="宋体" w:cs="Arial"/>
                <w:color w:val="000000"/>
              </w:rPr>
            </w:pPr>
            <w:r>
              <w:rPr>
                <w:rFonts w:ascii="宋体" w:hAnsi="宋体" w:cs="Arial" w:hint="eastAsia"/>
                <w:color w:val="000000"/>
                <w:lang w:eastAsia="zh-CN"/>
              </w:rPr>
              <w:t>人员经费</w:t>
            </w:r>
          </w:p>
        </w:tc>
        <w:tc>
          <w:tcPr>
            <w:tcW w:w="4164" w:type="dxa"/>
            <w:gridSpan w:val="3"/>
            <w:tcBorders>
              <w:top w:val="single" w:sz="4" w:space="0" w:color="auto"/>
              <w:left w:val="nil"/>
              <w:bottom w:val="single" w:sz="4" w:space="0" w:color="auto"/>
              <w:right w:val="single" w:sz="4" w:space="0" w:color="auto"/>
            </w:tcBorders>
            <w:vAlign w:val="center"/>
          </w:tcPr>
          <w:p w:rsidR="00843CF9" w:rsidRDefault="006D3CD8">
            <w:pPr>
              <w:jc w:val="center"/>
              <w:rPr>
                <w:rFonts w:ascii="宋体" w:hAnsi="宋体" w:cs="Arial"/>
                <w:color w:val="000000"/>
              </w:rPr>
            </w:pPr>
            <w:r>
              <w:rPr>
                <w:rFonts w:ascii="宋体" w:hAnsi="宋体" w:cs="Arial" w:hint="eastAsia"/>
                <w:color w:val="000000"/>
                <w:lang w:eastAsia="zh-CN"/>
              </w:rPr>
              <w:t>公用经费</w:t>
            </w:r>
          </w:p>
        </w:tc>
      </w:tr>
      <w:tr w:rsidR="00843CF9">
        <w:trPr>
          <w:trHeight w:val="312"/>
        </w:trPr>
        <w:tc>
          <w:tcPr>
            <w:tcW w:w="916" w:type="dxa"/>
            <w:tcBorders>
              <w:top w:val="nil"/>
              <w:left w:val="single" w:sz="4" w:space="0" w:color="auto"/>
              <w:bottom w:val="single" w:sz="4" w:space="0" w:color="auto"/>
              <w:right w:val="single" w:sz="4" w:space="0" w:color="auto"/>
            </w:tcBorders>
            <w:vAlign w:val="bottom"/>
          </w:tcPr>
          <w:p w:rsidR="00843CF9" w:rsidRDefault="006D3CD8">
            <w:pPr>
              <w:jc w:val="center"/>
              <w:rPr>
                <w:rFonts w:ascii="宋体" w:hAnsi="宋体" w:cs="Arial"/>
                <w:color w:val="000000"/>
              </w:rPr>
            </w:pPr>
            <w:r>
              <w:rPr>
                <w:rFonts w:ascii="宋体" w:hAnsi="宋体" w:cs="Arial" w:hint="eastAsia"/>
                <w:color w:val="000000"/>
                <w:lang w:eastAsia="zh-CN"/>
              </w:rPr>
              <w:t>经济分类科目编码</w:t>
            </w:r>
          </w:p>
        </w:tc>
        <w:tc>
          <w:tcPr>
            <w:tcW w:w="2835" w:type="dxa"/>
            <w:tcBorders>
              <w:top w:val="nil"/>
              <w:left w:val="nil"/>
              <w:bottom w:val="single" w:sz="4" w:space="0" w:color="auto"/>
              <w:right w:val="single" w:sz="4" w:space="0" w:color="auto"/>
            </w:tcBorders>
            <w:vAlign w:val="bottom"/>
          </w:tcPr>
          <w:p w:rsidR="00843CF9" w:rsidRDefault="006D3CD8">
            <w:pPr>
              <w:jc w:val="center"/>
              <w:rPr>
                <w:rFonts w:ascii="宋体" w:hAnsi="宋体" w:cs="Arial"/>
                <w:color w:val="000000"/>
              </w:rPr>
            </w:pPr>
            <w:r>
              <w:rPr>
                <w:rFonts w:ascii="宋体" w:hAnsi="宋体" w:cs="Arial" w:hint="eastAsia"/>
                <w:color w:val="000000"/>
                <w:lang w:eastAsia="zh-CN"/>
              </w:rPr>
              <w:t>科目名称</w:t>
            </w:r>
          </w:p>
        </w:tc>
        <w:tc>
          <w:tcPr>
            <w:tcW w:w="1236" w:type="dxa"/>
            <w:tcBorders>
              <w:top w:val="nil"/>
              <w:left w:val="nil"/>
              <w:bottom w:val="single" w:sz="4" w:space="0" w:color="auto"/>
              <w:right w:val="single" w:sz="4" w:space="0" w:color="auto"/>
            </w:tcBorders>
            <w:vAlign w:val="bottom"/>
          </w:tcPr>
          <w:p w:rsidR="00843CF9" w:rsidRDefault="006D3CD8">
            <w:pPr>
              <w:jc w:val="center"/>
              <w:rPr>
                <w:rFonts w:ascii="宋体" w:hAnsi="宋体" w:cs="Arial"/>
                <w:color w:val="000000"/>
                <w:lang w:eastAsia="zh-CN"/>
              </w:rPr>
            </w:pPr>
            <w:r>
              <w:rPr>
                <w:rFonts w:ascii="宋体" w:hAnsi="宋体" w:cs="Arial" w:hint="eastAsia"/>
                <w:color w:val="000000"/>
                <w:lang w:eastAsia="zh-CN"/>
              </w:rPr>
              <w:t>金额</w:t>
            </w:r>
          </w:p>
        </w:tc>
        <w:tc>
          <w:tcPr>
            <w:tcW w:w="849" w:type="dxa"/>
            <w:tcBorders>
              <w:top w:val="nil"/>
              <w:left w:val="nil"/>
              <w:bottom w:val="single" w:sz="4" w:space="0" w:color="auto"/>
              <w:right w:val="single" w:sz="4" w:space="0" w:color="auto"/>
            </w:tcBorders>
            <w:vAlign w:val="bottom"/>
          </w:tcPr>
          <w:p w:rsidR="00843CF9" w:rsidRDefault="006D3CD8">
            <w:pPr>
              <w:jc w:val="center"/>
              <w:rPr>
                <w:rFonts w:ascii="宋体" w:hAnsi="宋体" w:cs="Arial"/>
                <w:color w:val="000000"/>
              </w:rPr>
            </w:pPr>
            <w:r>
              <w:rPr>
                <w:rFonts w:ascii="宋体" w:hAnsi="宋体" w:cs="Arial" w:hint="eastAsia"/>
                <w:color w:val="000000"/>
                <w:lang w:eastAsia="zh-CN"/>
              </w:rPr>
              <w:t>经济分类科目编码</w:t>
            </w:r>
          </w:p>
        </w:tc>
        <w:tc>
          <w:tcPr>
            <w:tcW w:w="1710" w:type="dxa"/>
            <w:tcBorders>
              <w:top w:val="nil"/>
              <w:left w:val="nil"/>
              <w:bottom w:val="single" w:sz="4" w:space="0" w:color="auto"/>
              <w:right w:val="single" w:sz="4" w:space="0" w:color="auto"/>
            </w:tcBorders>
            <w:vAlign w:val="bottom"/>
          </w:tcPr>
          <w:p w:rsidR="00843CF9" w:rsidRDefault="006D3CD8">
            <w:pPr>
              <w:jc w:val="center"/>
              <w:rPr>
                <w:rFonts w:ascii="宋体" w:hAnsi="宋体" w:cs="Arial"/>
                <w:color w:val="000000"/>
              </w:rPr>
            </w:pPr>
            <w:r>
              <w:rPr>
                <w:rFonts w:ascii="宋体" w:hAnsi="宋体" w:cs="Arial" w:hint="eastAsia"/>
                <w:color w:val="000000"/>
                <w:lang w:eastAsia="zh-CN"/>
              </w:rPr>
              <w:t>科目名称</w:t>
            </w:r>
          </w:p>
        </w:tc>
        <w:tc>
          <w:tcPr>
            <w:tcW w:w="1605" w:type="dxa"/>
            <w:tcBorders>
              <w:top w:val="nil"/>
              <w:left w:val="nil"/>
              <w:bottom w:val="single" w:sz="4" w:space="0" w:color="auto"/>
              <w:right w:val="single" w:sz="4" w:space="0" w:color="auto"/>
            </w:tcBorders>
            <w:vAlign w:val="bottom"/>
          </w:tcPr>
          <w:p w:rsidR="00843CF9" w:rsidRDefault="006D3CD8">
            <w:pPr>
              <w:jc w:val="center"/>
              <w:rPr>
                <w:rFonts w:ascii="宋体" w:hAnsi="宋体" w:cs="Arial"/>
                <w:color w:val="000000"/>
              </w:rPr>
            </w:pPr>
            <w:r>
              <w:rPr>
                <w:rFonts w:ascii="宋体" w:hAnsi="宋体" w:cs="Arial" w:hint="eastAsia"/>
                <w:color w:val="000000"/>
                <w:lang w:eastAsia="zh-CN"/>
              </w:rPr>
              <w:t>金额</w:t>
            </w:r>
          </w:p>
        </w:tc>
      </w:tr>
      <w:tr w:rsidR="00843CF9">
        <w:trPr>
          <w:trHeight w:val="264"/>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lang w:eastAsia="zh-CN"/>
              </w:rPr>
              <w:t>301</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proofErr w:type="spellStart"/>
            <w:r>
              <w:rPr>
                <w:rFonts w:ascii="宋体" w:hAnsi="宋体" w:cs="Arial" w:hint="eastAsia"/>
                <w:color w:val="000000"/>
              </w:rPr>
              <w:t>工资福利支出</w:t>
            </w:r>
            <w:proofErr w:type="spellEnd"/>
          </w:p>
        </w:tc>
        <w:tc>
          <w:tcPr>
            <w:tcW w:w="1236"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582.36</w:t>
            </w: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302</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hint="eastAsia"/>
                <w:color w:val="000000"/>
                <w:lang w:eastAsia="zh-CN"/>
              </w:rPr>
              <w:t>商品和服务支出</w:t>
            </w:r>
            <w:r>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112.28</w:t>
            </w:r>
          </w:p>
        </w:tc>
      </w:tr>
      <w:tr w:rsidR="00843CF9">
        <w:trPr>
          <w:trHeight w:val="264"/>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30101</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color w:val="000000"/>
              </w:rPr>
              <w:t xml:space="preserve">　</w:t>
            </w:r>
            <w:proofErr w:type="spellStart"/>
            <w:r>
              <w:rPr>
                <w:rFonts w:ascii="宋体" w:hAnsi="宋体" w:cs="Arial" w:hint="eastAsia"/>
                <w:color w:val="000000"/>
              </w:rPr>
              <w:t>基本工资</w:t>
            </w:r>
            <w:proofErr w:type="spellEnd"/>
          </w:p>
        </w:tc>
        <w:tc>
          <w:tcPr>
            <w:tcW w:w="1236"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141.12</w:t>
            </w:r>
          </w:p>
        </w:tc>
        <w:tc>
          <w:tcPr>
            <w:tcW w:w="849" w:type="dxa"/>
            <w:tcBorders>
              <w:top w:val="nil"/>
              <w:left w:val="nil"/>
              <w:bottom w:val="single" w:sz="4" w:space="0" w:color="auto"/>
              <w:right w:val="single" w:sz="4" w:space="0" w:color="auto"/>
            </w:tcBorders>
            <w:vAlign w:val="center"/>
          </w:tcPr>
          <w:p w:rsidR="00843CF9" w:rsidRDefault="006D3CD8">
            <w:pPr>
              <w:rPr>
                <w:rFonts w:ascii="宋体" w:hAnsi="宋体" w:cs="Arial"/>
                <w:color w:val="000000"/>
                <w:lang w:eastAsia="zh-CN"/>
              </w:rPr>
            </w:pPr>
            <w:r>
              <w:rPr>
                <w:rFonts w:ascii="宋体" w:hAnsi="宋体" w:cs="Arial" w:hint="eastAsia"/>
                <w:color w:val="000000"/>
                <w:lang w:eastAsia="zh-CN"/>
              </w:rPr>
              <w:t>30201</w:t>
            </w:r>
          </w:p>
        </w:tc>
        <w:tc>
          <w:tcPr>
            <w:tcW w:w="1710" w:type="dxa"/>
            <w:tcBorders>
              <w:top w:val="nil"/>
              <w:left w:val="nil"/>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lang w:eastAsia="zh-CN"/>
              </w:rPr>
              <w:t>办公费</w:t>
            </w:r>
            <w:r>
              <w:rPr>
                <w:rFonts w:ascii="宋体" w:hAnsi="宋体" w:cs="Arial" w:hint="eastAsia"/>
                <w:color w:val="000000"/>
              </w:rPr>
              <w:t xml:space="preserve">　</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16.19</w:t>
            </w:r>
          </w:p>
        </w:tc>
      </w:tr>
      <w:tr w:rsidR="00843CF9">
        <w:trPr>
          <w:trHeight w:val="264"/>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30102</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color w:val="000000"/>
              </w:rPr>
              <w:t xml:space="preserve">　</w:t>
            </w:r>
            <w:proofErr w:type="spellStart"/>
            <w:r>
              <w:rPr>
                <w:rFonts w:ascii="宋体" w:hAnsi="宋体" w:cs="Arial" w:hint="eastAsia"/>
                <w:color w:val="000000"/>
              </w:rPr>
              <w:t>津贴补贴</w:t>
            </w:r>
            <w:proofErr w:type="spellEnd"/>
          </w:p>
        </w:tc>
        <w:tc>
          <w:tcPr>
            <w:tcW w:w="1236"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52.28</w:t>
            </w:r>
          </w:p>
        </w:tc>
        <w:tc>
          <w:tcPr>
            <w:tcW w:w="849" w:type="dxa"/>
            <w:tcBorders>
              <w:top w:val="nil"/>
              <w:left w:val="nil"/>
              <w:bottom w:val="single" w:sz="4" w:space="0" w:color="auto"/>
              <w:right w:val="single" w:sz="4" w:space="0" w:color="auto"/>
            </w:tcBorders>
            <w:vAlign w:val="center"/>
          </w:tcPr>
          <w:p w:rsidR="00843CF9" w:rsidRDefault="006D3CD8">
            <w:pPr>
              <w:rPr>
                <w:rFonts w:ascii="宋体" w:hAnsi="宋体" w:cs="Arial"/>
                <w:color w:val="000000"/>
                <w:lang w:eastAsia="zh-CN"/>
              </w:rPr>
            </w:pPr>
            <w:r>
              <w:rPr>
                <w:rFonts w:ascii="宋体" w:hAnsi="宋体" w:cs="Arial" w:hint="eastAsia"/>
                <w:color w:val="000000"/>
                <w:lang w:eastAsia="zh-CN"/>
              </w:rPr>
              <w:t>30202</w:t>
            </w:r>
          </w:p>
        </w:tc>
        <w:tc>
          <w:tcPr>
            <w:tcW w:w="1710" w:type="dxa"/>
            <w:tcBorders>
              <w:top w:val="nil"/>
              <w:left w:val="nil"/>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lang w:eastAsia="zh-CN"/>
              </w:rPr>
              <w:t>印刷费</w:t>
            </w:r>
            <w:r>
              <w:rPr>
                <w:rFonts w:ascii="宋体" w:hAnsi="宋体" w:cs="Arial" w:hint="eastAsia"/>
                <w:color w:val="000000"/>
              </w:rPr>
              <w:t xml:space="preserve">　</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1.55</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30103</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hint="eastAsia"/>
                <w:color w:val="000000"/>
                <w:lang w:eastAsia="zh-CN"/>
              </w:rPr>
              <w:t xml:space="preserve">  资金  </w:t>
            </w:r>
            <w:r>
              <w:rPr>
                <w:rFonts w:ascii="宋体" w:hAnsi="宋体" w:cs="Arial"/>
                <w:color w:val="000000"/>
              </w:rPr>
              <w:t xml:space="preserve">　</w:t>
            </w:r>
          </w:p>
        </w:tc>
        <w:tc>
          <w:tcPr>
            <w:tcW w:w="1236"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67.00</w:t>
            </w: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30203</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hint="eastAsia"/>
                <w:color w:val="000000"/>
                <w:lang w:eastAsia="zh-CN"/>
              </w:rPr>
              <w:t>咨询费</w:t>
            </w:r>
            <w:r>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30104</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color w:val="000000"/>
              </w:rPr>
              <w:t xml:space="preserve">　</w:t>
            </w:r>
            <w:r>
              <w:rPr>
                <w:rFonts w:ascii="宋体" w:hAnsi="宋体" w:cs="Arial" w:hint="eastAsia"/>
                <w:color w:val="000000"/>
                <w:lang w:eastAsia="zh-CN"/>
              </w:rPr>
              <w:t>其他社会保障缴费</w:t>
            </w:r>
          </w:p>
        </w:tc>
        <w:tc>
          <w:tcPr>
            <w:tcW w:w="1236"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30204</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hint="eastAsia"/>
                <w:color w:val="000000"/>
                <w:lang w:eastAsia="zh-CN"/>
              </w:rPr>
              <w:t>手续费</w:t>
            </w:r>
            <w:r>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30106</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color w:val="000000"/>
              </w:rPr>
              <w:t xml:space="preserve">　</w:t>
            </w:r>
            <w:r>
              <w:rPr>
                <w:rFonts w:ascii="宋体" w:hAnsi="宋体" w:cs="Arial" w:hint="eastAsia"/>
                <w:color w:val="000000"/>
                <w:lang w:eastAsia="zh-CN"/>
              </w:rPr>
              <w:t>伙食补助费</w:t>
            </w:r>
          </w:p>
        </w:tc>
        <w:tc>
          <w:tcPr>
            <w:tcW w:w="1236"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849" w:type="dxa"/>
            <w:tcBorders>
              <w:top w:val="nil"/>
              <w:left w:val="nil"/>
              <w:bottom w:val="single" w:sz="4" w:space="0" w:color="auto"/>
              <w:right w:val="single" w:sz="4" w:space="0" w:color="auto"/>
            </w:tcBorders>
            <w:vAlign w:val="center"/>
          </w:tcPr>
          <w:p w:rsidR="00843CF9" w:rsidRDefault="006D3CD8">
            <w:pPr>
              <w:rPr>
                <w:rFonts w:ascii="宋体" w:hAnsi="宋体" w:cs="Arial"/>
                <w:color w:val="000000"/>
                <w:lang w:eastAsia="zh-CN"/>
              </w:rPr>
            </w:pPr>
            <w:r>
              <w:rPr>
                <w:rFonts w:ascii="宋体" w:hAnsi="宋体" w:cs="Arial" w:hint="eastAsia"/>
                <w:color w:val="000000"/>
                <w:lang w:eastAsia="zh-CN"/>
              </w:rPr>
              <w:t>30205</w:t>
            </w:r>
          </w:p>
        </w:tc>
        <w:tc>
          <w:tcPr>
            <w:tcW w:w="1710" w:type="dxa"/>
            <w:tcBorders>
              <w:top w:val="nil"/>
              <w:left w:val="nil"/>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lang w:eastAsia="zh-CN"/>
              </w:rPr>
              <w:t>水费</w:t>
            </w:r>
            <w:r>
              <w:rPr>
                <w:rFonts w:ascii="宋体" w:hAnsi="宋体" w:cs="Arial" w:hint="eastAsia"/>
                <w:color w:val="000000"/>
              </w:rPr>
              <w:t xml:space="preserve">　</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0.40</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30107</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color w:val="000000"/>
              </w:rPr>
              <w:t xml:space="preserve">　</w:t>
            </w:r>
            <w:r>
              <w:rPr>
                <w:rFonts w:ascii="宋体" w:hAnsi="宋体" w:cs="Arial" w:hint="eastAsia"/>
                <w:color w:val="000000"/>
                <w:lang w:eastAsia="zh-CN"/>
              </w:rPr>
              <w:t>绩效工资</w:t>
            </w:r>
          </w:p>
        </w:tc>
        <w:tc>
          <w:tcPr>
            <w:tcW w:w="1236"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24.14</w:t>
            </w:r>
          </w:p>
        </w:tc>
        <w:tc>
          <w:tcPr>
            <w:tcW w:w="849" w:type="dxa"/>
            <w:tcBorders>
              <w:top w:val="nil"/>
              <w:left w:val="nil"/>
              <w:bottom w:val="single" w:sz="4" w:space="0" w:color="auto"/>
              <w:right w:val="single" w:sz="4" w:space="0" w:color="auto"/>
            </w:tcBorders>
            <w:vAlign w:val="center"/>
          </w:tcPr>
          <w:p w:rsidR="00843CF9" w:rsidRDefault="006D3CD8">
            <w:pPr>
              <w:rPr>
                <w:rFonts w:ascii="宋体" w:hAnsi="宋体" w:cs="Arial"/>
                <w:color w:val="000000"/>
                <w:lang w:eastAsia="zh-CN"/>
              </w:rPr>
            </w:pPr>
            <w:r>
              <w:rPr>
                <w:rFonts w:ascii="宋体" w:hAnsi="宋体" w:cs="Arial" w:hint="eastAsia"/>
                <w:color w:val="000000"/>
                <w:lang w:eastAsia="zh-CN"/>
              </w:rPr>
              <w:t>30206</w:t>
            </w:r>
          </w:p>
        </w:tc>
        <w:tc>
          <w:tcPr>
            <w:tcW w:w="1710" w:type="dxa"/>
            <w:tcBorders>
              <w:top w:val="nil"/>
              <w:left w:val="nil"/>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lang w:eastAsia="zh-CN"/>
              </w:rPr>
              <w:t>电费</w:t>
            </w:r>
            <w:r>
              <w:rPr>
                <w:rFonts w:ascii="宋体" w:hAnsi="宋体" w:cs="Arial" w:hint="eastAsia"/>
                <w:color w:val="000000"/>
              </w:rPr>
              <w:t xml:space="preserve">　</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3.89</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lang w:eastAsia="zh-CN"/>
              </w:rPr>
              <w:t xml:space="preserve"> 30108</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color w:val="000000"/>
                <w:lang w:eastAsia="zh-CN"/>
              </w:rPr>
              <w:t xml:space="preserve">　</w:t>
            </w:r>
            <w:r>
              <w:rPr>
                <w:rFonts w:ascii="宋体" w:hAnsi="宋体" w:cs="Arial" w:hint="eastAsia"/>
                <w:color w:val="000000"/>
                <w:lang w:eastAsia="zh-CN"/>
              </w:rPr>
              <w:t>机关事业单位基本养老保险缴费</w:t>
            </w:r>
          </w:p>
        </w:tc>
        <w:tc>
          <w:tcPr>
            <w:tcW w:w="1236"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lang w:eastAsia="zh-CN"/>
              </w:rPr>
            </w:pPr>
            <w:r>
              <w:rPr>
                <w:rFonts w:ascii="宋体" w:hAnsi="宋体" w:cs="宋体" w:hint="eastAsia"/>
                <w:color w:val="000000"/>
                <w:lang w:eastAsia="zh-CN"/>
              </w:rPr>
              <w:t>76.88</w:t>
            </w: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30207</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hint="eastAsia"/>
                <w:color w:val="000000"/>
                <w:lang w:eastAsia="zh-CN"/>
              </w:rPr>
              <w:t>邮电费</w:t>
            </w:r>
            <w:r>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9.07</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30109</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color w:val="000000"/>
              </w:rPr>
              <w:t xml:space="preserve">　</w:t>
            </w:r>
            <w:r>
              <w:rPr>
                <w:rFonts w:ascii="宋体" w:hAnsi="宋体" w:cs="Arial" w:hint="eastAsia"/>
                <w:color w:val="000000"/>
                <w:lang w:eastAsia="zh-CN"/>
              </w:rPr>
              <w:t>职业年金缴费</w:t>
            </w:r>
          </w:p>
        </w:tc>
        <w:tc>
          <w:tcPr>
            <w:tcW w:w="1236"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5.62</w:t>
            </w: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30208</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hint="eastAsia"/>
                <w:color w:val="000000"/>
                <w:lang w:eastAsia="zh-CN"/>
              </w:rPr>
              <w:t>取暖费</w:t>
            </w:r>
            <w:r>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rPr>
              <w:t xml:space="preserve"> </w:t>
            </w:r>
            <w:r>
              <w:rPr>
                <w:rFonts w:ascii="宋体" w:hAnsi="宋体" w:cs="Arial" w:hint="eastAsia"/>
                <w:color w:val="000000"/>
                <w:lang w:eastAsia="zh-CN"/>
              </w:rPr>
              <w:t>30199</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color w:val="000000"/>
              </w:rPr>
              <w:t xml:space="preserve">　</w:t>
            </w:r>
            <w:r>
              <w:rPr>
                <w:rFonts w:ascii="宋体" w:hAnsi="宋体" w:cs="Arial" w:hint="eastAsia"/>
                <w:color w:val="000000"/>
                <w:lang w:eastAsia="zh-CN"/>
              </w:rPr>
              <w:t>其他工资福利支出</w:t>
            </w:r>
          </w:p>
        </w:tc>
        <w:tc>
          <w:tcPr>
            <w:tcW w:w="1236"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149.85</w:t>
            </w: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30209</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hint="eastAsia"/>
                <w:color w:val="000000"/>
                <w:lang w:eastAsia="zh-CN"/>
              </w:rPr>
              <w:t>物业管理费</w:t>
            </w:r>
            <w:r>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lang w:eastAsia="zh-CN"/>
              </w:rPr>
              <w:t>303</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hint="eastAsia"/>
                <w:color w:val="000000"/>
                <w:lang w:eastAsia="zh-CN"/>
              </w:rPr>
              <w:t>对个人家庭的补助</w:t>
            </w:r>
            <w:r>
              <w:rPr>
                <w:rFonts w:ascii="宋体" w:hAnsi="宋体" w:cs="Arial"/>
                <w:color w:val="000000"/>
              </w:rPr>
              <w:t xml:space="preserve">　</w:t>
            </w:r>
          </w:p>
        </w:tc>
        <w:tc>
          <w:tcPr>
            <w:tcW w:w="1236"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116.40</w:t>
            </w: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hint="eastAsia"/>
                <w:color w:val="000000"/>
              </w:rPr>
              <w:t>30211</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proofErr w:type="spellStart"/>
            <w:r>
              <w:rPr>
                <w:rFonts w:ascii="宋体" w:hAnsi="宋体" w:cs="Arial" w:hint="eastAsia"/>
                <w:color w:val="000000"/>
              </w:rPr>
              <w:t>差旅费</w:t>
            </w:r>
            <w:proofErr w:type="spellEnd"/>
          </w:p>
        </w:tc>
        <w:tc>
          <w:tcPr>
            <w:tcW w:w="1605" w:type="dxa"/>
            <w:tcBorders>
              <w:top w:val="nil"/>
              <w:left w:val="nil"/>
              <w:bottom w:val="single" w:sz="4" w:space="0" w:color="auto"/>
              <w:right w:val="single" w:sz="4" w:space="0" w:color="auto"/>
            </w:tcBorders>
            <w:vAlign w:val="bottom"/>
          </w:tcPr>
          <w:p w:rsidR="00843CF9" w:rsidRDefault="006D3CD8">
            <w:pPr>
              <w:jc w:val="right"/>
              <w:rPr>
                <w:rFonts w:ascii="宋体" w:hAnsi="宋体" w:cs="Arial"/>
                <w:color w:val="000000"/>
              </w:rPr>
            </w:pPr>
            <w:r>
              <w:rPr>
                <w:rFonts w:ascii="宋体" w:hAnsi="宋体" w:cs="Arial"/>
                <w:color w:val="000000"/>
              </w:rPr>
              <w:t xml:space="preserve">　</w:t>
            </w:r>
            <w:r>
              <w:rPr>
                <w:rFonts w:ascii="宋体" w:hAnsi="宋体" w:cs="Arial" w:hint="eastAsia"/>
                <w:color w:val="000000"/>
              </w:rPr>
              <w:t>20.03</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lang w:eastAsia="zh-CN"/>
              </w:rPr>
              <w:t>30301</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hint="eastAsia"/>
                <w:color w:val="000000"/>
                <w:lang w:eastAsia="zh-CN"/>
              </w:rPr>
              <w:t>离休费</w:t>
            </w:r>
          </w:p>
        </w:tc>
        <w:tc>
          <w:tcPr>
            <w:tcW w:w="1236"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hint="eastAsia"/>
                <w:color w:val="000000"/>
              </w:rPr>
              <w:t>30213</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proofErr w:type="spellStart"/>
            <w:r>
              <w:rPr>
                <w:rFonts w:ascii="宋体" w:hAnsi="宋体" w:cs="Arial" w:hint="eastAsia"/>
                <w:color w:val="000000"/>
              </w:rPr>
              <w:t>维修（护）费</w:t>
            </w:r>
            <w:proofErr w:type="spellEnd"/>
          </w:p>
        </w:tc>
        <w:tc>
          <w:tcPr>
            <w:tcW w:w="1605" w:type="dxa"/>
            <w:tcBorders>
              <w:top w:val="nil"/>
              <w:left w:val="nil"/>
              <w:bottom w:val="single" w:sz="4" w:space="0" w:color="auto"/>
              <w:right w:val="single" w:sz="4" w:space="0" w:color="auto"/>
            </w:tcBorders>
            <w:vAlign w:val="bottom"/>
          </w:tcPr>
          <w:p w:rsidR="00843CF9" w:rsidRDefault="006D3CD8">
            <w:pPr>
              <w:jc w:val="right"/>
              <w:rPr>
                <w:rFonts w:ascii="宋体" w:hAnsi="宋体" w:cs="Arial"/>
                <w:color w:val="000000"/>
              </w:rPr>
            </w:pPr>
            <w:r>
              <w:rPr>
                <w:rFonts w:ascii="宋体" w:hAnsi="宋体" w:cs="Arial"/>
                <w:color w:val="000000"/>
              </w:rPr>
              <w:t xml:space="preserve">　</w:t>
            </w:r>
            <w:r>
              <w:rPr>
                <w:rFonts w:ascii="宋体" w:hAnsi="宋体" w:cs="Arial" w:hint="eastAsia"/>
                <w:color w:val="000000"/>
              </w:rPr>
              <w:t>6.41</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lang w:eastAsia="zh-CN"/>
              </w:rPr>
              <w:t>30302</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hint="eastAsia"/>
                <w:color w:val="000000"/>
                <w:lang w:eastAsia="zh-CN"/>
              </w:rPr>
              <w:t>退休费</w:t>
            </w:r>
            <w:r>
              <w:rPr>
                <w:rFonts w:ascii="宋体" w:hAnsi="宋体" w:cs="Arial"/>
                <w:color w:val="000000"/>
              </w:rPr>
              <w:t xml:space="preserve">　</w:t>
            </w:r>
          </w:p>
        </w:tc>
        <w:tc>
          <w:tcPr>
            <w:tcW w:w="1236"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hint="eastAsia"/>
                <w:color w:val="000000"/>
              </w:rPr>
              <w:t>30214</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hint="eastAsia"/>
                <w:color w:val="000000"/>
              </w:rPr>
              <w:t xml:space="preserve"> </w:t>
            </w:r>
            <w:proofErr w:type="spellStart"/>
            <w:r>
              <w:rPr>
                <w:rFonts w:ascii="宋体" w:hAnsi="宋体" w:cs="Arial" w:hint="eastAsia"/>
                <w:color w:val="000000"/>
              </w:rPr>
              <w:t>租赁费</w:t>
            </w:r>
            <w:proofErr w:type="spellEnd"/>
          </w:p>
        </w:tc>
        <w:tc>
          <w:tcPr>
            <w:tcW w:w="1605" w:type="dxa"/>
            <w:tcBorders>
              <w:top w:val="nil"/>
              <w:left w:val="nil"/>
              <w:bottom w:val="single" w:sz="4" w:space="0" w:color="auto"/>
              <w:right w:val="single" w:sz="4" w:space="0" w:color="auto"/>
            </w:tcBorders>
            <w:vAlign w:val="center"/>
          </w:tcPr>
          <w:p w:rsidR="00843CF9" w:rsidRDefault="006D3CD8">
            <w:pPr>
              <w:jc w:val="right"/>
              <w:rPr>
                <w:rFonts w:ascii="宋体" w:hAnsi="宋体" w:cs="Arial"/>
                <w:color w:val="000000"/>
              </w:rPr>
            </w:pPr>
            <w:r>
              <w:rPr>
                <w:rFonts w:ascii="宋体" w:hAnsi="宋体" w:cs="Arial" w:hint="eastAsia"/>
                <w:color w:val="000000"/>
              </w:rPr>
              <w:t xml:space="preserve">　0.01</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rPr>
              <w:t>30303</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proofErr w:type="spellStart"/>
            <w:r>
              <w:rPr>
                <w:rFonts w:ascii="宋体" w:hAnsi="宋体" w:cs="Arial" w:hint="eastAsia"/>
                <w:color w:val="000000"/>
              </w:rPr>
              <w:t>退职（役）费</w:t>
            </w:r>
            <w:proofErr w:type="spellEnd"/>
          </w:p>
        </w:tc>
        <w:tc>
          <w:tcPr>
            <w:tcW w:w="1236" w:type="dxa"/>
            <w:tcBorders>
              <w:top w:val="nil"/>
              <w:left w:val="nil"/>
              <w:bottom w:val="single" w:sz="4" w:space="0" w:color="auto"/>
              <w:right w:val="single" w:sz="4" w:space="0" w:color="auto"/>
            </w:tcBorders>
            <w:vAlign w:val="bottom"/>
          </w:tcPr>
          <w:p w:rsidR="00843CF9" w:rsidRDefault="006D3CD8">
            <w:pPr>
              <w:jc w:val="right"/>
              <w:rPr>
                <w:rFonts w:ascii="宋体" w:hAnsi="宋体" w:cs="Arial"/>
                <w:color w:val="000000"/>
              </w:rPr>
            </w:pPr>
            <w:r>
              <w:rPr>
                <w:rFonts w:ascii="宋体" w:hAnsi="宋体" w:cs="宋体" w:hint="eastAsia"/>
                <w:color w:val="000000"/>
                <w:lang w:eastAsia="zh-CN"/>
              </w:rPr>
              <w:t>0.00</w:t>
            </w: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hint="eastAsia"/>
                <w:color w:val="000000"/>
              </w:rPr>
              <w:t>30215</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color w:val="000000"/>
              </w:rPr>
              <w:t xml:space="preserve">　</w:t>
            </w:r>
            <w:proofErr w:type="spellStart"/>
            <w:r>
              <w:rPr>
                <w:rFonts w:ascii="宋体" w:hAnsi="宋体" w:cs="Arial" w:hint="eastAsia"/>
                <w:color w:val="000000"/>
              </w:rPr>
              <w:t>会议费</w:t>
            </w:r>
            <w:proofErr w:type="spellEnd"/>
          </w:p>
        </w:tc>
        <w:tc>
          <w:tcPr>
            <w:tcW w:w="1605" w:type="dxa"/>
            <w:tcBorders>
              <w:top w:val="nil"/>
              <w:left w:val="nil"/>
              <w:bottom w:val="single" w:sz="4" w:space="0" w:color="auto"/>
              <w:right w:val="single" w:sz="4" w:space="0" w:color="auto"/>
            </w:tcBorders>
            <w:vAlign w:val="bottom"/>
          </w:tcPr>
          <w:p w:rsidR="00843CF9" w:rsidRDefault="006D3CD8">
            <w:pPr>
              <w:jc w:val="right"/>
              <w:rPr>
                <w:rFonts w:ascii="宋体" w:hAnsi="宋体" w:cs="Arial"/>
                <w:color w:val="000000"/>
              </w:rPr>
            </w:pPr>
            <w:r>
              <w:rPr>
                <w:rFonts w:ascii="宋体" w:hAnsi="宋体" w:cs="Arial"/>
                <w:color w:val="000000"/>
              </w:rPr>
              <w:t xml:space="preserve">　</w:t>
            </w:r>
            <w:r>
              <w:rPr>
                <w:rFonts w:ascii="宋体" w:hAnsi="宋体" w:cs="Arial" w:hint="eastAsia"/>
                <w:color w:val="000000"/>
              </w:rPr>
              <w:t>1.13</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rPr>
              <w:t>30304</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proofErr w:type="spellStart"/>
            <w:r>
              <w:rPr>
                <w:rFonts w:ascii="宋体" w:hAnsi="宋体" w:cs="Arial" w:hint="eastAsia"/>
                <w:color w:val="000000"/>
              </w:rPr>
              <w:t>抚恤金</w:t>
            </w:r>
            <w:proofErr w:type="spellEnd"/>
          </w:p>
        </w:tc>
        <w:tc>
          <w:tcPr>
            <w:tcW w:w="1236" w:type="dxa"/>
            <w:tcBorders>
              <w:top w:val="nil"/>
              <w:left w:val="nil"/>
              <w:bottom w:val="single" w:sz="4" w:space="0" w:color="auto"/>
              <w:right w:val="single" w:sz="4" w:space="0" w:color="auto"/>
            </w:tcBorders>
            <w:vAlign w:val="bottom"/>
          </w:tcPr>
          <w:p w:rsidR="00843CF9" w:rsidRDefault="006D3CD8">
            <w:pPr>
              <w:jc w:val="right"/>
              <w:rPr>
                <w:rFonts w:ascii="宋体" w:hAnsi="宋体" w:cs="Arial"/>
                <w:color w:val="000000"/>
              </w:rPr>
            </w:pPr>
            <w:r>
              <w:rPr>
                <w:rFonts w:ascii="宋体" w:hAnsi="宋体" w:cs="宋体" w:hint="eastAsia"/>
                <w:color w:val="000000"/>
                <w:lang w:eastAsia="zh-CN"/>
              </w:rPr>
              <w:t>52.23</w:t>
            </w: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304</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对企业事业单位的补贴</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lang w:eastAsia="zh-CN"/>
              </w:rPr>
            </w:pPr>
            <w:r>
              <w:rPr>
                <w:rFonts w:ascii="宋体" w:hAnsi="宋体" w:cs="宋体" w:hint="eastAsia"/>
                <w:color w:val="000000"/>
                <w:lang w:eastAsia="zh-CN"/>
              </w:rPr>
              <w:t>0.00</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lang w:eastAsia="zh-CN"/>
              </w:rPr>
              <w:t>30305</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proofErr w:type="spellStart"/>
            <w:r>
              <w:rPr>
                <w:rFonts w:ascii="宋体" w:hAnsi="宋体" w:cs="Arial" w:hint="eastAsia"/>
                <w:color w:val="000000"/>
              </w:rPr>
              <w:t>生活补助</w:t>
            </w:r>
            <w:proofErr w:type="spellEnd"/>
          </w:p>
        </w:tc>
        <w:tc>
          <w:tcPr>
            <w:tcW w:w="1236" w:type="dxa"/>
            <w:tcBorders>
              <w:top w:val="nil"/>
              <w:left w:val="nil"/>
              <w:bottom w:val="single" w:sz="4" w:space="0" w:color="auto"/>
              <w:right w:val="single" w:sz="4" w:space="0" w:color="auto"/>
            </w:tcBorders>
            <w:vAlign w:val="bottom"/>
          </w:tcPr>
          <w:p w:rsidR="00843CF9" w:rsidRDefault="006D3CD8">
            <w:pPr>
              <w:jc w:val="right"/>
              <w:rPr>
                <w:rFonts w:ascii="宋体" w:hAnsi="宋体" w:cs="Arial"/>
                <w:color w:val="000000"/>
              </w:rPr>
            </w:pPr>
            <w:r>
              <w:rPr>
                <w:rFonts w:ascii="宋体" w:hAnsi="宋体" w:cs="Arial" w:hint="eastAsia"/>
                <w:color w:val="000000"/>
              </w:rPr>
              <w:t>52.26</w:t>
            </w: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307</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hint="eastAsia"/>
                <w:color w:val="000000"/>
                <w:lang w:eastAsia="zh-CN"/>
              </w:rPr>
              <w:t>债务利息支出</w:t>
            </w:r>
            <w:r>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rPr>
              <w:lastRenderedPageBreak/>
              <w:t xml:space="preserve">  30306</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proofErr w:type="spellStart"/>
            <w:r>
              <w:rPr>
                <w:rFonts w:ascii="宋体" w:hAnsi="宋体" w:cs="Arial" w:hint="eastAsia"/>
                <w:color w:val="000000"/>
              </w:rPr>
              <w:t>救济费</w:t>
            </w:r>
            <w:proofErr w:type="spellEnd"/>
          </w:p>
        </w:tc>
        <w:tc>
          <w:tcPr>
            <w:tcW w:w="1236" w:type="dxa"/>
            <w:tcBorders>
              <w:top w:val="nil"/>
              <w:left w:val="nil"/>
              <w:bottom w:val="single" w:sz="4" w:space="0" w:color="auto"/>
              <w:right w:val="single" w:sz="4" w:space="0" w:color="auto"/>
            </w:tcBorders>
            <w:vAlign w:val="bottom"/>
          </w:tcPr>
          <w:p w:rsidR="00843CF9" w:rsidRDefault="006D3CD8">
            <w:pPr>
              <w:jc w:val="right"/>
              <w:rPr>
                <w:rFonts w:ascii="宋体" w:hAnsi="宋体" w:cs="Arial"/>
                <w:color w:val="000000"/>
              </w:rPr>
            </w:pPr>
            <w:r>
              <w:rPr>
                <w:rFonts w:ascii="宋体" w:hAnsi="宋体" w:cs="Arial" w:hint="eastAsia"/>
                <w:color w:val="000000"/>
              </w:rPr>
              <w:t>0.04</w:t>
            </w: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310</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hint="eastAsia"/>
                <w:color w:val="000000"/>
                <w:lang w:eastAsia="zh-CN"/>
              </w:rPr>
              <w:t>其他资本性支出</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rPr>
              <w:t xml:space="preserve">  30307</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proofErr w:type="spellStart"/>
            <w:r>
              <w:rPr>
                <w:rFonts w:ascii="宋体" w:hAnsi="宋体" w:cs="Arial" w:hint="eastAsia"/>
                <w:color w:val="000000"/>
              </w:rPr>
              <w:t>医疗费补助</w:t>
            </w:r>
            <w:proofErr w:type="spellEnd"/>
          </w:p>
        </w:tc>
        <w:tc>
          <w:tcPr>
            <w:tcW w:w="1236" w:type="dxa"/>
            <w:tcBorders>
              <w:top w:val="nil"/>
              <w:left w:val="nil"/>
              <w:bottom w:val="single" w:sz="4" w:space="0" w:color="auto"/>
              <w:right w:val="single" w:sz="4" w:space="0" w:color="auto"/>
            </w:tcBorders>
            <w:vAlign w:val="bottom"/>
          </w:tcPr>
          <w:p w:rsidR="00843CF9" w:rsidRDefault="006D3CD8">
            <w:pPr>
              <w:jc w:val="right"/>
              <w:rPr>
                <w:rFonts w:ascii="宋体" w:hAnsi="宋体" w:cs="Arial"/>
                <w:color w:val="000000"/>
              </w:rPr>
            </w:pPr>
            <w:r>
              <w:rPr>
                <w:rFonts w:ascii="宋体" w:hAnsi="宋体" w:cs="Arial" w:hint="eastAsia"/>
                <w:color w:val="000000"/>
              </w:rPr>
              <w:t>3.3</w:t>
            </w: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399</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rPr>
            </w:pPr>
            <w:r>
              <w:rPr>
                <w:rFonts w:ascii="宋体" w:hAnsi="宋体" w:cs="Arial" w:hint="eastAsia"/>
                <w:color w:val="000000"/>
                <w:lang w:eastAsia="zh-CN"/>
              </w:rPr>
              <w:t>其他支出</w:t>
            </w:r>
            <w:r>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0.00</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6D3CD8">
            <w:pPr>
              <w:rPr>
                <w:rFonts w:ascii="宋体" w:hAnsi="宋体" w:cs="Arial"/>
                <w:color w:val="000000"/>
              </w:rPr>
            </w:pPr>
            <w:r>
              <w:rPr>
                <w:rFonts w:ascii="宋体" w:hAnsi="宋体" w:cs="Arial" w:hint="eastAsia"/>
                <w:color w:val="000000"/>
              </w:rPr>
              <w:t>30399</w:t>
            </w:r>
          </w:p>
        </w:tc>
        <w:tc>
          <w:tcPr>
            <w:tcW w:w="2835"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其他对个人和家庭的补助支出</w:t>
            </w:r>
          </w:p>
        </w:tc>
        <w:tc>
          <w:tcPr>
            <w:tcW w:w="1236" w:type="dxa"/>
            <w:tcBorders>
              <w:top w:val="nil"/>
              <w:left w:val="nil"/>
              <w:bottom w:val="single" w:sz="4" w:space="0" w:color="auto"/>
              <w:right w:val="single" w:sz="4" w:space="0" w:color="auto"/>
            </w:tcBorders>
            <w:vAlign w:val="bottom"/>
          </w:tcPr>
          <w:p w:rsidR="00843CF9" w:rsidRDefault="006D3CD8">
            <w:pPr>
              <w:jc w:val="right"/>
              <w:rPr>
                <w:rFonts w:ascii="宋体" w:hAnsi="宋体" w:cs="Arial"/>
                <w:color w:val="000000"/>
              </w:rPr>
            </w:pPr>
            <w:r>
              <w:rPr>
                <w:rFonts w:ascii="宋体" w:hAnsi="宋体" w:cs="Arial" w:hint="eastAsia"/>
                <w:color w:val="000000"/>
              </w:rPr>
              <w:t>8.57</w:t>
            </w: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30217</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公务接待费</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2.11</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843CF9">
            <w:pPr>
              <w:rPr>
                <w:rFonts w:ascii="宋体" w:hAnsi="宋体" w:cs="Arial"/>
                <w:color w:val="000000"/>
              </w:rPr>
            </w:pPr>
          </w:p>
        </w:tc>
        <w:tc>
          <w:tcPr>
            <w:tcW w:w="2835" w:type="dxa"/>
            <w:tcBorders>
              <w:top w:val="nil"/>
              <w:left w:val="nil"/>
              <w:bottom w:val="single" w:sz="4" w:space="0" w:color="auto"/>
              <w:right w:val="single" w:sz="4" w:space="0" w:color="auto"/>
            </w:tcBorders>
            <w:vAlign w:val="bottom"/>
          </w:tcPr>
          <w:p w:rsidR="00843CF9" w:rsidRDefault="00843CF9">
            <w:pPr>
              <w:rPr>
                <w:rFonts w:ascii="宋体" w:hAnsi="宋体" w:cs="Arial"/>
                <w:color w:val="000000"/>
              </w:rPr>
            </w:pPr>
          </w:p>
        </w:tc>
        <w:tc>
          <w:tcPr>
            <w:tcW w:w="1236" w:type="dxa"/>
            <w:tcBorders>
              <w:top w:val="nil"/>
              <w:left w:val="nil"/>
              <w:bottom w:val="single" w:sz="4" w:space="0" w:color="auto"/>
              <w:right w:val="single" w:sz="4" w:space="0" w:color="auto"/>
            </w:tcBorders>
            <w:vAlign w:val="bottom"/>
          </w:tcPr>
          <w:p w:rsidR="00843CF9" w:rsidRDefault="00843CF9">
            <w:pPr>
              <w:jc w:val="right"/>
              <w:rPr>
                <w:rFonts w:ascii="宋体" w:hAnsi="宋体" w:cs="Arial"/>
                <w:color w:val="000000"/>
              </w:rPr>
            </w:pP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30216</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培训费</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1.19</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843CF9">
            <w:pPr>
              <w:rPr>
                <w:rFonts w:ascii="宋体" w:hAnsi="宋体" w:cs="Arial"/>
                <w:color w:val="000000"/>
              </w:rPr>
            </w:pPr>
          </w:p>
        </w:tc>
        <w:tc>
          <w:tcPr>
            <w:tcW w:w="2835" w:type="dxa"/>
            <w:tcBorders>
              <w:top w:val="nil"/>
              <w:left w:val="nil"/>
              <w:bottom w:val="single" w:sz="4" w:space="0" w:color="auto"/>
              <w:right w:val="single" w:sz="4" w:space="0" w:color="auto"/>
            </w:tcBorders>
            <w:vAlign w:val="bottom"/>
          </w:tcPr>
          <w:p w:rsidR="00843CF9" w:rsidRDefault="00843CF9">
            <w:pPr>
              <w:rPr>
                <w:rFonts w:ascii="宋体" w:hAnsi="宋体" w:cs="Arial"/>
                <w:color w:val="000000"/>
              </w:rPr>
            </w:pPr>
          </w:p>
        </w:tc>
        <w:tc>
          <w:tcPr>
            <w:tcW w:w="1236" w:type="dxa"/>
            <w:tcBorders>
              <w:top w:val="nil"/>
              <w:left w:val="nil"/>
              <w:bottom w:val="single" w:sz="4" w:space="0" w:color="auto"/>
              <w:right w:val="single" w:sz="4" w:space="0" w:color="auto"/>
            </w:tcBorders>
            <w:vAlign w:val="bottom"/>
          </w:tcPr>
          <w:p w:rsidR="00843CF9" w:rsidRDefault="00843CF9">
            <w:pPr>
              <w:jc w:val="right"/>
              <w:rPr>
                <w:rFonts w:ascii="宋体" w:hAnsi="宋体" w:cs="Arial"/>
                <w:color w:val="000000"/>
              </w:rPr>
            </w:pP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30226</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劳务费</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1.31</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843CF9">
            <w:pPr>
              <w:rPr>
                <w:rFonts w:ascii="宋体" w:hAnsi="宋体" w:cs="Arial"/>
                <w:color w:val="000000"/>
              </w:rPr>
            </w:pPr>
          </w:p>
        </w:tc>
        <w:tc>
          <w:tcPr>
            <w:tcW w:w="2835" w:type="dxa"/>
            <w:tcBorders>
              <w:top w:val="nil"/>
              <w:left w:val="nil"/>
              <w:bottom w:val="single" w:sz="4" w:space="0" w:color="auto"/>
              <w:right w:val="single" w:sz="4" w:space="0" w:color="auto"/>
            </w:tcBorders>
            <w:vAlign w:val="bottom"/>
          </w:tcPr>
          <w:p w:rsidR="00843CF9" w:rsidRDefault="00843CF9">
            <w:pPr>
              <w:rPr>
                <w:rFonts w:ascii="宋体" w:hAnsi="宋体" w:cs="Arial"/>
                <w:color w:val="000000"/>
              </w:rPr>
            </w:pPr>
          </w:p>
        </w:tc>
        <w:tc>
          <w:tcPr>
            <w:tcW w:w="1236" w:type="dxa"/>
            <w:tcBorders>
              <w:top w:val="nil"/>
              <w:left w:val="nil"/>
              <w:bottom w:val="single" w:sz="4" w:space="0" w:color="auto"/>
              <w:right w:val="single" w:sz="4" w:space="0" w:color="auto"/>
            </w:tcBorders>
            <w:vAlign w:val="bottom"/>
          </w:tcPr>
          <w:p w:rsidR="00843CF9" w:rsidRDefault="00843CF9">
            <w:pPr>
              <w:jc w:val="right"/>
              <w:rPr>
                <w:rFonts w:ascii="宋体" w:hAnsi="宋体" w:cs="Arial"/>
                <w:color w:val="000000"/>
              </w:rPr>
            </w:pP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30227</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委托业务费</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0.83</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843CF9">
            <w:pPr>
              <w:rPr>
                <w:rFonts w:ascii="宋体" w:hAnsi="宋体" w:cs="Arial"/>
                <w:color w:val="000000"/>
              </w:rPr>
            </w:pPr>
          </w:p>
        </w:tc>
        <w:tc>
          <w:tcPr>
            <w:tcW w:w="2835" w:type="dxa"/>
            <w:tcBorders>
              <w:top w:val="nil"/>
              <w:left w:val="nil"/>
              <w:bottom w:val="single" w:sz="4" w:space="0" w:color="auto"/>
              <w:right w:val="single" w:sz="4" w:space="0" w:color="auto"/>
            </w:tcBorders>
            <w:vAlign w:val="bottom"/>
          </w:tcPr>
          <w:p w:rsidR="00843CF9" w:rsidRDefault="00843CF9">
            <w:pPr>
              <w:rPr>
                <w:rFonts w:ascii="宋体" w:hAnsi="宋体" w:cs="Arial"/>
                <w:color w:val="000000"/>
              </w:rPr>
            </w:pPr>
          </w:p>
        </w:tc>
        <w:tc>
          <w:tcPr>
            <w:tcW w:w="1236" w:type="dxa"/>
            <w:tcBorders>
              <w:top w:val="nil"/>
              <w:left w:val="nil"/>
              <w:bottom w:val="single" w:sz="4" w:space="0" w:color="auto"/>
              <w:right w:val="single" w:sz="4" w:space="0" w:color="auto"/>
            </w:tcBorders>
            <w:vAlign w:val="bottom"/>
          </w:tcPr>
          <w:p w:rsidR="00843CF9" w:rsidRDefault="00843CF9">
            <w:pPr>
              <w:jc w:val="right"/>
              <w:rPr>
                <w:rFonts w:ascii="宋体" w:hAnsi="宋体" w:cs="Arial"/>
                <w:color w:val="000000"/>
              </w:rPr>
            </w:pP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30228</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工会经费</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6.2</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843CF9">
            <w:pPr>
              <w:rPr>
                <w:rFonts w:ascii="宋体" w:hAnsi="宋体" w:cs="Arial"/>
                <w:color w:val="000000"/>
              </w:rPr>
            </w:pPr>
          </w:p>
        </w:tc>
        <w:tc>
          <w:tcPr>
            <w:tcW w:w="2835" w:type="dxa"/>
            <w:tcBorders>
              <w:top w:val="nil"/>
              <w:left w:val="nil"/>
              <w:bottom w:val="single" w:sz="4" w:space="0" w:color="auto"/>
              <w:right w:val="single" w:sz="4" w:space="0" w:color="auto"/>
            </w:tcBorders>
            <w:vAlign w:val="bottom"/>
          </w:tcPr>
          <w:p w:rsidR="00843CF9" w:rsidRDefault="00843CF9">
            <w:pPr>
              <w:rPr>
                <w:rFonts w:ascii="宋体" w:hAnsi="宋体" w:cs="Arial"/>
                <w:color w:val="000000"/>
              </w:rPr>
            </w:pPr>
          </w:p>
        </w:tc>
        <w:tc>
          <w:tcPr>
            <w:tcW w:w="1236" w:type="dxa"/>
            <w:tcBorders>
              <w:top w:val="nil"/>
              <w:left w:val="nil"/>
              <w:bottom w:val="single" w:sz="4" w:space="0" w:color="auto"/>
              <w:right w:val="single" w:sz="4" w:space="0" w:color="auto"/>
            </w:tcBorders>
            <w:vAlign w:val="bottom"/>
          </w:tcPr>
          <w:p w:rsidR="00843CF9" w:rsidRDefault="00843CF9">
            <w:pPr>
              <w:jc w:val="right"/>
              <w:rPr>
                <w:rFonts w:ascii="宋体" w:hAnsi="宋体" w:cs="Arial"/>
                <w:color w:val="000000"/>
              </w:rPr>
            </w:pP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30239</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其他交通费用</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14.49</w:t>
            </w:r>
          </w:p>
        </w:tc>
      </w:tr>
      <w:tr w:rsidR="00843CF9">
        <w:trPr>
          <w:trHeight w:val="276"/>
        </w:trPr>
        <w:tc>
          <w:tcPr>
            <w:tcW w:w="916" w:type="dxa"/>
            <w:tcBorders>
              <w:top w:val="nil"/>
              <w:left w:val="single" w:sz="4" w:space="0" w:color="auto"/>
              <w:bottom w:val="single" w:sz="4" w:space="0" w:color="auto"/>
              <w:right w:val="single" w:sz="4" w:space="0" w:color="auto"/>
            </w:tcBorders>
            <w:vAlign w:val="center"/>
          </w:tcPr>
          <w:p w:rsidR="00843CF9" w:rsidRDefault="00843CF9">
            <w:pPr>
              <w:rPr>
                <w:rFonts w:ascii="宋体" w:hAnsi="宋体" w:cs="Arial"/>
                <w:color w:val="000000"/>
              </w:rPr>
            </w:pPr>
          </w:p>
        </w:tc>
        <w:tc>
          <w:tcPr>
            <w:tcW w:w="2835" w:type="dxa"/>
            <w:tcBorders>
              <w:top w:val="nil"/>
              <w:left w:val="nil"/>
              <w:bottom w:val="single" w:sz="4" w:space="0" w:color="auto"/>
              <w:right w:val="single" w:sz="4" w:space="0" w:color="auto"/>
            </w:tcBorders>
            <w:vAlign w:val="bottom"/>
          </w:tcPr>
          <w:p w:rsidR="00843CF9" w:rsidRDefault="00843CF9">
            <w:pPr>
              <w:rPr>
                <w:rFonts w:ascii="宋体" w:hAnsi="宋体" w:cs="Arial"/>
                <w:color w:val="000000"/>
              </w:rPr>
            </w:pPr>
          </w:p>
        </w:tc>
        <w:tc>
          <w:tcPr>
            <w:tcW w:w="1236" w:type="dxa"/>
            <w:tcBorders>
              <w:top w:val="nil"/>
              <w:left w:val="nil"/>
              <w:bottom w:val="single" w:sz="4" w:space="0" w:color="auto"/>
              <w:right w:val="single" w:sz="4" w:space="0" w:color="auto"/>
            </w:tcBorders>
            <w:vAlign w:val="bottom"/>
          </w:tcPr>
          <w:p w:rsidR="00843CF9" w:rsidRDefault="00843CF9">
            <w:pPr>
              <w:jc w:val="right"/>
              <w:rPr>
                <w:rFonts w:ascii="宋体" w:hAnsi="宋体" w:cs="Arial"/>
                <w:color w:val="000000"/>
              </w:rPr>
            </w:pPr>
          </w:p>
        </w:tc>
        <w:tc>
          <w:tcPr>
            <w:tcW w:w="849"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30299</w:t>
            </w:r>
          </w:p>
        </w:tc>
        <w:tc>
          <w:tcPr>
            <w:tcW w:w="1710" w:type="dxa"/>
            <w:tcBorders>
              <w:top w:val="nil"/>
              <w:left w:val="nil"/>
              <w:bottom w:val="single" w:sz="4" w:space="0" w:color="auto"/>
              <w:right w:val="single" w:sz="4" w:space="0" w:color="auto"/>
            </w:tcBorders>
            <w:vAlign w:val="bottom"/>
          </w:tcPr>
          <w:p w:rsidR="00843CF9" w:rsidRDefault="006D3CD8">
            <w:pPr>
              <w:rPr>
                <w:rFonts w:ascii="宋体" w:hAnsi="宋体" w:cs="Arial"/>
                <w:color w:val="000000"/>
                <w:lang w:eastAsia="zh-CN"/>
              </w:rPr>
            </w:pPr>
            <w:r>
              <w:rPr>
                <w:rFonts w:ascii="宋体" w:hAnsi="宋体" w:cs="Arial" w:hint="eastAsia"/>
                <w:color w:val="000000"/>
                <w:lang w:eastAsia="zh-CN"/>
              </w:rPr>
              <w:t>其他商品和服务支出</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color w:val="000000"/>
                <w:lang w:eastAsia="zh-CN"/>
              </w:rPr>
            </w:pPr>
            <w:r>
              <w:rPr>
                <w:rFonts w:ascii="宋体" w:hAnsi="宋体" w:cs="宋体" w:hint="eastAsia"/>
                <w:color w:val="000000"/>
                <w:lang w:eastAsia="zh-CN"/>
              </w:rPr>
              <w:t>27.47</w:t>
            </w:r>
          </w:p>
        </w:tc>
      </w:tr>
      <w:tr w:rsidR="00843CF9">
        <w:trPr>
          <w:trHeight w:val="264"/>
        </w:trPr>
        <w:tc>
          <w:tcPr>
            <w:tcW w:w="3751" w:type="dxa"/>
            <w:gridSpan w:val="2"/>
            <w:tcBorders>
              <w:top w:val="nil"/>
              <w:left w:val="single" w:sz="4" w:space="0" w:color="auto"/>
              <w:bottom w:val="single" w:sz="4" w:space="0" w:color="auto"/>
              <w:right w:val="single" w:sz="4" w:space="0" w:color="auto"/>
            </w:tcBorders>
            <w:vAlign w:val="center"/>
          </w:tcPr>
          <w:p w:rsidR="00843CF9" w:rsidRDefault="00843CF9">
            <w:pPr>
              <w:jc w:val="center"/>
              <w:rPr>
                <w:rFonts w:ascii="宋体" w:hAnsi="宋体" w:cs="Arial"/>
                <w:color w:val="000000"/>
              </w:rPr>
            </w:pPr>
          </w:p>
          <w:p w:rsidR="00843CF9" w:rsidRDefault="006D3CD8">
            <w:pPr>
              <w:jc w:val="center"/>
              <w:rPr>
                <w:rFonts w:ascii="宋体" w:hAnsi="宋体" w:cs="Arial"/>
                <w:color w:val="000000"/>
              </w:rPr>
            </w:pPr>
            <w:r>
              <w:rPr>
                <w:rFonts w:ascii="宋体" w:hAnsi="宋体" w:cs="Arial" w:hint="eastAsia"/>
                <w:color w:val="000000"/>
                <w:lang w:eastAsia="zh-CN"/>
              </w:rPr>
              <w:t>人员经费合计</w:t>
            </w:r>
          </w:p>
        </w:tc>
        <w:tc>
          <w:tcPr>
            <w:tcW w:w="1236"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698.75</w:t>
            </w:r>
          </w:p>
        </w:tc>
        <w:tc>
          <w:tcPr>
            <w:tcW w:w="2559" w:type="dxa"/>
            <w:gridSpan w:val="2"/>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r>
              <w:rPr>
                <w:rFonts w:ascii="宋体" w:hAnsi="宋体" w:cs="Arial" w:hint="eastAsia"/>
                <w:color w:val="000000"/>
                <w:lang w:eastAsia="zh-CN"/>
              </w:rPr>
              <w:t>公用经费合计</w:t>
            </w:r>
          </w:p>
        </w:tc>
        <w:tc>
          <w:tcPr>
            <w:tcW w:w="160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Arial"/>
                <w:color w:val="000000"/>
              </w:rPr>
            </w:pPr>
            <w:r>
              <w:rPr>
                <w:rFonts w:ascii="宋体" w:hAnsi="宋体" w:cs="宋体" w:hint="eastAsia"/>
                <w:color w:val="000000"/>
                <w:lang w:eastAsia="zh-CN"/>
              </w:rPr>
              <w:t>112.28</w:t>
            </w:r>
          </w:p>
        </w:tc>
      </w:tr>
    </w:tbl>
    <w:p w:rsidR="00843CF9" w:rsidRDefault="006D3CD8">
      <w:pPr>
        <w:rPr>
          <w:lang w:eastAsia="zh-CN"/>
        </w:rPr>
        <w:sectPr w:rsidR="00843CF9">
          <w:pgSz w:w="11906" w:h="16838"/>
          <w:pgMar w:top="1440" w:right="1797" w:bottom="1440" w:left="1797" w:header="851" w:footer="992" w:gutter="0"/>
          <w:pgNumType w:fmt="numberInDash"/>
          <w:cols w:space="720"/>
          <w:docGrid w:type="lines" w:linePitch="312"/>
        </w:sectPr>
      </w:pPr>
      <w:r>
        <w:rPr>
          <w:rFonts w:hint="eastAsia"/>
          <w:lang w:eastAsia="zh-CN"/>
        </w:rPr>
        <w:t>注：本表反映部门本年度一般公共预算财政拨款基本支出明细情况。</w:t>
      </w:r>
    </w:p>
    <w:p w:rsidR="00843CF9" w:rsidRDefault="00843CF9">
      <w:pPr>
        <w:jc w:val="center"/>
        <w:rPr>
          <w:rFonts w:ascii="方正小标宋简体" w:eastAsia="方正小标宋简体" w:hAnsi="宋体" w:cs="宋体"/>
          <w:sz w:val="36"/>
          <w:szCs w:val="36"/>
          <w:lang w:eastAsia="zh-CN"/>
        </w:rPr>
      </w:pPr>
    </w:p>
    <w:p w:rsidR="00843CF9" w:rsidRDefault="006D3CD8">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表七：</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公共预算财政拨款安排的“</w:t>
      </w:r>
      <w:r>
        <w:rPr>
          <w:rFonts w:ascii="方正小标宋简体" w:eastAsia="方正小标宋简体" w:hAnsi="宋体" w:cs="宋体"/>
          <w:sz w:val="36"/>
          <w:szCs w:val="36"/>
          <w:lang w:eastAsia="zh-CN"/>
        </w:rPr>
        <w:t>三公</w:t>
      </w:r>
      <w:r>
        <w:rPr>
          <w:rFonts w:ascii="方正小标宋简体" w:eastAsia="方正小标宋简体" w:hAnsi="宋体" w:cs="宋体" w:hint="eastAsia"/>
          <w:sz w:val="36"/>
          <w:szCs w:val="36"/>
          <w:lang w:eastAsia="zh-CN"/>
        </w:rPr>
        <w:t>”</w:t>
      </w:r>
      <w:r>
        <w:rPr>
          <w:rFonts w:ascii="方正小标宋简体" w:eastAsia="方正小标宋简体" w:hAnsi="宋体" w:cs="宋体"/>
          <w:sz w:val="36"/>
          <w:szCs w:val="36"/>
          <w:lang w:eastAsia="zh-CN"/>
        </w:rPr>
        <w:t>经费</w:t>
      </w:r>
      <w:r>
        <w:rPr>
          <w:rFonts w:ascii="方正小标宋简体" w:eastAsia="方正小标宋简体" w:hAnsi="宋体" w:cs="宋体" w:hint="eastAsia"/>
          <w:sz w:val="36"/>
          <w:szCs w:val="36"/>
          <w:lang w:eastAsia="zh-CN"/>
        </w:rPr>
        <w:t>支出决算表</w:t>
      </w:r>
    </w:p>
    <w:p w:rsidR="00843CF9" w:rsidRDefault="00843CF9">
      <w:pPr>
        <w:rPr>
          <w:lang w:eastAsia="zh-CN"/>
        </w:rPr>
      </w:pPr>
    </w:p>
    <w:p w:rsidR="00843CF9" w:rsidRDefault="006D3CD8">
      <w:pPr>
        <w:jc w:val="right"/>
      </w:pPr>
      <w:proofErr w:type="spellStart"/>
      <w:r>
        <w:rPr>
          <w:rFonts w:hint="eastAsia"/>
        </w:rPr>
        <w:t>单位：万元</w:t>
      </w:r>
      <w:proofErr w:type="spellEnd"/>
    </w:p>
    <w:tbl>
      <w:tblPr>
        <w:tblW w:w="13921" w:type="dxa"/>
        <w:jc w:val="center"/>
        <w:tblLayout w:type="fixed"/>
        <w:tblLook w:val="04A0"/>
      </w:tblPr>
      <w:tblGrid>
        <w:gridCol w:w="829"/>
        <w:gridCol w:w="1603"/>
        <w:gridCol w:w="828"/>
        <w:gridCol w:w="1242"/>
        <w:gridCol w:w="1242"/>
        <w:gridCol w:w="1216"/>
        <w:gridCol w:w="1036"/>
        <w:gridCol w:w="1330"/>
        <w:gridCol w:w="806"/>
        <w:gridCol w:w="1398"/>
        <w:gridCol w:w="1208"/>
        <w:gridCol w:w="1183"/>
      </w:tblGrid>
      <w:tr w:rsidR="00843CF9">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宋体" w:hAnsi="宋体" w:cs="Arial"/>
                <w:color w:val="000000"/>
              </w:rPr>
            </w:pPr>
            <w:r>
              <w:rPr>
                <w:rFonts w:ascii="宋体" w:hAnsi="宋体" w:cs="Arial" w:hint="eastAsia"/>
                <w:lang w:eastAsia="zh-CN"/>
              </w:rPr>
              <w:t>2018</w:t>
            </w:r>
            <w:r>
              <w:rPr>
                <w:rFonts w:ascii="宋体" w:hAnsi="宋体" w:cs="Arial" w:hint="eastAsia"/>
              </w:rPr>
              <w:t>年度预算数</w:t>
            </w:r>
          </w:p>
        </w:tc>
        <w:tc>
          <w:tcPr>
            <w:tcW w:w="6961" w:type="dxa"/>
            <w:gridSpan w:val="6"/>
            <w:tcBorders>
              <w:top w:val="single" w:sz="4" w:space="0" w:color="auto"/>
              <w:left w:val="nil"/>
              <w:bottom w:val="single" w:sz="4" w:space="0" w:color="auto"/>
              <w:right w:val="single" w:sz="4" w:space="0" w:color="auto"/>
            </w:tcBorders>
            <w:vAlign w:val="center"/>
          </w:tcPr>
          <w:p w:rsidR="00843CF9" w:rsidRDefault="006D3CD8">
            <w:pPr>
              <w:jc w:val="center"/>
              <w:rPr>
                <w:rFonts w:ascii="宋体" w:hAnsi="宋体" w:cs="Arial"/>
                <w:color w:val="000000"/>
              </w:rPr>
            </w:pPr>
            <w:r>
              <w:rPr>
                <w:rFonts w:ascii="宋体" w:hAnsi="宋体" w:cs="Arial" w:hint="eastAsia"/>
                <w:lang w:eastAsia="zh-CN"/>
              </w:rPr>
              <w:t>2018</w:t>
            </w:r>
            <w:r>
              <w:rPr>
                <w:rFonts w:ascii="宋体" w:hAnsi="宋体" w:cs="Arial" w:hint="eastAsia"/>
              </w:rPr>
              <w:t>年度决算数</w:t>
            </w:r>
          </w:p>
        </w:tc>
      </w:tr>
      <w:tr w:rsidR="00843CF9">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合计</w:t>
            </w:r>
            <w:proofErr w:type="spellEnd"/>
          </w:p>
        </w:tc>
        <w:tc>
          <w:tcPr>
            <w:tcW w:w="1603" w:type="dxa"/>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因公出国</w:t>
            </w:r>
            <w:proofErr w:type="spellEnd"/>
          </w:p>
        </w:tc>
        <w:tc>
          <w:tcPr>
            <w:tcW w:w="3312" w:type="dxa"/>
            <w:gridSpan w:val="3"/>
            <w:tcBorders>
              <w:top w:val="single" w:sz="4" w:space="0" w:color="auto"/>
              <w:left w:val="nil"/>
              <w:bottom w:val="single" w:sz="4" w:space="0" w:color="auto"/>
              <w:right w:val="single" w:sz="4" w:space="0" w:color="auto"/>
            </w:tcBorders>
            <w:vAlign w:val="center"/>
          </w:tcPr>
          <w:p w:rsidR="00843CF9" w:rsidRDefault="006D3CD8">
            <w:pPr>
              <w:jc w:val="center"/>
              <w:rPr>
                <w:rFonts w:ascii="宋体" w:hAnsi="宋体" w:cs="Arial"/>
                <w:color w:val="000000"/>
                <w:lang w:eastAsia="zh-CN"/>
              </w:rPr>
            </w:pPr>
            <w:r>
              <w:rPr>
                <w:rFonts w:ascii="宋体" w:hAnsi="宋体" w:cs="Arial" w:hint="eastAsia"/>
                <w:lang w:eastAsia="zh-CN"/>
              </w:rPr>
              <w:t>公务用车购置及运行费</w:t>
            </w:r>
          </w:p>
        </w:tc>
        <w:tc>
          <w:tcPr>
            <w:tcW w:w="1216" w:type="dxa"/>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公务接</w:t>
            </w:r>
            <w:proofErr w:type="spellEnd"/>
          </w:p>
        </w:tc>
        <w:tc>
          <w:tcPr>
            <w:tcW w:w="1036" w:type="dxa"/>
            <w:vMerge w:val="restart"/>
            <w:tcBorders>
              <w:top w:val="nil"/>
              <w:left w:val="single" w:sz="4" w:space="0" w:color="auto"/>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合计</w:t>
            </w:r>
            <w:proofErr w:type="spellEnd"/>
          </w:p>
        </w:tc>
        <w:tc>
          <w:tcPr>
            <w:tcW w:w="1330" w:type="dxa"/>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因公出国</w:t>
            </w:r>
            <w:proofErr w:type="spellEnd"/>
          </w:p>
        </w:tc>
        <w:tc>
          <w:tcPr>
            <w:tcW w:w="3412" w:type="dxa"/>
            <w:gridSpan w:val="3"/>
            <w:tcBorders>
              <w:top w:val="single" w:sz="4" w:space="0" w:color="auto"/>
              <w:left w:val="nil"/>
              <w:bottom w:val="single" w:sz="4" w:space="0" w:color="auto"/>
              <w:right w:val="single" w:sz="4" w:space="0" w:color="auto"/>
            </w:tcBorders>
            <w:vAlign w:val="center"/>
          </w:tcPr>
          <w:p w:rsidR="00843CF9" w:rsidRDefault="006D3CD8">
            <w:pPr>
              <w:jc w:val="center"/>
              <w:rPr>
                <w:rFonts w:ascii="宋体" w:hAnsi="宋体" w:cs="Arial"/>
                <w:color w:val="000000"/>
                <w:lang w:eastAsia="zh-CN"/>
              </w:rPr>
            </w:pPr>
            <w:r>
              <w:rPr>
                <w:rFonts w:ascii="宋体" w:hAnsi="宋体" w:cs="Arial" w:hint="eastAsia"/>
                <w:lang w:eastAsia="zh-CN"/>
              </w:rPr>
              <w:t>公务用车购置及运行费</w:t>
            </w:r>
          </w:p>
        </w:tc>
        <w:tc>
          <w:tcPr>
            <w:tcW w:w="1183" w:type="dxa"/>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公务接</w:t>
            </w:r>
            <w:proofErr w:type="spellEnd"/>
          </w:p>
        </w:tc>
      </w:tr>
      <w:tr w:rsidR="00843CF9">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843CF9" w:rsidRDefault="00843CF9">
            <w:pPr>
              <w:rPr>
                <w:rFonts w:ascii="宋体" w:hAnsi="宋体" w:cs="Arial"/>
                <w:color w:val="000000"/>
              </w:rPr>
            </w:pPr>
          </w:p>
        </w:tc>
        <w:tc>
          <w:tcPr>
            <w:tcW w:w="1603" w:type="dxa"/>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r>
              <w:rPr>
                <w:rFonts w:ascii="宋体" w:hAnsi="宋体" w:cs="Arial" w:hint="eastAsia"/>
              </w:rPr>
              <w:t>(</w:t>
            </w:r>
            <w:proofErr w:type="spellStart"/>
            <w:r>
              <w:rPr>
                <w:rFonts w:ascii="宋体" w:hAnsi="宋体" w:cs="Arial" w:hint="eastAsia"/>
              </w:rPr>
              <w:t>境）费</w:t>
            </w:r>
            <w:proofErr w:type="spellEnd"/>
          </w:p>
        </w:tc>
        <w:tc>
          <w:tcPr>
            <w:tcW w:w="828" w:type="dxa"/>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小计</w:t>
            </w:r>
            <w:proofErr w:type="spellEnd"/>
          </w:p>
        </w:tc>
        <w:tc>
          <w:tcPr>
            <w:tcW w:w="1242" w:type="dxa"/>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公务用车</w:t>
            </w:r>
            <w:proofErr w:type="spellEnd"/>
            <w:r>
              <w:rPr>
                <w:rFonts w:ascii="宋体" w:hAnsi="宋体" w:cs="Arial" w:hint="eastAsia"/>
              </w:rPr>
              <w:t xml:space="preserve"> </w:t>
            </w:r>
            <w:proofErr w:type="spellStart"/>
            <w:r>
              <w:rPr>
                <w:rFonts w:ascii="宋体" w:hAnsi="宋体" w:cs="Arial" w:hint="eastAsia"/>
              </w:rPr>
              <w:t>购置费</w:t>
            </w:r>
            <w:proofErr w:type="spellEnd"/>
          </w:p>
        </w:tc>
        <w:tc>
          <w:tcPr>
            <w:tcW w:w="1242" w:type="dxa"/>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公务用车</w:t>
            </w:r>
            <w:proofErr w:type="spellEnd"/>
            <w:r>
              <w:rPr>
                <w:rFonts w:ascii="宋体" w:hAnsi="宋体" w:cs="Arial" w:hint="eastAsia"/>
              </w:rPr>
              <w:t xml:space="preserve"> </w:t>
            </w:r>
            <w:proofErr w:type="spellStart"/>
            <w:r>
              <w:rPr>
                <w:rFonts w:ascii="宋体" w:hAnsi="宋体" w:cs="Arial" w:hint="eastAsia"/>
              </w:rPr>
              <w:t>运行费</w:t>
            </w:r>
            <w:proofErr w:type="spellEnd"/>
          </w:p>
        </w:tc>
        <w:tc>
          <w:tcPr>
            <w:tcW w:w="1216" w:type="dxa"/>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待费</w:t>
            </w:r>
            <w:proofErr w:type="spellEnd"/>
          </w:p>
        </w:tc>
        <w:tc>
          <w:tcPr>
            <w:tcW w:w="1036" w:type="dxa"/>
            <w:vMerge/>
            <w:tcBorders>
              <w:top w:val="nil"/>
              <w:left w:val="single" w:sz="4" w:space="0" w:color="auto"/>
              <w:bottom w:val="single" w:sz="4" w:space="0" w:color="auto"/>
              <w:right w:val="single" w:sz="4" w:space="0" w:color="auto"/>
            </w:tcBorders>
            <w:vAlign w:val="center"/>
          </w:tcPr>
          <w:p w:rsidR="00843CF9" w:rsidRDefault="00843CF9">
            <w:pPr>
              <w:rPr>
                <w:rFonts w:ascii="宋体" w:hAnsi="宋体" w:cs="Arial"/>
                <w:color w:val="000000"/>
              </w:rPr>
            </w:pPr>
          </w:p>
        </w:tc>
        <w:tc>
          <w:tcPr>
            <w:tcW w:w="1330" w:type="dxa"/>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r>
              <w:rPr>
                <w:rFonts w:ascii="宋体" w:hAnsi="宋体" w:cs="Arial" w:hint="eastAsia"/>
              </w:rPr>
              <w:t>(</w:t>
            </w:r>
            <w:proofErr w:type="spellStart"/>
            <w:r>
              <w:rPr>
                <w:rFonts w:ascii="宋体" w:hAnsi="宋体" w:cs="Arial" w:hint="eastAsia"/>
              </w:rPr>
              <w:t>境）费</w:t>
            </w:r>
            <w:proofErr w:type="spellEnd"/>
          </w:p>
        </w:tc>
        <w:tc>
          <w:tcPr>
            <w:tcW w:w="806" w:type="dxa"/>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小计</w:t>
            </w:r>
            <w:proofErr w:type="spellEnd"/>
          </w:p>
        </w:tc>
        <w:tc>
          <w:tcPr>
            <w:tcW w:w="1398" w:type="dxa"/>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公务用车</w:t>
            </w:r>
            <w:proofErr w:type="spellEnd"/>
            <w:r>
              <w:rPr>
                <w:rFonts w:ascii="宋体" w:hAnsi="宋体" w:cs="Arial" w:hint="eastAsia"/>
              </w:rPr>
              <w:t xml:space="preserve"> </w:t>
            </w:r>
            <w:proofErr w:type="spellStart"/>
            <w:r>
              <w:rPr>
                <w:rFonts w:ascii="宋体" w:hAnsi="宋体" w:cs="Arial" w:hint="eastAsia"/>
              </w:rPr>
              <w:t>购置费</w:t>
            </w:r>
            <w:proofErr w:type="spellEnd"/>
          </w:p>
        </w:tc>
        <w:tc>
          <w:tcPr>
            <w:tcW w:w="1208" w:type="dxa"/>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公务用车</w:t>
            </w:r>
            <w:proofErr w:type="spellEnd"/>
            <w:r>
              <w:rPr>
                <w:rFonts w:ascii="宋体" w:hAnsi="宋体" w:cs="Arial" w:hint="eastAsia"/>
              </w:rPr>
              <w:t xml:space="preserve"> </w:t>
            </w:r>
            <w:proofErr w:type="spellStart"/>
            <w:r>
              <w:rPr>
                <w:rFonts w:ascii="宋体" w:hAnsi="宋体" w:cs="Arial" w:hint="eastAsia"/>
              </w:rPr>
              <w:t>运行费</w:t>
            </w:r>
            <w:proofErr w:type="spellEnd"/>
          </w:p>
        </w:tc>
        <w:tc>
          <w:tcPr>
            <w:tcW w:w="1183" w:type="dxa"/>
            <w:tcBorders>
              <w:top w:val="nil"/>
              <w:left w:val="nil"/>
              <w:bottom w:val="single" w:sz="4" w:space="0" w:color="auto"/>
              <w:right w:val="single" w:sz="4" w:space="0" w:color="auto"/>
            </w:tcBorders>
            <w:vAlign w:val="center"/>
          </w:tcPr>
          <w:p w:rsidR="00843CF9" w:rsidRDefault="006D3CD8">
            <w:pPr>
              <w:jc w:val="center"/>
              <w:rPr>
                <w:rFonts w:ascii="宋体" w:hAnsi="宋体" w:cs="Arial"/>
                <w:color w:val="000000"/>
              </w:rPr>
            </w:pPr>
            <w:proofErr w:type="spellStart"/>
            <w:r>
              <w:rPr>
                <w:rFonts w:ascii="宋体" w:hAnsi="宋体" w:cs="Arial" w:hint="eastAsia"/>
              </w:rPr>
              <w:t>待费</w:t>
            </w:r>
            <w:proofErr w:type="spellEnd"/>
          </w:p>
        </w:tc>
      </w:tr>
      <w:tr w:rsidR="00843CF9">
        <w:trPr>
          <w:trHeight w:val="600"/>
          <w:jc w:val="center"/>
        </w:trPr>
        <w:tc>
          <w:tcPr>
            <w:tcW w:w="829" w:type="dxa"/>
            <w:tcBorders>
              <w:top w:val="nil"/>
              <w:left w:val="single" w:sz="4" w:space="0" w:color="auto"/>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1</w:t>
            </w:r>
          </w:p>
        </w:tc>
        <w:tc>
          <w:tcPr>
            <w:tcW w:w="1603"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2</w:t>
            </w:r>
          </w:p>
        </w:tc>
        <w:tc>
          <w:tcPr>
            <w:tcW w:w="828"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3</w:t>
            </w:r>
          </w:p>
        </w:tc>
        <w:tc>
          <w:tcPr>
            <w:tcW w:w="1242"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4</w:t>
            </w:r>
          </w:p>
        </w:tc>
        <w:tc>
          <w:tcPr>
            <w:tcW w:w="1242"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5</w:t>
            </w:r>
          </w:p>
        </w:tc>
        <w:tc>
          <w:tcPr>
            <w:tcW w:w="1216"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6</w:t>
            </w:r>
          </w:p>
        </w:tc>
        <w:tc>
          <w:tcPr>
            <w:tcW w:w="1036"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7</w:t>
            </w:r>
          </w:p>
        </w:tc>
        <w:tc>
          <w:tcPr>
            <w:tcW w:w="1330"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8</w:t>
            </w:r>
          </w:p>
        </w:tc>
        <w:tc>
          <w:tcPr>
            <w:tcW w:w="806"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9</w:t>
            </w:r>
          </w:p>
        </w:tc>
        <w:tc>
          <w:tcPr>
            <w:tcW w:w="1398"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10</w:t>
            </w:r>
          </w:p>
        </w:tc>
        <w:tc>
          <w:tcPr>
            <w:tcW w:w="1208"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11</w:t>
            </w:r>
          </w:p>
        </w:tc>
        <w:tc>
          <w:tcPr>
            <w:tcW w:w="1183" w:type="dxa"/>
            <w:tcBorders>
              <w:top w:val="nil"/>
              <w:left w:val="nil"/>
              <w:bottom w:val="single" w:sz="4" w:space="0" w:color="auto"/>
              <w:right w:val="single" w:sz="4" w:space="0" w:color="auto"/>
            </w:tcBorders>
          </w:tcPr>
          <w:p w:rsidR="00843CF9" w:rsidRDefault="006D3CD8">
            <w:pPr>
              <w:jc w:val="center"/>
              <w:rPr>
                <w:rFonts w:ascii="宋体" w:hAnsi="宋体" w:cs="Arial"/>
                <w:color w:val="000000"/>
              </w:rPr>
            </w:pPr>
            <w:r>
              <w:rPr>
                <w:rFonts w:ascii="宋体" w:hAnsi="宋体" w:cs="Arial" w:hint="eastAsia"/>
                <w:color w:val="000000"/>
              </w:rPr>
              <w:t>12</w:t>
            </w:r>
          </w:p>
        </w:tc>
      </w:tr>
      <w:tr w:rsidR="00843CF9">
        <w:trPr>
          <w:trHeight w:val="564"/>
          <w:jc w:val="center"/>
        </w:trPr>
        <w:tc>
          <w:tcPr>
            <w:tcW w:w="829" w:type="dxa"/>
            <w:tcBorders>
              <w:top w:val="nil"/>
              <w:left w:val="single" w:sz="4" w:space="0" w:color="auto"/>
              <w:bottom w:val="single" w:sz="4" w:space="0" w:color="auto"/>
              <w:right w:val="single" w:sz="4" w:space="0" w:color="auto"/>
            </w:tcBorders>
          </w:tcPr>
          <w:p w:rsidR="00843CF9" w:rsidRDefault="006D3CD8">
            <w:pPr>
              <w:ind w:firstLineChars="100" w:firstLine="200"/>
              <w:jc w:val="center"/>
              <w:rPr>
                <w:rFonts w:ascii="Arial" w:hAnsi="Arial" w:cs="Arial"/>
                <w:color w:val="000000"/>
                <w:sz w:val="20"/>
                <w:szCs w:val="20"/>
                <w:lang w:eastAsia="zh-CN"/>
              </w:rPr>
            </w:pPr>
            <w:r>
              <w:rPr>
                <w:rFonts w:ascii="Arial" w:hAnsi="Arial" w:cs="Arial" w:hint="eastAsia"/>
                <w:color w:val="000000"/>
                <w:sz w:val="20"/>
                <w:szCs w:val="20"/>
                <w:lang w:eastAsia="zh-CN"/>
              </w:rPr>
              <w:t>2.82</w:t>
            </w:r>
          </w:p>
        </w:tc>
        <w:tc>
          <w:tcPr>
            <w:tcW w:w="1603" w:type="dxa"/>
            <w:tcBorders>
              <w:top w:val="nil"/>
              <w:left w:val="nil"/>
              <w:bottom w:val="single" w:sz="4" w:space="0" w:color="auto"/>
              <w:right w:val="single" w:sz="4" w:space="0" w:color="auto"/>
            </w:tcBorders>
          </w:tcPr>
          <w:p w:rsidR="00843CF9" w:rsidRDefault="00843CF9">
            <w:pPr>
              <w:ind w:firstLineChars="100" w:firstLine="200"/>
              <w:jc w:val="center"/>
              <w:rPr>
                <w:rFonts w:ascii="Arial" w:hAnsi="Arial" w:cs="Arial"/>
                <w:color w:val="000000"/>
                <w:sz w:val="20"/>
                <w:szCs w:val="20"/>
              </w:rPr>
            </w:pPr>
          </w:p>
        </w:tc>
        <w:tc>
          <w:tcPr>
            <w:tcW w:w="828" w:type="dxa"/>
            <w:tcBorders>
              <w:top w:val="nil"/>
              <w:left w:val="nil"/>
              <w:bottom w:val="single" w:sz="4" w:space="0" w:color="auto"/>
              <w:right w:val="single" w:sz="4" w:space="0" w:color="auto"/>
            </w:tcBorders>
          </w:tcPr>
          <w:p w:rsidR="00843CF9" w:rsidRDefault="00843CF9">
            <w:pPr>
              <w:ind w:firstLineChars="100" w:firstLine="200"/>
              <w:jc w:val="center"/>
              <w:rPr>
                <w:rFonts w:ascii="Arial" w:hAnsi="Arial" w:cs="Arial"/>
                <w:color w:val="000000"/>
                <w:sz w:val="20"/>
                <w:szCs w:val="20"/>
              </w:rPr>
            </w:pPr>
          </w:p>
        </w:tc>
        <w:tc>
          <w:tcPr>
            <w:tcW w:w="1242" w:type="dxa"/>
            <w:tcBorders>
              <w:top w:val="nil"/>
              <w:left w:val="nil"/>
              <w:bottom w:val="single" w:sz="4" w:space="0" w:color="auto"/>
              <w:right w:val="single" w:sz="4" w:space="0" w:color="auto"/>
            </w:tcBorders>
          </w:tcPr>
          <w:p w:rsidR="00843CF9" w:rsidRDefault="00843CF9">
            <w:pPr>
              <w:jc w:val="center"/>
              <w:rPr>
                <w:rFonts w:ascii="Arial" w:hAnsi="Arial" w:cs="Arial"/>
                <w:color w:val="000000"/>
                <w:sz w:val="20"/>
                <w:szCs w:val="20"/>
              </w:rPr>
            </w:pPr>
          </w:p>
        </w:tc>
        <w:tc>
          <w:tcPr>
            <w:tcW w:w="1242" w:type="dxa"/>
            <w:tcBorders>
              <w:top w:val="nil"/>
              <w:left w:val="nil"/>
              <w:bottom w:val="single" w:sz="4" w:space="0" w:color="auto"/>
              <w:right w:val="single" w:sz="4" w:space="0" w:color="auto"/>
            </w:tcBorders>
          </w:tcPr>
          <w:p w:rsidR="00843CF9" w:rsidRDefault="00843CF9">
            <w:pPr>
              <w:jc w:val="center"/>
              <w:rPr>
                <w:rFonts w:ascii="Arial" w:hAnsi="Arial" w:cs="Arial"/>
                <w:color w:val="000000"/>
                <w:sz w:val="20"/>
                <w:szCs w:val="20"/>
              </w:rPr>
            </w:pPr>
          </w:p>
        </w:tc>
        <w:tc>
          <w:tcPr>
            <w:tcW w:w="1216" w:type="dxa"/>
            <w:tcBorders>
              <w:top w:val="nil"/>
              <w:left w:val="nil"/>
              <w:bottom w:val="single" w:sz="4" w:space="0" w:color="auto"/>
              <w:right w:val="single" w:sz="4" w:space="0" w:color="auto"/>
            </w:tcBorders>
          </w:tcPr>
          <w:p w:rsidR="00843CF9" w:rsidRDefault="006D3CD8">
            <w:pPr>
              <w:ind w:firstLineChars="100" w:firstLine="200"/>
              <w:jc w:val="center"/>
              <w:rPr>
                <w:rFonts w:ascii="Arial" w:hAnsi="Arial" w:cs="Arial"/>
                <w:color w:val="000000"/>
                <w:sz w:val="20"/>
                <w:szCs w:val="20"/>
                <w:lang w:eastAsia="zh-CN"/>
              </w:rPr>
            </w:pPr>
            <w:r>
              <w:rPr>
                <w:rFonts w:ascii="Arial" w:hAnsi="Arial" w:cs="Arial" w:hint="eastAsia"/>
                <w:color w:val="000000"/>
                <w:sz w:val="20"/>
                <w:szCs w:val="20"/>
                <w:lang w:eastAsia="zh-CN"/>
              </w:rPr>
              <w:t>2.82</w:t>
            </w:r>
          </w:p>
        </w:tc>
        <w:tc>
          <w:tcPr>
            <w:tcW w:w="1036" w:type="dxa"/>
            <w:tcBorders>
              <w:top w:val="nil"/>
              <w:left w:val="nil"/>
              <w:bottom w:val="single" w:sz="4" w:space="0" w:color="auto"/>
              <w:right w:val="single" w:sz="4" w:space="0" w:color="auto"/>
            </w:tcBorders>
          </w:tcPr>
          <w:p w:rsidR="00843CF9" w:rsidRDefault="006D3CD8">
            <w:pPr>
              <w:ind w:firstLineChars="100" w:firstLine="200"/>
              <w:jc w:val="center"/>
              <w:rPr>
                <w:rFonts w:ascii="Arial" w:hAnsi="Arial" w:cs="Arial"/>
                <w:color w:val="000000"/>
                <w:sz w:val="20"/>
                <w:szCs w:val="20"/>
              </w:rPr>
            </w:pPr>
            <w:r>
              <w:rPr>
                <w:rFonts w:ascii="Arial" w:hAnsi="Arial" w:cs="Arial" w:hint="eastAsia"/>
                <w:color w:val="000000"/>
                <w:sz w:val="20"/>
                <w:szCs w:val="20"/>
                <w:lang w:eastAsia="zh-CN"/>
              </w:rPr>
              <w:t>2.78</w:t>
            </w:r>
          </w:p>
        </w:tc>
        <w:tc>
          <w:tcPr>
            <w:tcW w:w="1330" w:type="dxa"/>
            <w:tcBorders>
              <w:top w:val="nil"/>
              <w:left w:val="nil"/>
              <w:bottom w:val="single" w:sz="4" w:space="0" w:color="auto"/>
              <w:right w:val="single" w:sz="4" w:space="0" w:color="auto"/>
            </w:tcBorders>
          </w:tcPr>
          <w:p w:rsidR="00843CF9" w:rsidRDefault="006D3CD8">
            <w:pPr>
              <w:ind w:firstLineChars="100" w:firstLine="200"/>
              <w:rPr>
                <w:rFonts w:ascii="Arial" w:hAnsi="Arial" w:cs="Arial"/>
                <w:color w:val="000000"/>
                <w:sz w:val="20"/>
                <w:szCs w:val="20"/>
              </w:rPr>
            </w:pPr>
            <w:r>
              <w:rPr>
                <w:rFonts w:ascii="Arial" w:hAnsi="Arial" w:cs="Arial"/>
                <w:color w:val="000000"/>
                <w:sz w:val="20"/>
                <w:szCs w:val="20"/>
              </w:rPr>
              <w:t xml:space="preserve">　</w:t>
            </w:r>
          </w:p>
        </w:tc>
        <w:tc>
          <w:tcPr>
            <w:tcW w:w="806" w:type="dxa"/>
            <w:tcBorders>
              <w:top w:val="nil"/>
              <w:left w:val="nil"/>
              <w:bottom w:val="single" w:sz="4" w:space="0" w:color="auto"/>
              <w:right w:val="single" w:sz="4" w:space="0" w:color="auto"/>
            </w:tcBorders>
          </w:tcPr>
          <w:p w:rsidR="00843CF9" w:rsidRDefault="006D3CD8">
            <w:pPr>
              <w:ind w:firstLineChars="100" w:firstLine="200"/>
              <w:rPr>
                <w:rFonts w:ascii="Arial" w:hAnsi="Arial" w:cs="Arial"/>
                <w:color w:val="000000"/>
                <w:sz w:val="20"/>
                <w:szCs w:val="20"/>
              </w:rPr>
            </w:pPr>
            <w:r>
              <w:rPr>
                <w:rFonts w:ascii="Arial" w:hAnsi="Arial" w:cs="Arial"/>
                <w:color w:val="000000"/>
                <w:sz w:val="20"/>
                <w:szCs w:val="20"/>
              </w:rPr>
              <w:t xml:space="preserve">　</w:t>
            </w:r>
          </w:p>
        </w:tc>
        <w:tc>
          <w:tcPr>
            <w:tcW w:w="1398" w:type="dxa"/>
            <w:tcBorders>
              <w:top w:val="nil"/>
              <w:left w:val="nil"/>
              <w:bottom w:val="single" w:sz="4" w:space="0" w:color="auto"/>
              <w:right w:val="single" w:sz="4" w:space="0" w:color="auto"/>
            </w:tcBorders>
          </w:tcPr>
          <w:p w:rsidR="00843CF9" w:rsidRDefault="006D3CD8">
            <w:pPr>
              <w:ind w:firstLineChars="200" w:firstLine="400"/>
              <w:rPr>
                <w:rFonts w:ascii="Arial" w:hAnsi="Arial" w:cs="Arial"/>
                <w:color w:val="000000"/>
                <w:sz w:val="20"/>
                <w:szCs w:val="20"/>
              </w:rPr>
            </w:pPr>
            <w:r>
              <w:rPr>
                <w:rFonts w:ascii="Arial" w:hAnsi="Arial" w:cs="Arial"/>
                <w:color w:val="000000"/>
                <w:sz w:val="20"/>
                <w:szCs w:val="20"/>
              </w:rPr>
              <w:t xml:space="preserve">　</w:t>
            </w:r>
          </w:p>
        </w:tc>
        <w:tc>
          <w:tcPr>
            <w:tcW w:w="1208" w:type="dxa"/>
            <w:tcBorders>
              <w:top w:val="nil"/>
              <w:left w:val="nil"/>
              <w:bottom w:val="single" w:sz="4" w:space="0" w:color="auto"/>
              <w:right w:val="single" w:sz="4" w:space="0" w:color="auto"/>
            </w:tcBorders>
          </w:tcPr>
          <w:p w:rsidR="00843CF9" w:rsidRDefault="006D3CD8">
            <w:pPr>
              <w:jc w:val="right"/>
              <w:rPr>
                <w:rFonts w:ascii="Arial" w:hAnsi="Arial" w:cs="Arial"/>
                <w:color w:val="000000"/>
                <w:sz w:val="20"/>
                <w:szCs w:val="20"/>
              </w:rPr>
            </w:pPr>
            <w:r>
              <w:rPr>
                <w:rFonts w:ascii="Arial" w:hAnsi="Arial" w:cs="Arial"/>
                <w:color w:val="000000"/>
                <w:sz w:val="20"/>
                <w:szCs w:val="20"/>
              </w:rPr>
              <w:t xml:space="preserve">　</w:t>
            </w:r>
          </w:p>
        </w:tc>
        <w:tc>
          <w:tcPr>
            <w:tcW w:w="1183" w:type="dxa"/>
            <w:tcBorders>
              <w:top w:val="nil"/>
              <w:left w:val="nil"/>
              <w:bottom w:val="single" w:sz="4" w:space="0" w:color="auto"/>
              <w:right w:val="single" w:sz="4" w:space="0" w:color="auto"/>
            </w:tcBorders>
          </w:tcPr>
          <w:p w:rsidR="00843CF9" w:rsidRDefault="006D3CD8">
            <w:pPr>
              <w:ind w:firstLineChars="100" w:firstLine="200"/>
              <w:rPr>
                <w:rFonts w:ascii="Arial" w:hAnsi="Arial" w:cs="Arial"/>
                <w:color w:val="000000"/>
                <w:sz w:val="20"/>
                <w:szCs w:val="20"/>
              </w:rPr>
            </w:pPr>
            <w:r>
              <w:rPr>
                <w:rFonts w:ascii="Arial" w:hAnsi="Arial" w:cs="Arial" w:hint="eastAsia"/>
                <w:color w:val="000000"/>
                <w:sz w:val="20"/>
                <w:szCs w:val="20"/>
                <w:lang w:eastAsia="zh-CN"/>
              </w:rPr>
              <w:t>2.78</w:t>
            </w:r>
            <w:r>
              <w:rPr>
                <w:rFonts w:ascii="Arial" w:hAnsi="Arial" w:cs="Arial"/>
                <w:color w:val="000000"/>
                <w:sz w:val="20"/>
                <w:szCs w:val="20"/>
              </w:rPr>
              <w:t xml:space="preserve">　</w:t>
            </w:r>
          </w:p>
        </w:tc>
      </w:tr>
    </w:tbl>
    <w:p w:rsidR="00843CF9" w:rsidRDefault="006D3CD8">
      <w:pPr>
        <w:rPr>
          <w:lang w:eastAsia="zh-CN"/>
        </w:rPr>
        <w:sectPr w:rsidR="00843CF9">
          <w:pgSz w:w="16838" w:h="11906" w:orient="landscape"/>
          <w:pgMar w:top="1797" w:right="1440" w:bottom="1797" w:left="1440" w:header="851" w:footer="992" w:gutter="0"/>
          <w:pgNumType w:fmt="numberInDash"/>
          <w:cols w:space="720"/>
          <w:docGrid w:type="lines" w:linePitch="312"/>
        </w:sectPr>
      </w:pPr>
      <w:r>
        <w:rPr>
          <w:rFonts w:hint="eastAsia"/>
          <w:lang w:eastAsia="zh-CN"/>
        </w:rPr>
        <w:t>注：本表反映部门本年度“三公”经费支出预决算情况。其中，</w:t>
      </w:r>
      <w:r>
        <w:rPr>
          <w:rFonts w:hint="eastAsia"/>
          <w:lang w:eastAsia="zh-CN"/>
        </w:rPr>
        <w:t>2018</w:t>
      </w:r>
      <w:r>
        <w:rPr>
          <w:rFonts w:hint="eastAsia"/>
          <w:lang w:eastAsia="zh-CN"/>
        </w:rPr>
        <w:t>年度预算数为“三公”经费年初预算数，决算数是包括当年一般公共预算财政拨款和以前年度结转资金安排的实际</w:t>
      </w:r>
    </w:p>
    <w:p w:rsidR="00843CF9" w:rsidRDefault="00843CF9">
      <w:pPr>
        <w:rPr>
          <w:lang w:eastAsia="zh-CN"/>
        </w:rPr>
      </w:pPr>
    </w:p>
    <w:tbl>
      <w:tblPr>
        <w:tblW w:w="12480" w:type="dxa"/>
        <w:jc w:val="center"/>
        <w:tblLayout w:type="fixed"/>
        <w:tblLook w:val="04A0"/>
      </w:tblPr>
      <w:tblGrid>
        <w:gridCol w:w="1040"/>
        <w:gridCol w:w="1385"/>
        <w:gridCol w:w="920"/>
        <w:gridCol w:w="885"/>
        <w:gridCol w:w="1040"/>
        <w:gridCol w:w="1040"/>
        <w:gridCol w:w="1295"/>
        <w:gridCol w:w="975"/>
        <w:gridCol w:w="1200"/>
        <w:gridCol w:w="885"/>
        <w:gridCol w:w="900"/>
        <w:gridCol w:w="915"/>
      </w:tblGrid>
      <w:tr w:rsidR="00843CF9">
        <w:trPr>
          <w:trHeight w:val="570"/>
          <w:jc w:val="center"/>
        </w:trPr>
        <w:tc>
          <w:tcPr>
            <w:tcW w:w="12480" w:type="dxa"/>
            <w:gridSpan w:val="12"/>
            <w:tcBorders>
              <w:top w:val="nil"/>
              <w:left w:val="nil"/>
              <w:bottom w:val="nil"/>
              <w:right w:val="nil"/>
            </w:tcBorders>
            <w:vAlign w:val="bottom"/>
          </w:tcPr>
          <w:p w:rsidR="00843CF9" w:rsidRDefault="006D3CD8">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表八：政府性基金预算财政拨款收入支出决算表</w:t>
            </w:r>
          </w:p>
        </w:tc>
      </w:tr>
      <w:tr w:rsidR="00843CF9">
        <w:trPr>
          <w:trHeight w:val="285"/>
          <w:jc w:val="center"/>
        </w:trPr>
        <w:tc>
          <w:tcPr>
            <w:tcW w:w="1040" w:type="dxa"/>
            <w:tcBorders>
              <w:top w:val="nil"/>
              <w:left w:val="nil"/>
              <w:bottom w:val="nil"/>
              <w:right w:val="nil"/>
            </w:tcBorders>
            <w:vAlign w:val="bottom"/>
          </w:tcPr>
          <w:p w:rsidR="00843CF9" w:rsidRDefault="00843CF9">
            <w:pPr>
              <w:rPr>
                <w:rFonts w:ascii="仿宋_GB2312" w:hAnsi="宋体" w:cs="宋体"/>
                <w:sz w:val="24"/>
                <w:lang w:eastAsia="zh-CN"/>
              </w:rPr>
            </w:pPr>
          </w:p>
        </w:tc>
        <w:tc>
          <w:tcPr>
            <w:tcW w:w="1385" w:type="dxa"/>
            <w:tcBorders>
              <w:top w:val="nil"/>
              <w:left w:val="nil"/>
              <w:bottom w:val="nil"/>
              <w:right w:val="nil"/>
            </w:tcBorders>
            <w:vAlign w:val="bottom"/>
          </w:tcPr>
          <w:p w:rsidR="00843CF9" w:rsidRDefault="00843CF9">
            <w:pPr>
              <w:rPr>
                <w:rFonts w:ascii="仿宋_GB2312" w:hAnsi="宋体" w:cs="宋体"/>
                <w:sz w:val="24"/>
                <w:lang w:eastAsia="zh-CN"/>
              </w:rPr>
            </w:pPr>
          </w:p>
        </w:tc>
        <w:tc>
          <w:tcPr>
            <w:tcW w:w="920" w:type="dxa"/>
            <w:tcBorders>
              <w:top w:val="nil"/>
              <w:left w:val="nil"/>
              <w:bottom w:val="nil"/>
              <w:right w:val="nil"/>
            </w:tcBorders>
            <w:vAlign w:val="bottom"/>
          </w:tcPr>
          <w:p w:rsidR="00843CF9" w:rsidRDefault="00843CF9">
            <w:pPr>
              <w:rPr>
                <w:rFonts w:ascii="仿宋_GB2312" w:hAnsi="宋体" w:cs="宋体"/>
                <w:sz w:val="24"/>
                <w:lang w:eastAsia="zh-CN"/>
              </w:rPr>
            </w:pPr>
          </w:p>
        </w:tc>
        <w:tc>
          <w:tcPr>
            <w:tcW w:w="885" w:type="dxa"/>
            <w:tcBorders>
              <w:top w:val="nil"/>
              <w:left w:val="nil"/>
              <w:bottom w:val="nil"/>
              <w:right w:val="nil"/>
            </w:tcBorders>
            <w:vAlign w:val="bottom"/>
          </w:tcPr>
          <w:p w:rsidR="00843CF9" w:rsidRDefault="00843CF9">
            <w:pPr>
              <w:rPr>
                <w:rFonts w:ascii="仿宋_GB2312" w:hAnsi="宋体" w:cs="宋体"/>
                <w:sz w:val="24"/>
                <w:lang w:eastAsia="zh-CN"/>
              </w:rPr>
            </w:pPr>
          </w:p>
        </w:tc>
        <w:tc>
          <w:tcPr>
            <w:tcW w:w="1040" w:type="dxa"/>
            <w:tcBorders>
              <w:top w:val="nil"/>
              <w:left w:val="nil"/>
              <w:bottom w:val="nil"/>
              <w:right w:val="nil"/>
            </w:tcBorders>
            <w:vAlign w:val="bottom"/>
          </w:tcPr>
          <w:p w:rsidR="00843CF9" w:rsidRDefault="00843CF9">
            <w:pPr>
              <w:rPr>
                <w:rFonts w:ascii="仿宋_GB2312" w:hAnsi="宋体" w:cs="宋体"/>
                <w:sz w:val="24"/>
                <w:lang w:eastAsia="zh-CN"/>
              </w:rPr>
            </w:pPr>
          </w:p>
        </w:tc>
        <w:tc>
          <w:tcPr>
            <w:tcW w:w="1040" w:type="dxa"/>
            <w:tcBorders>
              <w:top w:val="nil"/>
              <w:left w:val="nil"/>
              <w:bottom w:val="nil"/>
              <w:right w:val="nil"/>
            </w:tcBorders>
            <w:vAlign w:val="bottom"/>
          </w:tcPr>
          <w:p w:rsidR="00843CF9" w:rsidRDefault="00843CF9">
            <w:pPr>
              <w:rPr>
                <w:rFonts w:ascii="仿宋_GB2312" w:hAnsi="宋体" w:cs="宋体"/>
                <w:sz w:val="24"/>
                <w:lang w:eastAsia="zh-CN"/>
              </w:rPr>
            </w:pPr>
          </w:p>
        </w:tc>
        <w:tc>
          <w:tcPr>
            <w:tcW w:w="1295" w:type="dxa"/>
            <w:tcBorders>
              <w:top w:val="nil"/>
              <w:left w:val="nil"/>
              <w:bottom w:val="nil"/>
              <w:right w:val="nil"/>
            </w:tcBorders>
            <w:vAlign w:val="bottom"/>
          </w:tcPr>
          <w:p w:rsidR="00843CF9" w:rsidRDefault="00843CF9">
            <w:pPr>
              <w:rPr>
                <w:rFonts w:ascii="仿宋_GB2312" w:hAnsi="宋体" w:cs="宋体"/>
                <w:sz w:val="24"/>
                <w:lang w:eastAsia="zh-CN"/>
              </w:rPr>
            </w:pPr>
          </w:p>
        </w:tc>
        <w:tc>
          <w:tcPr>
            <w:tcW w:w="975" w:type="dxa"/>
            <w:tcBorders>
              <w:top w:val="nil"/>
              <w:left w:val="nil"/>
              <w:bottom w:val="nil"/>
              <w:right w:val="nil"/>
            </w:tcBorders>
            <w:vAlign w:val="bottom"/>
          </w:tcPr>
          <w:p w:rsidR="00843CF9" w:rsidRDefault="00843CF9">
            <w:pPr>
              <w:rPr>
                <w:rFonts w:ascii="仿宋_GB2312" w:hAnsi="宋体" w:cs="宋体"/>
                <w:sz w:val="24"/>
                <w:lang w:eastAsia="zh-CN"/>
              </w:rPr>
            </w:pPr>
          </w:p>
        </w:tc>
        <w:tc>
          <w:tcPr>
            <w:tcW w:w="1200" w:type="dxa"/>
            <w:tcBorders>
              <w:top w:val="nil"/>
              <w:left w:val="nil"/>
              <w:bottom w:val="nil"/>
              <w:right w:val="nil"/>
            </w:tcBorders>
            <w:vAlign w:val="bottom"/>
          </w:tcPr>
          <w:p w:rsidR="00843CF9" w:rsidRDefault="00843CF9">
            <w:pPr>
              <w:rPr>
                <w:rFonts w:ascii="仿宋_GB2312" w:hAnsi="宋体" w:cs="宋体"/>
                <w:sz w:val="24"/>
                <w:lang w:eastAsia="zh-CN"/>
              </w:rPr>
            </w:pPr>
          </w:p>
        </w:tc>
        <w:tc>
          <w:tcPr>
            <w:tcW w:w="885" w:type="dxa"/>
            <w:tcBorders>
              <w:top w:val="nil"/>
              <w:left w:val="nil"/>
              <w:bottom w:val="nil"/>
              <w:right w:val="nil"/>
            </w:tcBorders>
            <w:vAlign w:val="bottom"/>
          </w:tcPr>
          <w:p w:rsidR="00843CF9" w:rsidRDefault="00843CF9">
            <w:pPr>
              <w:rPr>
                <w:rFonts w:ascii="仿宋_GB2312" w:hAnsi="宋体" w:cs="宋体"/>
                <w:sz w:val="24"/>
                <w:lang w:eastAsia="zh-CN"/>
              </w:rPr>
            </w:pPr>
          </w:p>
        </w:tc>
        <w:tc>
          <w:tcPr>
            <w:tcW w:w="1815" w:type="dxa"/>
            <w:gridSpan w:val="2"/>
            <w:tcBorders>
              <w:top w:val="nil"/>
              <w:left w:val="nil"/>
              <w:bottom w:val="nil"/>
              <w:right w:val="nil"/>
            </w:tcBorders>
            <w:vAlign w:val="bottom"/>
          </w:tcPr>
          <w:p w:rsidR="00843CF9" w:rsidRDefault="006D3CD8">
            <w:pPr>
              <w:jc w:val="right"/>
              <w:rPr>
                <w:rFonts w:ascii="仿宋_GB2312" w:hAnsi="宋体" w:cs="宋体"/>
              </w:rPr>
            </w:pPr>
            <w:proofErr w:type="spellStart"/>
            <w:r>
              <w:rPr>
                <w:rFonts w:ascii="仿宋_GB2312" w:hAnsi="宋体" w:cs="宋体" w:hint="eastAsia"/>
              </w:rPr>
              <w:t>单位：万元</w:t>
            </w:r>
            <w:proofErr w:type="spellEnd"/>
          </w:p>
        </w:tc>
      </w:tr>
      <w:tr w:rsidR="00843CF9">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843CF9" w:rsidRDefault="006D3CD8">
            <w:pPr>
              <w:jc w:val="center"/>
              <w:rPr>
                <w:rFonts w:ascii="宋体" w:hAnsi="宋体" w:cs="宋体"/>
              </w:rPr>
            </w:pPr>
            <w:proofErr w:type="spellStart"/>
            <w:r>
              <w:rPr>
                <w:rFonts w:ascii="宋体" w:hAnsi="宋体" w:cs="宋体" w:hint="eastAsia"/>
              </w:rPr>
              <w:t>科目编码</w:t>
            </w:r>
            <w:proofErr w:type="spellEnd"/>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3CF9" w:rsidRDefault="006D3CD8">
            <w:pPr>
              <w:jc w:val="center"/>
              <w:rPr>
                <w:rFonts w:ascii="宋体" w:hAnsi="宋体" w:cs="宋体"/>
              </w:rPr>
            </w:pPr>
            <w:proofErr w:type="spellStart"/>
            <w:r>
              <w:rPr>
                <w:rFonts w:ascii="宋体" w:hAnsi="宋体" w:cs="宋体" w:hint="eastAsia"/>
              </w:rPr>
              <w:t>科目名称</w:t>
            </w:r>
            <w:proofErr w:type="spellEnd"/>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843CF9" w:rsidRDefault="006D3CD8">
            <w:pPr>
              <w:jc w:val="center"/>
              <w:rPr>
                <w:rFonts w:ascii="宋体" w:hAnsi="宋体" w:cs="宋体"/>
                <w:color w:val="000000"/>
              </w:rPr>
            </w:pPr>
            <w:proofErr w:type="spellStart"/>
            <w:r>
              <w:rPr>
                <w:rFonts w:ascii="宋体" w:hAnsi="宋体" w:cs="宋体" w:hint="eastAsia"/>
                <w:color w:val="000000"/>
              </w:rPr>
              <w:t>上年结转和结余</w:t>
            </w:r>
            <w:proofErr w:type="spellEnd"/>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843CF9" w:rsidRDefault="006D3CD8">
            <w:pPr>
              <w:jc w:val="center"/>
              <w:rPr>
                <w:rFonts w:ascii="宋体" w:hAnsi="宋体" w:cs="宋体"/>
                <w:color w:val="000000"/>
              </w:rPr>
            </w:pPr>
            <w:proofErr w:type="spellStart"/>
            <w:r>
              <w:rPr>
                <w:rFonts w:ascii="宋体" w:hAnsi="宋体" w:cs="宋体" w:hint="eastAsia"/>
                <w:color w:val="000000"/>
              </w:rPr>
              <w:t>本年收入</w:t>
            </w:r>
            <w:proofErr w:type="spellEnd"/>
          </w:p>
        </w:tc>
        <w:tc>
          <w:tcPr>
            <w:tcW w:w="3470" w:type="dxa"/>
            <w:gridSpan w:val="3"/>
            <w:tcBorders>
              <w:top w:val="single" w:sz="4" w:space="0" w:color="auto"/>
              <w:left w:val="nil"/>
              <w:bottom w:val="single" w:sz="4" w:space="0" w:color="auto"/>
              <w:right w:val="single" w:sz="4" w:space="0" w:color="auto"/>
            </w:tcBorders>
            <w:shd w:val="clear" w:color="000000" w:fill="FFFFFF"/>
            <w:vAlign w:val="center"/>
          </w:tcPr>
          <w:p w:rsidR="00843CF9" w:rsidRDefault="006D3CD8">
            <w:pPr>
              <w:jc w:val="center"/>
              <w:rPr>
                <w:rFonts w:ascii="宋体" w:hAnsi="宋体" w:cs="宋体"/>
                <w:color w:val="000000"/>
              </w:rPr>
            </w:pPr>
            <w:proofErr w:type="spellStart"/>
            <w:r>
              <w:rPr>
                <w:rFonts w:ascii="宋体" w:hAnsi="宋体" w:cs="宋体" w:hint="eastAsia"/>
                <w:color w:val="000000"/>
              </w:rPr>
              <w:t>本年支出</w:t>
            </w:r>
            <w:proofErr w:type="spellEnd"/>
          </w:p>
        </w:tc>
        <w:tc>
          <w:tcPr>
            <w:tcW w:w="2700" w:type="dxa"/>
            <w:gridSpan w:val="3"/>
            <w:tcBorders>
              <w:top w:val="single" w:sz="4" w:space="0" w:color="auto"/>
              <w:left w:val="nil"/>
              <w:bottom w:val="single" w:sz="4" w:space="0" w:color="auto"/>
              <w:right w:val="single" w:sz="4" w:space="0" w:color="auto"/>
            </w:tcBorders>
            <w:shd w:val="clear" w:color="000000" w:fill="FFFFFF"/>
            <w:vAlign w:val="center"/>
          </w:tcPr>
          <w:p w:rsidR="00843CF9" w:rsidRDefault="006D3CD8">
            <w:pPr>
              <w:jc w:val="center"/>
              <w:rPr>
                <w:rFonts w:ascii="宋体" w:hAnsi="宋体" w:cs="宋体"/>
                <w:color w:val="000000"/>
              </w:rPr>
            </w:pPr>
            <w:proofErr w:type="spellStart"/>
            <w:r>
              <w:rPr>
                <w:rFonts w:ascii="宋体" w:hAnsi="宋体" w:cs="宋体" w:hint="eastAsia"/>
                <w:color w:val="000000"/>
              </w:rPr>
              <w:t>年末结转和结余</w:t>
            </w:r>
            <w:proofErr w:type="spellEnd"/>
          </w:p>
        </w:tc>
      </w:tr>
      <w:tr w:rsidR="00843CF9">
        <w:trPr>
          <w:trHeight w:val="528"/>
          <w:jc w:val="center"/>
        </w:trPr>
        <w:tc>
          <w:tcPr>
            <w:tcW w:w="1040" w:type="dxa"/>
            <w:vMerge/>
            <w:tcBorders>
              <w:top w:val="single" w:sz="4" w:space="0" w:color="auto"/>
              <w:left w:val="single" w:sz="4" w:space="0" w:color="auto"/>
              <w:bottom w:val="nil"/>
              <w:right w:val="nil"/>
            </w:tcBorders>
            <w:shd w:val="clear" w:color="auto" w:fill="auto"/>
            <w:vAlign w:val="center"/>
          </w:tcPr>
          <w:p w:rsidR="00843CF9" w:rsidRDefault="00843CF9">
            <w:pPr>
              <w:rPr>
                <w:rFonts w:ascii="宋体" w:hAnsi="宋体" w:cs="宋体"/>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3CF9" w:rsidRDefault="00843CF9">
            <w:pPr>
              <w:rPr>
                <w:rFonts w:ascii="宋体" w:hAnsi="宋体" w:cs="宋体"/>
              </w:rPr>
            </w:pPr>
          </w:p>
        </w:tc>
        <w:tc>
          <w:tcPr>
            <w:tcW w:w="920" w:type="dxa"/>
            <w:vMerge w:val="restart"/>
            <w:tcBorders>
              <w:top w:val="nil"/>
              <w:left w:val="single" w:sz="4" w:space="0" w:color="auto"/>
              <w:bottom w:val="nil"/>
              <w:right w:val="single" w:sz="4" w:space="0" w:color="auto"/>
            </w:tcBorders>
            <w:shd w:val="clear" w:color="000000" w:fill="FFFFFF"/>
            <w:vAlign w:val="center"/>
          </w:tcPr>
          <w:p w:rsidR="00843CF9" w:rsidRDefault="006D3CD8">
            <w:pPr>
              <w:jc w:val="center"/>
              <w:rPr>
                <w:rFonts w:ascii="宋体" w:hAnsi="宋体" w:cs="宋体"/>
                <w:color w:val="000000"/>
              </w:rPr>
            </w:pPr>
            <w:proofErr w:type="spellStart"/>
            <w:r>
              <w:rPr>
                <w:rFonts w:ascii="宋体" w:hAnsi="宋体" w:cs="宋体" w:hint="eastAsia"/>
                <w:color w:val="000000"/>
              </w:rPr>
              <w:t>合计</w:t>
            </w:r>
            <w:proofErr w:type="spellEnd"/>
          </w:p>
        </w:tc>
        <w:tc>
          <w:tcPr>
            <w:tcW w:w="885" w:type="dxa"/>
            <w:vMerge w:val="restart"/>
            <w:tcBorders>
              <w:top w:val="nil"/>
              <w:left w:val="single" w:sz="4" w:space="0" w:color="auto"/>
              <w:bottom w:val="nil"/>
              <w:right w:val="single" w:sz="4" w:space="0" w:color="auto"/>
            </w:tcBorders>
            <w:shd w:val="clear" w:color="000000" w:fill="FFFFFF"/>
            <w:vAlign w:val="center"/>
          </w:tcPr>
          <w:p w:rsidR="00843CF9" w:rsidRDefault="006D3CD8">
            <w:pPr>
              <w:jc w:val="center"/>
              <w:rPr>
                <w:rFonts w:ascii="宋体" w:hAnsi="宋体" w:cs="宋体"/>
                <w:color w:val="000000"/>
              </w:rPr>
            </w:pPr>
            <w:proofErr w:type="spellStart"/>
            <w:r>
              <w:rPr>
                <w:rFonts w:ascii="宋体" w:hAnsi="宋体" w:cs="宋体" w:hint="eastAsia"/>
                <w:color w:val="000000"/>
              </w:rPr>
              <w:t>基本支出结转和结余</w:t>
            </w:r>
            <w:proofErr w:type="spellEnd"/>
          </w:p>
        </w:tc>
        <w:tc>
          <w:tcPr>
            <w:tcW w:w="1040" w:type="dxa"/>
            <w:vMerge w:val="restart"/>
            <w:tcBorders>
              <w:top w:val="nil"/>
              <w:left w:val="single" w:sz="4" w:space="0" w:color="auto"/>
              <w:bottom w:val="nil"/>
              <w:right w:val="single" w:sz="4" w:space="0" w:color="auto"/>
            </w:tcBorders>
            <w:shd w:val="clear" w:color="000000" w:fill="FFFFFF"/>
            <w:vAlign w:val="center"/>
          </w:tcPr>
          <w:p w:rsidR="00843CF9" w:rsidRDefault="006D3CD8">
            <w:pPr>
              <w:jc w:val="center"/>
              <w:rPr>
                <w:rFonts w:ascii="宋体" w:hAnsi="宋体" w:cs="宋体"/>
                <w:color w:val="000000"/>
              </w:rPr>
            </w:pPr>
            <w:proofErr w:type="spellStart"/>
            <w:r>
              <w:rPr>
                <w:rFonts w:ascii="宋体" w:hAnsi="宋体" w:cs="宋体" w:hint="eastAsia"/>
                <w:color w:val="000000"/>
              </w:rPr>
              <w:t>项目支出结转和结余</w:t>
            </w:r>
            <w:proofErr w:type="spellEnd"/>
          </w:p>
        </w:tc>
        <w:tc>
          <w:tcPr>
            <w:tcW w:w="1040" w:type="dxa"/>
            <w:tcBorders>
              <w:top w:val="single" w:sz="4" w:space="0" w:color="auto"/>
              <w:left w:val="single" w:sz="4" w:space="0" w:color="auto"/>
              <w:bottom w:val="nil"/>
              <w:right w:val="single" w:sz="4" w:space="0" w:color="auto"/>
            </w:tcBorders>
            <w:shd w:val="clear" w:color="auto" w:fill="auto"/>
            <w:vAlign w:val="center"/>
          </w:tcPr>
          <w:p w:rsidR="00843CF9" w:rsidRDefault="00843CF9">
            <w:pPr>
              <w:rPr>
                <w:rFonts w:ascii="宋体" w:hAnsi="宋体" w:cs="宋体"/>
                <w:color w:val="000000"/>
              </w:rPr>
            </w:pPr>
          </w:p>
        </w:tc>
        <w:tc>
          <w:tcPr>
            <w:tcW w:w="1295" w:type="dxa"/>
            <w:vMerge w:val="restart"/>
            <w:tcBorders>
              <w:top w:val="nil"/>
              <w:left w:val="single" w:sz="4" w:space="0" w:color="auto"/>
              <w:bottom w:val="single" w:sz="4" w:space="0" w:color="auto"/>
              <w:right w:val="single" w:sz="4" w:space="0" w:color="auto"/>
            </w:tcBorders>
            <w:shd w:val="clear" w:color="000000" w:fill="FFFFFF"/>
            <w:vAlign w:val="center"/>
          </w:tcPr>
          <w:p w:rsidR="00843CF9" w:rsidRDefault="006D3CD8">
            <w:pPr>
              <w:jc w:val="center"/>
              <w:rPr>
                <w:rFonts w:ascii="宋体" w:hAnsi="宋体" w:cs="宋体"/>
                <w:color w:val="000000"/>
              </w:rPr>
            </w:pPr>
            <w:proofErr w:type="spellStart"/>
            <w:r>
              <w:rPr>
                <w:rFonts w:ascii="宋体" w:hAnsi="宋体" w:cs="宋体" w:hint="eastAsia"/>
                <w:color w:val="000000"/>
              </w:rPr>
              <w:t>合计</w:t>
            </w:r>
            <w:proofErr w:type="spellEnd"/>
          </w:p>
        </w:tc>
        <w:tc>
          <w:tcPr>
            <w:tcW w:w="975" w:type="dxa"/>
            <w:vMerge w:val="restart"/>
            <w:tcBorders>
              <w:top w:val="nil"/>
              <w:left w:val="single" w:sz="4" w:space="0" w:color="auto"/>
              <w:bottom w:val="single" w:sz="4" w:space="0" w:color="auto"/>
              <w:right w:val="single" w:sz="4" w:space="0" w:color="auto"/>
            </w:tcBorders>
            <w:shd w:val="clear" w:color="000000" w:fill="FFFFFF"/>
            <w:vAlign w:val="center"/>
          </w:tcPr>
          <w:p w:rsidR="00843CF9" w:rsidRDefault="006D3CD8">
            <w:pPr>
              <w:jc w:val="center"/>
              <w:rPr>
                <w:rFonts w:ascii="宋体" w:hAnsi="宋体" w:cs="宋体"/>
                <w:color w:val="000000"/>
              </w:rPr>
            </w:pPr>
            <w:proofErr w:type="spellStart"/>
            <w:r>
              <w:rPr>
                <w:rFonts w:ascii="宋体" w:hAnsi="宋体" w:cs="宋体" w:hint="eastAsia"/>
                <w:color w:val="000000"/>
              </w:rPr>
              <w:t>基本支出</w:t>
            </w:r>
            <w:proofErr w:type="spellEnd"/>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tcPr>
          <w:p w:rsidR="00843CF9" w:rsidRDefault="006D3CD8">
            <w:pPr>
              <w:jc w:val="center"/>
              <w:rPr>
                <w:rFonts w:ascii="宋体" w:hAnsi="宋体" w:cs="宋体"/>
                <w:color w:val="000000"/>
              </w:rPr>
            </w:pPr>
            <w:proofErr w:type="spellStart"/>
            <w:r>
              <w:rPr>
                <w:rFonts w:ascii="宋体" w:hAnsi="宋体" w:cs="宋体" w:hint="eastAsia"/>
                <w:color w:val="000000"/>
              </w:rPr>
              <w:t>项目支出</w:t>
            </w:r>
            <w:proofErr w:type="spellEnd"/>
          </w:p>
        </w:tc>
        <w:tc>
          <w:tcPr>
            <w:tcW w:w="885" w:type="dxa"/>
            <w:vMerge w:val="restart"/>
            <w:tcBorders>
              <w:top w:val="nil"/>
              <w:left w:val="single" w:sz="4" w:space="0" w:color="auto"/>
              <w:bottom w:val="single" w:sz="4" w:space="0" w:color="auto"/>
              <w:right w:val="single" w:sz="4" w:space="0" w:color="auto"/>
            </w:tcBorders>
            <w:shd w:val="clear" w:color="000000" w:fill="FFFFFF"/>
            <w:vAlign w:val="center"/>
          </w:tcPr>
          <w:p w:rsidR="00843CF9" w:rsidRDefault="006D3CD8">
            <w:pPr>
              <w:jc w:val="center"/>
              <w:rPr>
                <w:rFonts w:ascii="宋体" w:hAnsi="宋体" w:cs="宋体"/>
                <w:color w:val="000000"/>
              </w:rPr>
            </w:pPr>
            <w:proofErr w:type="spellStart"/>
            <w:r>
              <w:rPr>
                <w:rFonts w:ascii="宋体" w:hAnsi="宋体" w:cs="宋体" w:hint="eastAsia"/>
                <w:color w:val="000000"/>
              </w:rPr>
              <w:t>合计</w:t>
            </w:r>
            <w:proofErr w:type="spellEnd"/>
          </w:p>
        </w:tc>
        <w:tc>
          <w:tcPr>
            <w:tcW w:w="900" w:type="dxa"/>
            <w:vMerge w:val="restart"/>
            <w:tcBorders>
              <w:top w:val="nil"/>
              <w:left w:val="single" w:sz="4" w:space="0" w:color="auto"/>
              <w:bottom w:val="single" w:sz="4" w:space="0" w:color="auto"/>
              <w:right w:val="single" w:sz="4" w:space="0" w:color="auto"/>
            </w:tcBorders>
            <w:shd w:val="clear" w:color="000000" w:fill="FFFFFF"/>
            <w:vAlign w:val="center"/>
          </w:tcPr>
          <w:p w:rsidR="00843CF9" w:rsidRDefault="006D3CD8">
            <w:pPr>
              <w:jc w:val="center"/>
              <w:rPr>
                <w:rFonts w:ascii="宋体" w:hAnsi="宋体" w:cs="宋体"/>
                <w:color w:val="000000"/>
              </w:rPr>
            </w:pPr>
            <w:proofErr w:type="spellStart"/>
            <w:r>
              <w:rPr>
                <w:rFonts w:ascii="宋体" w:hAnsi="宋体" w:cs="宋体" w:hint="eastAsia"/>
                <w:color w:val="000000"/>
              </w:rPr>
              <w:t>基本支出结转和结余</w:t>
            </w:r>
            <w:proofErr w:type="spellEnd"/>
          </w:p>
        </w:tc>
        <w:tc>
          <w:tcPr>
            <w:tcW w:w="915" w:type="dxa"/>
            <w:vMerge w:val="restart"/>
            <w:tcBorders>
              <w:top w:val="nil"/>
              <w:left w:val="single" w:sz="4" w:space="0" w:color="auto"/>
              <w:bottom w:val="single" w:sz="4" w:space="0" w:color="auto"/>
              <w:right w:val="single" w:sz="4" w:space="0" w:color="auto"/>
            </w:tcBorders>
            <w:shd w:val="clear" w:color="000000" w:fill="FFFFFF"/>
            <w:vAlign w:val="center"/>
          </w:tcPr>
          <w:p w:rsidR="00843CF9" w:rsidRDefault="006D3CD8">
            <w:pPr>
              <w:jc w:val="center"/>
              <w:rPr>
                <w:rFonts w:ascii="宋体" w:hAnsi="宋体" w:cs="宋体"/>
                <w:color w:val="000000"/>
              </w:rPr>
            </w:pPr>
            <w:proofErr w:type="spellStart"/>
            <w:r>
              <w:rPr>
                <w:rFonts w:ascii="宋体" w:hAnsi="宋体" w:cs="宋体" w:hint="eastAsia"/>
                <w:color w:val="000000"/>
              </w:rPr>
              <w:t>项目支出结转和结余</w:t>
            </w:r>
            <w:proofErr w:type="spellEnd"/>
          </w:p>
        </w:tc>
      </w:tr>
      <w:tr w:rsidR="00843CF9">
        <w:trPr>
          <w:trHeight w:val="528"/>
          <w:jc w:val="center"/>
        </w:trPr>
        <w:tc>
          <w:tcPr>
            <w:tcW w:w="1040" w:type="dxa"/>
            <w:vMerge/>
            <w:tcBorders>
              <w:top w:val="single" w:sz="4" w:space="0" w:color="auto"/>
              <w:left w:val="single" w:sz="4" w:space="0" w:color="auto"/>
              <w:bottom w:val="nil"/>
              <w:right w:val="nil"/>
            </w:tcBorders>
            <w:vAlign w:val="center"/>
          </w:tcPr>
          <w:p w:rsidR="00843CF9" w:rsidRDefault="00843CF9">
            <w:pPr>
              <w:rPr>
                <w:rFonts w:ascii="宋体" w:hAnsi="宋体" w:cs="宋体"/>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843CF9" w:rsidRDefault="00843CF9">
            <w:pPr>
              <w:rPr>
                <w:rFonts w:ascii="宋体" w:hAnsi="宋体" w:cs="宋体"/>
              </w:rPr>
            </w:pPr>
          </w:p>
        </w:tc>
        <w:tc>
          <w:tcPr>
            <w:tcW w:w="920" w:type="dxa"/>
            <w:vMerge/>
            <w:tcBorders>
              <w:top w:val="nil"/>
              <w:left w:val="single" w:sz="4" w:space="0" w:color="auto"/>
              <w:bottom w:val="nil"/>
              <w:right w:val="single" w:sz="4" w:space="0" w:color="auto"/>
            </w:tcBorders>
            <w:vAlign w:val="center"/>
          </w:tcPr>
          <w:p w:rsidR="00843CF9" w:rsidRDefault="00843CF9">
            <w:pPr>
              <w:rPr>
                <w:rFonts w:ascii="宋体" w:hAnsi="宋体" w:cs="宋体"/>
                <w:color w:val="000000"/>
              </w:rPr>
            </w:pPr>
          </w:p>
        </w:tc>
        <w:tc>
          <w:tcPr>
            <w:tcW w:w="885" w:type="dxa"/>
            <w:vMerge/>
            <w:tcBorders>
              <w:top w:val="nil"/>
              <w:left w:val="single" w:sz="4" w:space="0" w:color="auto"/>
              <w:bottom w:val="nil"/>
              <w:right w:val="single" w:sz="4" w:space="0" w:color="auto"/>
            </w:tcBorders>
            <w:vAlign w:val="center"/>
          </w:tcPr>
          <w:p w:rsidR="00843CF9" w:rsidRDefault="00843CF9">
            <w:pPr>
              <w:rPr>
                <w:rFonts w:ascii="宋体" w:hAnsi="宋体" w:cs="宋体"/>
                <w:color w:val="000000"/>
              </w:rPr>
            </w:pPr>
          </w:p>
        </w:tc>
        <w:tc>
          <w:tcPr>
            <w:tcW w:w="1040" w:type="dxa"/>
            <w:vMerge/>
            <w:tcBorders>
              <w:top w:val="nil"/>
              <w:left w:val="single" w:sz="4" w:space="0" w:color="auto"/>
              <w:bottom w:val="nil"/>
              <w:right w:val="single" w:sz="4" w:space="0" w:color="auto"/>
            </w:tcBorders>
            <w:vAlign w:val="center"/>
          </w:tcPr>
          <w:p w:rsidR="00843CF9" w:rsidRDefault="00843CF9">
            <w:pPr>
              <w:rPr>
                <w:rFonts w:ascii="宋体" w:hAnsi="宋体" w:cs="宋体"/>
                <w:color w:val="000000"/>
              </w:rPr>
            </w:pPr>
          </w:p>
        </w:tc>
        <w:tc>
          <w:tcPr>
            <w:tcW w:w="1040" w:type="dxa"/>
            <w:tcBorders>
              <w:top w:val="single" w:sz="4" w:space="0" w:color="auto"/>
              <w:left w:val="single" w:sz="4" w:space="0" w:color="auto"/>
              <w:bottom w:val="nil"/>
              <w:right w:val="single" w:sz="4" w:space="0" w:color="auto"/>
            </w:tcBorders>
            <w:vAlign w:val="center"/>
          </w:tcPr>
          <w:p w:rsidR="00843CF9" w:rsidRDefault="00843CF9">
            <w:pPr>
              <w:rPr>
                <w:rFonts w:ascii="宋体" w:hAnsi="宋体" w:cs="宋体"/>
                <w:color w:val="000000"/>
              </w:rPr>
            </w:pPr>
          </w:p>
        </w:tc>
        <w:tc>
          <w:tcPr>
            <w:tcW w:w="1295" w:type="dxa"/>
            <w:vMerge/>
            <w:tcBorders>
              <w:top w:val="nil"/>
              <w:left w:val="single" w:sz="4" w:space="0" w:color="auto"/>
              <w:bottom w:val="single" w:sz="4" w:space="0" w:color="auto"/>
              <w:right w:val="single" w:sz="4" w:space="0" w:color="auto"/>
            </w:tcBorders>
            <w:vAlign w:val="center"/>
          </w:tcPr>
          <w:p w:rsidR="00843CF9" w:rsidRDefault="00843CF9">
            <w:pPr>
              <w:rPr>
                <w:rFonts w:ascii="宋体" w:hAnsi="宋体" w:cs="宋体"/>
                <w:color w:val="000000"/>
              </w:rPr>
            </w:pPr>
          </w:p>
        </w:tc>
        <w:tc>
          <w:tcPr>
            <w:tcW w:w="975" w:type="dxa"/>
            <w:vMerge/>
            <w:tcBorders>
              <w:top w:val="nil"/>
              <w:left w:val="single" w:sz="4" w:space="0" w:color="auto"/>
              <w:bottom w:val="single" w:sz="4" w:space="0" w:color="auto"/>
              <w:right w:val="single" w:sz="4" w:space="0" w:color="auto"/>
            </w:tcBorders>
            <w:vAlign w:val="center"/>
          </w:tcPr>
          <w:p w:rsidR="00843CF9" w:rsidRDefault="00843CF9">
            <w:pPr>
              <w:rPr>
                <w:rFonts w:ascii="宋体" w:hAnsi="宋体" w:cs="宋体"/>
                <w:color w:val="000000"/>
              </w:rPr>
            </w:pPr>
          </w:p>
        </w:tc>
        <w:tc>
          <w:tcPr>
            <w:tcW w:w="1200" w:type="dxa"/>
            <w:vMerge/>
            <w:tcBorders>
              <w:top w:val="nil"/>
              <w:left w:val="single" w:sz="4" w:space="0" w:color="auto"/>
              <w:bottom w:val="single" w:sz="4" w:space="0" w:color="auto"/>
              <w:right w:val="single" w:sz="4" w:space="0" w:color="auto"/>
            </w:tcBorders>
            <w:vAlign w:val="center"/>
          </w:tcPr>
          <w:p w:rsidR="00843CF9" w:rsidRDefault="00843CF9">
            <w:pPr>
              <w:rPr>
                <w:rFonts w:ascii="宋体" w:hAnsi="宋体" w:cs="宋体"/>
                <w:color w:val="000000"/>
              </w:rPr>
            </w:pPr>
          </w:p>
        </w:tc>
        <w:tc>
          <w:tcPr>
            <w:tcW w:w="885" w:type="dxa"/>
            <w:vMerge/>
            <w:tcBorders>
              <w:top w:val="nil"/>
              <w:left w:val="single" w:sz="4" w:space="0" w:color="auto"/>
              <w:bottom w:val="single" w:sz="4" w:space="0" w:color="auto"/>
              <w:right w:val="single" w:sz="4" w:space="0" w:color="auto"/>
            </w:tcBorders>
            <w:vAlign w:val="center"/>
          </w:tcPr>
          <w:p w:rsidR="00843CF9" w:rsidRDefault="00843CF9">
            <w:pPr>
              <w:rPr>
                <w:rFonts w:ascii="宋体" w:hAnsi="宋体" w:cs="宋体"/>
                <w:color w:val="000000"/>
              </w:rPr>
            </w:pPr>
          </w:p>
        </w:tc>
        <w:tc>
          <w:tcPr>
            <w:tcW w:w="900" w:type="dxa"/>
            <w:vMerge/>
            <w:tcBorders>
              <w:top w:val="nil"/>
              <w:left w:val="single" w:sz="4" w:space="0" w:color="auto"/>
              <w:bottom w:val="single" w:sz="4" w:space="0" w:color="auto"/>
              <w:right w:val="single" w:sz="4" w:space="0" w:color="auto"/>
            </w:tcBorders>
            <w:vAlign w:val="center"/>
          </w:tcPr>
          <w:p w:rsidR="00843CF9" w:rsidRDefault="00843CF9">
            <w:pPr>
              <w:rPr>
                <w:rFonts w:ascii="宋体" w:hAnsi="宋体" w:cs="宋体"/>
                <w:color w:val="000000"/>
              </w:rPr>
            </w:pPr>
          </w:p>
        </w:tc>
        <w:tc>
          <w:tcPr>
            <w:tcW w:w="915" w:type="dxa"/>
            <w:vMerge/>
            <w:tcBorders>
              <w:top w:val="nil"/>
              <w:left w:val="single" w:sz="4" w:space="0" w:color="auto"/>
              <w:bottom w:val="single" w:sz="4" w:space="0" w:color="auto"/>
              <w:right w:val="single" w:sz="4" w:space="0" w:color="auto"/>
            </w:tcBorders>
            <w:vAlign w:val="center"/>
          </w:tcPr>
          <w:p w:rsidR="00843CF9" w:rsidRDefault="00843CF9">
            <w:pPr>
              <w:rPr>
                <w:rFonts w:ascii="宋体" w:hAnsi="宋体" w:cs="宋体"/>
                <w:color w:val="000000"/>
              </w:rPr>
            </w:pPr>
          </w:p>
        </w:tc>
      </w:tr>
      <w:tr w:rsidR="00843CF9">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843CF9" w:rsidRDefault="006D3CD8">
            <w:pPr>
              <w:jc w:val="center"/>
              <w:rPr>
                <w:rFonts w:ascii="宋体" w:hAnsi="宋体" w:cs="宋体"/>
              </w:rPr>
            </w:pPr>
            <w:r>
              <w:rPr>
                <w:rFonts w:ascii="宋体" w:hAnsi="宋体" w:cs="宋体" w:hint="eastAsia"/>
              </w:rPr>
              <w:t xml:space="preserve">　合  计</w:t>
            </w:r>
          </w:p>
        </w:tc>
        <w:tc>
          <w:tcPr>
            <w:tcW w:w="920" w:type="dxa"/>
            <w:tcBorders>
              <w:top w:val="single" w:sz="4" w:space="0" w:color="auto"/>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b/>
                <w:color w:val="000000"/>
                <w:lang w:eastAsia="zh-CN"/>
              </w:rPr>
              <w:t>992.44</w:t>
            </w:r>
          </w:p>
        </w:tc>
        <w:tc>
          <w:tcPr>
            <w:tcW w:w="885" w:type="dxa"/>
            <w:tcBorders>
              <w:top w:val="single" w:sz="4" w:space="0" w:color="auto"/>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b/>
                <w:color w:val="000000"/>
                <w:lang w:eastAsia="zh-CN"/>
              </w:rPr>
              <w:t>45.85</w:t>
            </w:r>
          </w:p>
        </w:tc>
        <w:tc>
          <w:tcPr>
            <w:tcW w:w="1040" w:type="dxa"/>
            <w:tcBorders>
              <w:top w:val="single" w:sz="4" w:space="0" w:color="auto"/>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b/>
                <w:color w:val="000000"/>
                <w:lang w:eastAsia="zh-CN"/>
              </w:rPr>
              <w:t>946.59</w:t>
            </w:r>
          </w:p>
        </w:tc>
        <w:tc>
          <w:tcPr>
            <w:tcW w:w="1040" w:type="dxa"/>
            <w:tcBorders>
              <w:top w:val="single" w:sz="4" w:space="0" w:color="auto"/>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b/>
                <w:color w:val="000000"/>
                <w:lang w:eastAsia="zh-CN"/>
              </w:rPr>
              <w:t>987.40</w:t>
            </w:r>
          </w:p>
        </w:tc>
        <w:tc>
          <w:tcPr>
            <w:tcW w:w="129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b/>
                <w:color w:val="000000"/>
                <w:lang w:eastAsia="zh-CN"/>
              </w:rPr>
              <w:t>1,487.29</w:t>
            </w:r>
          </w:p>
        </w:tc>
        <w:tc>
          <w:tcPr>
            <w:tcW w:w="97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b/>
                <w:color w:val="000000"/>
                <w:lang w:eastAsia="zh-CN"/>
              </w:rPr>
              <w:t>35.45</w:t>
            </w:r>
          </w:p>
        </w:tc>
        <w:tc>
          <w:tcPr>
            <w:tcW w:w="120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b/>
                <w:color w:val="000000"/>
                <w:lang w:eastAsia="zh-CN"/>
              </w:rPr>
              <w:t>1,451.84</w:t>
            </w:r>
          </w:p>
        </w:tc>
        <w:tc>
          <w:tcPr>
            <w:tcW w:w="8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b/>
                <w:color w:val="000000"/>
                <w:lang w:eastAsia="zh-CN"/>
              </w:rPr>
              <w:t>492.55</w:t>
            </w:r>
          </w:p>
        </w:tc>
        <w:tc>
          <w:tcPr>
            <w:tcW w:w="90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b/>
                <w:color w:val="000000"/>
                <w:lang w:eastAsia="zh-CN"/>
              </w:rPr>
              <w:t>10.40</w:t>
            </w:r>
          </w:p>
        </w:tc>
        <w:tc>
          <w:tcPr>
            <w:tcW w:w="91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b/>
                <w:color w:val="000000"/>
                <w:lang w:eastAsia="zh-CN"/>
              </w:rPr>
              <w:t>482.15</w:t>
            </w:r>
          </w:p>
        </w:tc>
      </w:tr>
      <w:tr w:rsidR="00843CF9">
        <w:trPr>
          <w:trHeight w:val="367"/>
          <w:jc w:val="center"/>
        </w:trPr>
        <w:tc>
          <w:tcPr>
            <w:tcW w:w="1040" w:type="dxa"/>
            <w:tcBorders>
              <w:top w:val="nil"/>
              <w:left w:val="single" w:sz="4" w:space="0" w:color="auto"/>
              <w:bottom w:val="single" w:sz="4" w:space="0" w:color="auto"/>
              <w:right w:val="single" w:sz="4" w:space="0" w:color="auto"/>
            </w:tcBorders>
            <w:vAlign w:val="center"/>
          </w:tcPr>
          <w:p w:rsidR="00843CF9" w:rsidRDefault="006D3CD8">
            <w:pPr>
              <w:jc w:val="center"/>
              <w:rPr>
                <w:rFonts w:ascii="宋体" w:hAnsi="宋体" w:cs="宋体"/>
                <w:lang w:eastAsia="zh-CN"/>
              </w:rPr>
            </w:pPr>
            <w:r>
              <w:rPr>
                <w:rFonts w:ascii="宋体" w:hAnsi="宋体" w:cs="宋体" w:hint="eastAsia"/>
                <w:lang w:eastAsia="zh-CN"/>
              </w:rPr>
              <w:t>229</w:t>
            </w:r>
          </w:p>
        </w:tc>
        <w:tc>
          <w:tcPr>
            <w:tcW w:w="1385" w:type="dxa"/>
            <w:tcBorders>
              <w:top w:val="nil"/>
              <w:left w:val="nil"/>
              <w:bottom w:val="single" w:sz="4" w:space="0" w:color="auto"/>
              <w:right w:val="single" w:sz="4" w:space="0" w:color="auto"/>
            </w:tcBorders>
            <w:vAlign w:val="center"/>
          </w:tcPr>
          <w:p w:rsidR="00843CF9" w:rsidRDefault="006D3CD8">
            <w:pPr>
              <w:textAlignment w:val="center"/>
              <w:rPr>
                <w:rFonts w:ascii="宋体" w:hAnsi="宋体" w:cs="宋体"/>
              </w:rPr>
            </w:pPr>
            <w:r>
              <w:rPr>
                <w:rFonts w:ascii="宋体" w:hAnsi="宋体" w:cs="宋体" w:hint="eastAsia"/>
                <w:color w:val="000000"/>
                <w:lang w:eastAsia="zh-CN"/>
              </w:rPr>
              <w:t>其他支出</w:t>
            </w:r>
          </w:p>
        </w:tc>
        <w:tc>
          <w:tcPr>
            <w:tcW w:w="92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992.44</w:t>
            </w:r>
          </w:p>
        </w:tc>
        <w:tc>
          <w:tcPr>
            <w:tcW w:w="8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45.85</w:t>
            </w:r>
          </w:p>
        </w:tc>
        <w:tc>
          <w:tcPr>
            <w:tcW w:w="104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946.59</w:t>
            </w:r>
          </w:p>
        </w:tc>
        <w:tc>
          <w:tcPr>
            <w:tcW w:w="104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987.40</w:t>
            </w:r>
          </w:p>
        </w:tc>
        <w:tc>
          <w:tcPr>
            <w:tcW w:w="129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1,487.29</w:t>
            </w:r>
          </w:p>
        </w:tc>
        <w:tc>
          <w:tcPr>
            <w:tcW w:w="97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35.45</w:t>
            </w:r>
          </w:p>
        </w:tc>
        <w:tc>
          <w:tcPr>
            <w:tcW w:w="120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1,451.84</w:t>
            </w:r>
          </w:p>
        </w:tc>
        <w:tc>
          <w:tcPr>
            <w:tcW w:w="8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492.55</w:t>
            </w:r>
          </w:p>
        </w:tc>
        <w:tc>
          <w:tcPr>
            <w:tcW w:w="90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10.40</w:t>
            </w:r>
          </w:p>
        </w:tc>
        <w:tc>
          <w:tcPr>
            <w:tcW w:w="91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482.15</w:t>
            </w:r>
          </w:p>
        </w:tc>
      </w:tr>
      <w:tr w:rsidR="00843CF9">
        <w:trPr>
          <w:trHeight w:val="2755"/>
          <w:jc w:val="center"/>
        </w:trPr>
        <w:tc>
          <w:tcPr>
            <w:tcW w:w="1040" w:type="dxa"/>
            <w:tcBorders>
              <w:top w:val="nil"/>
              <w:left w:val="single" w:sz="4" w:space="0" w:color="auto"/>
              <w:bottom w:val="single" w:sz="4" w:space="0" w:color="auto"/>
              <w:right w:val="single" w:sz="4" w:space="0" w:color="auto"/>
            </w:tcBorders>
            <w:vAlign w:val="center"/>
          </w:tcPr>
          <w:p w:rsidR="00843CF9" w:rsidRDefault="006D3CD8">
            <w:pPr>
              <w:jc w:val="center"/>
              <w:rPr>
                <w:rFonts w:ascii="宋体" w:hAnsi="宋体" w:cs="宋体"/>
              </w:rPr>
            </w:pPr>
            <w:r>
              <w:rPr>
                <w:rFonts w:ascii="宋体" w:hAnsi="宋体" w:cs="宋体" w:hint="eastAsia"/>
              </w:rPr>
              <w:t>22960</w:t>
            </w:r>
          </w:p>
        </w:tc>
        <w:tc>
          <w:tcPr>
            <w:tcW w:w="1385" w:type="dxa"/>
            <w:tcBorders>
              <w:top w:val="nil"/>
              <w:left w:val="nil"/>
              <w:bottom w:val="single" w:sz="4" w:space="0" w:color="auto"/>
              <w:right w:val="single" w:sz="4" w:space="0" w:color="auto"/>
            </w:tcBorders>
            <w:vAlign w:val="center"/>
          </w:tcPr>
          <w:p w:rsidR="00843CF9" w:rsidRDefault="006D3CD8">
            <w:pPr>
              <w:textAlignment w:val="center"/>
              <w:rPr>
                <w:rFonts w:ascii="宋体" w:hAnsi="宋体" w:cs="宋体"/>
                <w:lang w:eastAsia="zh-CN"/>
              </w:rPr>
            </w:pPr>
            <w:r>
              <w:rPr>
                <w:rFonts w:ascii="宋体" w:hAnsi="宋体" w:cs="宋体" w:hint="eastAsia"/>
                <w:color w:val="000000"/>
                <w:lang w:eastAsia="zh-CN"/>
              </w:rPr>
              <w:t>彩票公益金及对应专项债务收入安排的支出</w:t>
            </w:r>
          </w:p>
        </w:tc>
        <w:tc>
          <w:tcPr>
            <w:tcW w:w="92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992.44</w:t>
            </w:r>
          </w:p>
        </w:tc>
        <w:tc>
          <w:tcPr>
            <w:tcW w:w="8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45.85</w:t>
            </w:r>
          </w:p>
        </w:tc>
        <w:tc>
          <w:tcPr>
            <w:tcW w:w="104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946.59</w:t>
            </w:r>
          </w:p>
        </w:tc>
        <w:tc>
          <w:tcPr>
            <w:tcW w:w="104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987.40</w:t>
            </w:r>
          </w:p>
        </w:tc>
        <w:tc>
          <w:tcPr>
            <w:tcW w:w="129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1,487.29</w:t>
            </w:r>
          </w:p>
        </w:tc>
        <w:tc>
          <w:tcPr>
            <w:tcW w:w="97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35.45</w:t>
            </w:r>
          </w:p>
        </w:tc>
        <w:tc>
          <w:tcPr>
            <w:tcW w:w="120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1,451.84</w:t>
            </w:r>
          </w:p>
        </w:tc>
        <w:tc>
          <w:tcPr>
            <w:tcW w:w="8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492.55</w:t>
            </w:r>
          </w:p>
        </w:tc>
        <w:tc>
          <w:tcPr>
            <w:tcW w:w="90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10.40</w:t>
            </w:r>
          </w:p>
        </w:tc>
        <w:tc>
          <w:tcPr>
            <w:tcW w:w="91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482.15</w:t>
            </w:r>
          </w:p>
        </w:tc>
      </w:tr>
      <w:tr w:rsidR="00843CF9">
        <w:trPr>
          <w:trHeight w:val="285"/>
          <w:jc w:val="center"/>
        </w:trPr>
        <w:tc>
          <w:tcPr>
            <w:tcW w:w="1040" w:type="dxa"/>
            <w:tcBorders>
              <w:top w:val="nil"/>
              <w:left w:val="single" w:sz="4" w:space="0" w:color="auto"/>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lastRenderedPageBreak/>
              <w:t>2296002</w:t>
            </w:r>
          </w:p>
        </w:tc>
        <w:tc>
          <w:tcPr>
            <w:tcW w:w="1385" w:type="dxa"/>
            <w:tcBorders>
              <w:top w:val="nil"/>
              <w:left w:val="nil"/>
              <w:bottom w:val="single" w:sz="4" w:space="0" w:color="auto"/>
              <w:right w:val="single" w:sz="4" w:space="0" w:color="auto"/>
            </w:tcBorders>
            <w:vAlign w:val="center"/>
          </w:tcPr>
          <w:p w:rsidR="00843CF9" w:rsidRDefault="006D3CD8">
            <w:pPr>
              <w:textAlignment w:val="center"/>
              <w:rPr>
                <w:rFonts w:ascii="宋体" w:hAnsi="宋体" w:cs="宋体"/>
                <w:lang w:eastAsia="zh-CN"/>
              </w:rPr>
            </w:pPr>
            <w:r>
              <w:rPr>
                <w:rFonts w:ascii="宋体" w:hAnsi="宋体" w:cs="宋体" w:hint="eastAsia"/>
                <w:color w:val="000000"/>
                <w:lang w:eastAsia="zh-CN"/>
              </w:rPr>
              <w:t>用于社会福利的彩票公益金支出</w:t>
            </w:r>
          </w:p>
        </w:tc>
        <w:tc>
          <w:tcPr>
            <w:tcW w:w="92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956.99</w:t>
            </w:r>
          </w:p>
        </w:tc>
        <w:tc>
          <w:tcPr>
            <w:tcW w:w="8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10.40</w:t>
            </w:r>
          </w:p>
        </w:tc>
        <w:tc>
          <w:tcPr>
            <w:tcW w:w="104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946.59</w:t>
            </w:r>
          </w:p>
        </w:tc>
        <w:tc>
          <w:tcPr>
            <w:tcW w:w="104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853.40</w:t>
            </w:r>
          </w:p>
        </w:tc>
        <w:tc>
          <w:tcPr>
            <w:tcW w:w="129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1,317.84</w:t>
            </w:r>
          </w:p>
        </w:tc>
        <w:tc>
          <w:tcPr>
            <w:tcW w:w="97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0.00</w:t>
            </w:r>
          </w:p>
        </w:tc>
        <w:tc>
          <w:tcPr>
            <w:tcW w:w="120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1,317.84</w:t>
            </w:r>
          </w:p>
        </w:tc>
        <w:tc>
          <w:tcPr>
            <w:tcW w:w="8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492.55</w:t>
            </w:r>
          </w:p>
        </w:tc>
        <w:tc>
          <w:tcPr>
            <w:tcW w:w="90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10.40</w:t>
            </w:r>
          </w:p>
        </w:tc>
        <w:tc>
          <w:tcPr>
            <w:tcW w:w="91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482.15</w:t>
            </w:r>
          </w:p>
        </w:tc>
      </w:tr>
      <w:tr w:rsidR="00843CF9">
        <w:trPr>
          <w:trHeight w:val="285"/>
          <w:jc w:val="center"/>
        </w:trPr>
        <w:tc>
          <w:tcPr>
            <w:tcW w:w="1040" w:type="dxa"/>
            <w:tcBorders>
              <w:top w:val="nil"/>
              <w:left w:val="single" w:sz="4" w:space="0" w:color="auto"/>
              <w:bottom w:val="single" w:sz="4" w:space="0" w:color="auto"/>
              <w:right w:val="single" w:sz="4" w:space="0" w:color="auto"/>
            </w:tcBorders>
            <w:vAlign w:val="center"/>
          </w:tcPr>
          <w:p w:rsidR="00843CF9" w:rsidRDefault="006D3CD8">
            <w:pPr>
              <w:jc w:val="center"/>
              <w:rPr>
                <w:rFonts w:ascii="宋体" w:hAnsi="宋体" w:cs="宋体"/>
              </w:rPr>
            </w:pPr>
            <w:r>
              <w:rPr>
                <w:rFonts w:ascii="宋体" w:hAnsi="宋体" w:cs="宋体" w:hint="eastAsia"/>
              </w:rPr>
              <w:t xml:space="preserve">　2296013</w:t>
            </w:r>
          </w:p>
        </w:tc>
        <w:tc>
          <w:tcPr>
            <w:tcW w:w="1385" w:type="dxa"/>
            <w:tcBorders>
              <w:top w:val="nil"/>
              <w:left w:val="nil"/>
              <w:bottom w:val="single" w:sz="4" w:space="0" w:color="auto"/>
              <w:right w:val="single" w:sz="4" w:space="0" w:color="auto"/>
            </w:tcBorders>
            <w:vAlign w:val="center"/>
          </w:tcPr>
          <w:p w:rsidR="00843CF9" w:rsidRDefault="006D3CD8">
            <w:pPr>
              <w:textAlignment w:val="center"/>
              <w:rPr>
                <w:rFonts w:ascii="宋体" w:hAnsi="宋体" w:cs="宋体"/>
                <w:lang w:eastAsia="zh-CN"/>
              </w:rPr>
            </w:pPr>
            <w:r>
              <w:rPr>
                <w:rFonts w:ascii="宋体" w:hAnsi="宋体" w:cs="宋体" w:hint="eastAsia"/>
                <w:color w:val="000000"/>
                <w:lang w:eastAsia="zh-CN"/>
              </w:rPr>
              <w:t xml:space="preserve">  用于城乡医疗救助的彩票公益金支出</w:t>
            </w:r>
          </w:p>
        </w:tc>
        <w:tc>
          <w:tcPr>
            <w:tcW w:w="92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35.45</w:t>
            </w:r>
          </w:p>
        </w:tc>
        <w:tc>
          <w:tcPr>
            <w:tcW w:w="8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35.45</w:t>
            </w:r>
          </w:p>
        </w:tc>
        <w:tc>
          <w:tcPr>
            <w:tcW w:w="104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0.00</w:t>
            </w:r>
          </w:p>
        </w:tc>
        <w:tc>
          <w:tcPr>
            <w:tcW w:w="104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134.00</w:t>
            </w:r>
          </w:p>
        </w:tc>
        <w:tc>
          <w:tcPr>
            <w:tcW w:w="129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169.45</w:t>
            </w:r>
          </w:p>
        </w:tc>
        <w:tc>
          <w:tcPr>
            <w:tcW w:w="97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35.45</w:t>
            </w:r>
          </w:p>
        </w:tc>
        <w:tc>
          <w:tcPr>
            <w:tcW w:w="120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134.00</w:t>
            </w:r>
          </w:p>
        </w:tc>
        <w:tc>
          <w:tcPr>
            <w:tcW w:w="88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0.00</w:t>
            </w:r>
          </w:p>
        </w:tc>
        <w:tc>
          <w:tcPr>
            <w:tcW w:w="900"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0.00</w:t>
            </w:r>
          </w:p>
        </w:tc>
        <w:tc>
          <w:tcPr>
            <w:tcW w:w="915" w:type="dxa"/>
            <w:tcBorders>
              <w:top w:val="nil"/>
              <w:left w:val="nil"/>
              <w:bottom w:val="single" w:sz="4" w:space="0" w:color="auto"/>
              <w:right w:val="single" w:sz="4" w:space="0" w:color="auto"/>
            </w:tcBorders>
            <w:vAlign w:val="center"/>
          </w:tcPr>
          <w:p w:rsidR="00843CF9" w:rsidRDefault="006D3CD8">
            <w:pPr>
              <w:jc w:val="right"/>
              <w:textAlignment w:val="center"/>
              <w:rPr>
                <w:rFonts w:ascii="宋体" w:hAnsi="宋体" w:cs="宋体"/>
              </w:rPr>
            </w:pPr>
            <w:r>
              <w:rPr>
                <w:rFonts w:ascii="宋体" w:hAnsi="宋体" w:cs="宋体" w:hint="eastAsia"/>
                <w:color w:val="000000"/>
                <w:lang w:eastAsia="zh-CN"/>
              </w:rPr>
              <w:t>0.00</w:t>
            </w:r>
          </w:p>
        </w:tc>
      </w:tr>
      <w:tr w:rsidR="00843CF9">
        <w:trPr>
          <w:trHeight w:val="285"/>
          <w:jc w:val="center"/>
        </w:trPr>
        <w:tc>
          <w:tcPr>
            <w:tcW w:w="1040" w:type="dxa"/>
            <w:tcBorders>
              <w:top w:val="nil"/>
              <w:left w:val="single" w:sz="4" w:space="0" w:color="auto"/>
              <w:bottom w:val="single" w:sz="4" w:space="0" w:color="auto"/>
              <w:right w:val="single" w:sz="4" w:space="0" w:color="auto"/>
            </w:tcBorders>
            <w:vAlign w:val="center"/>
          </w:tcPr>
          <w:p w:rsidR="00843CF9" w:rsidRDefault="006D3CD8">
            <w:pPr>
              <w:jc w:val="center"/>
              <w:rPr>
                <w:rFonts w:ascii="宋体" w:hAnsi="宋体" w:cs="宋体"/>
              </w:rPr>
            </w:pPr>
            <w:r>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843CF9" w:rsidRDefault="006D3CD8">
            <w:pPr>
              <w:jc w:val="center"/>
              <w:rPr>
                <w:rFonts w:ascii="宋体" w:hAnsi="宋体" w:cs="宋体"/>
              </w:rPr>
            </w:pPr>
            <w:r>
              <w:rPr>
                <w:rFonts w:ascii="宋体" w:hAnsi="宋体" w:cs="宋体" w:hint="eastAsia"/>
              </w:rPr>
              <w:t xml:space="preserve">　</w:t>
            </w:r>
          </w:p>
        </w:tc>
        <w:tc>
          <w:tcPr>
            <w:tcW w:w="92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88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29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97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20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88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90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91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r>
      <w:tr w:rsidR="00843CF9">
        <w:trPr>
          <w:trHeight w:val="285"/>
          <w:jc w:val="center"/>
        </w:trPr>
        <w:tc>
          <w:tcPr>
            <w:tcW w:w="1040" w:type="dxa"/>
            <w:tcBorders>
              <w:top w:val="nil"/>
              <w:left w:val="single" w:sz="4" w:space="0" w:color="auto"/>
              <w:bottom w:val="single" w:sz="4" w:space="0" w:color="auto"/>
              <w:right w:val="single" w:sz="4" w:space="0" w:color="auto"/>
            </w:tcBorders>
            <w:vAlign w:val="center"/>
          </w:tcPr>
          <w:p w:rsidR="00843CF9" w:rsidRDefault="006D3CD8">
            <w:pPr>
              <w:jc w:val="center"/>
              <w:rPr>
                <w:rFonts w:ascii="宋体" w:hAnsi="宋体" w:cs="宋体"/>
              </w:rPr>
            </w:pPr>
            <w:r>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843CF9" w:rsidRDefault="006D3CD8">
            <w:pPr>
              <w:jc w:val="center"/>
              <w:rPr>
                <w:rFonts w:ascii="宋体" w:hAnsi="宋体" w:cs="宋体"/>
              </w:rPr>
            </w:pPr>
            <w:r>
              <w:rPr>
                <w:rFonts w:ascii="宋体" w:hAnsi="宋体" w:cs="宋体" w:hint="eastAsia"/>
              </w:rPr>
              <w:t xml:space="preserve">　</w:t>
            </w:r>
          </w:p>
        </w:tc>
        <w:tc>
          <w:tcPr>
            <w:tcW w:w="92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88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29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97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20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88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90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91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r>
      <w:tr w:rsidR="00843CF9">
        <w:trPr>
          <w:trHeight w:val="285"/>
          <w:jc w:val="center"/>
        </w:trPr>
        <w:tc>
          <w:tcPr>
            <w:tcW w:w="1040" w:type="dxa"/>
            <w:tcBorders>
              <w:top w:val="nil"/>
              <w:left w:val="single" w:sz="4" w:space="0" w:color="auto"/>
              <w:bottom w:val="single" w:sz="4" w:space="0" w:color="auto"/>
              <w:right w:val="single" w:sz="4" w:space="0" w:color="auto"/>
            </w:tcBorders>
            <w:vAlign w:val="center"/>
          </w:tcPr>
          <w:p w:rsidR="00843CF9" w:rsidRDefault="006D3CD8">
            <w:pPr>
              <w:jc w:val="center"/>
              <w:rPr>
                <w:rFonts w:ascii="宋体" w:hAnsi="宋体" w:cs="宋体"/>
              </w:rPr>
            </w:pPr>
            <w:r>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843CF9" w:rsidRDefault="006D3CD8">
            <w:pPr>
              <w:jc w:val="center"/>
              <w:rPr>
                <w:rFonts w:ascii="宋体" w:hAnsi="宋体" w:cs="宋体"/>
              </w:rPr>
            </w:pPr>
            <w:r>
              <w:rPr>
                <w:rFonts w:ascii="宋体" w:hAnsi="宋体" w:cs="宋体" w:hint="eastAsia"/>
              </w:rPr>
              <w:t xml:space="preserve">　</w:t>
            </w:r>
          </w:p>
        </w:tc>
        <w:tc>
          <w:tcPr>
            <w:tcW w:w="92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88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29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97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20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88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90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91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r>
      <w:tr w:rsidR="00843CF9">
        <w:trPr>
          <w:trHeight w:val="416"/>
          <w:jc w:val="center"/>
        </w:trPr>
        <w:tc>
          <w:tcPr>
            <w:tcW w:w="1040" w:type="dxa"/>
            <w:tcBorders>
              <w:top w:val="nil"/>
              <w:left w:val="single" w:sz="4" w:space="0" w:color="auto"/>
              <w:bottom w:val="single" w:sz="4" w:space="0" w:color="auto"/>
              <w:right w:val="single" w:sz="4" w:space="0" w:color="auto"/>
            </w:tcBorders>
            <w:vAlign w:val="center"/>
          </w:tcPr>
          <w:p w:rsidR="00843CF9" w:rsidRDefault="006D3CD8">
            <w:pPr>
              <w:jc w:val="center"/>
              <w:rPr>
                <w:rFonts w:ascii="宋体" w:hAnsi="宋体" w:cs="宋体"/>
              </w:rPr>
            </w:pPr>
            <w:r>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843CF9" w:rsidRDefault="006D3CD8">
            <w:pPr>
              <w:jc w:val="center"/>
              <w:rPr>
                <w:rFonts w:ascii="宋体" w:hAnsi="宋体" w:cs="宋体"/>
              </w:rPr>
            </w:pPr>
            <w:r>
              <w:rPr>
                <w:rFonts w:ascii="宋体" w:hAnsi="宋体" w:cs="宋体" w:hint="eastAsia"/>
              </w:rPr>
              <w:t xml:space="preserve">　</w:t>
            </w:r>
          </w:p>
        </w:tc>
        <w:tc>
          <w:tcPr>
            <w:tcW w:w="92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88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29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97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20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88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90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91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r>
      <w:tr w:rsidR="00843CF9">
        <w:trPr>
          <w:trHeight w:val="285"/>
          <w:jc w:val="center"/>
        </w:trPr>
        <w:tc>
          <w:tcPr>
            <w:tcW w:w="1040" w:type="dxa"/>
            <w:tcBorders>
              <w:top w:val="nil"/>
              <w:left w:val="single" w:sz="4" w:space="0" w:color="auto"/>
              <w:bottom w:val="single" w:sz="4" w:space="0" w:color="auto"/>
              <w:right w:val="single" w:sz="4" w:space="0" w:color="auto"/>
            </w:tcBorders>
            <w:vAlign w:val="center"/>
          </w:tcPr>
          <w:p w:rsidR="00843CF9" w:rsidRDefault="006D3CD8">
            <w:pPr>
              <w:jc w:val="center"/>
              <w:rPr>
                <w:rFonts w:ascii="宋体" w:hAnsi="宋体" w:cs="宋体"/>
              </w:rPr>
            </w:pPr>
            <w:r>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843CF9" w:rsidRDefault="006D3CD8">
            <w:pPr>
              <w:jc w:val="center"/>
              <w:rPr>
                <w:rFonts w:ascii="宋体" w:hAnsi="宋体" w:cs="宋体"/>
              </w:rPr>
            </w:pPr>
            <w:r>
              <w:rPr>
                <w:rFonts w:ascii="宋体" w:hAnsi="宋体" w:cs="宋体" w:hint="eastAsia"/>
              </w:rPr>
              <w:t xml:space="preserve">　</w:t>
            </w:r>
          </w:p>
        </w:tc>
        <w:tc>
          <w:tcPr>
            <w:tcW w:w="92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88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29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97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120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88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900"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c>
          <w:tcPr>
            <w:tcW w:w="915" w:type="dxa"/>
            <w:tcBorders>
              <w:top w:val="nil"/>
              <w:left w:val="nil"/>
              <w:bottom w:val="single" w:sz="4" w:space="0" w:color="auto"/>
              <w:right w:val="single" w:sz="4" w:space="0" w:color="auto"/>
            </w:tcBorders>
            <w:vAlign w:val="center"/>
          </w:tcPr>
          <w:p w:rsidR="00843CF9" w:rsidRDefault="006D3CD8">
            <w:pPr>
              <w:jc w:val="right"/>
              <w:rPr>
                <w:rFonts w:ascii="宋体" w:hAnsi="宋体" w:cs="宋体"/>
              </w:rPr>
            </w:pPr>
            <w:r>
              <w:rPr>
                <w:rFonts w:ascii="宋体" w:hAnsi="宋体" w:cs="宋体" w:hint="eastAsia"/>
              </w:rPr>
              <w:t xml:space="preserve">　</w:t>
            </w:r>
          </w:p>
        </w:tc>
      </w:tr>
    </w:tbl>
    <w:p w:rsidR="00843CF9" w:rsidRDefault="006D3CD8">
      <w:pPr>
        <w:spacing w:line="560" w:lineRule="exact"/>
        <w:rPr>
          <w:rFonts w:ascii="仿宋_GB2312" w:eastAsia="仿宋_GB2312"/>
          <w:b/>
          <w:sz w:val="32"/>
          <w:szCs w:val="32"/>
          <w:lang w:eastAsia="zh-CN"/>
        </w:rPr>
        <w:sectPr w:rsidR="00843CF9">
          <w:pgSz w:w="16838" w:h="11906" w:orient="landscape"/>
          <w:pgMar w:top="1797" w:right="1440" w:bottom="1797" w:left="1440" w:header="851" w:footer="992" w:gutter="0"/>
          <w:pgNumType w:fmt="numberInDash"/>
          <w:cols w:space="720"/>
          <w:docGrid w:type="lines" w:linePitch="312"/>
        </w:sectPr>
      </w:pPr>
      <w:r>
        <w:rPr>
          <w:rFonts w:hint="eastAsia"/>
          <w:lang w:eastAsia="zh-CN"/>
        </w:rPr>
        <w:t xml:space="preserve">    </w:t>
      </w:r>
      <w:r>
        <w:rPr>
          <w:rFonts w:hint="eastAsia"/>
          <w:lang w:eastAsia="zh-CN"/>
        </w:rPr>
        <w:t>注：本表反映部门本年度政府性基金预算财政拨款收入支出及结转和结余情况。</w:t>
      </w:r>
    </w:p>
    <w:p w:rsidR="00843CF9" w:rsidRDefault="006D3CD8">
      <w:pPr>
        <w:spacing w:line="560" w:lineRule="exact"/>
        <w:rPr>
          <w:rFonts w:ascii="仿宋_GB2312" w:eastAsia="仿宋_GB2312"/>
          <w:b/>
          <w:sz w:val="32"/>
          <w:szCs w:val="32"/>
          <w:lang w:eastAsia="zh-CN"/>
        </w:rPr>
      </w:pPr>
      <w:r>
        <w:rPr>
          <w:rFonts w:ascii="仿宋_GB2312" w:eastAsia="仿宋_GB2312" w:hint="eastAsia"/>
          <w:b/>
          <w:sz w:val="32"/>
          <w:szCs w:val="32"/>
          <w:lang w:eastAsia="zh-CN"/>
        </w:rPr>
        <w:lastRenderedPageBreak/>
        <w:t>第三部分：</w:t>
      </w:r>
      <w:r>
        <w:rPr>
          <w:rFonts w:ascii="仿宋_GB2312" w:eastAsia="仿宋_GB2312" w:hAnsi="黑体" w:hint="eastAsia"/>
          <w:b/>
          <w:bCs/>
          <w:color w:val="000000"/>
          <w:sz w:val="32"/>
          <w:szCs w:val="32"/>
          <w:u w:val="single"/>
          <w:lang w:eastAsia="zh-CN"/>
        </w:rPr>
        <w:t xml:space="preserve"> 融水苗族自治县民政局  </w:t>
      </w:r>
      <w:r>
        <w:rPr>
          <w:rFonts w:ascii="仿宋_GB2312" w:eastAsia="仿宋_GB2312" w:hint="eastAsia"/>
          <w:b/>
          <w:sz w:val="32"/>
          <w:szCs w:val="32"/>
          <w:lang w:eastAsia="zh-CN"/>
        </w:rPr>
        <w:t>2018年度部门决算情况说明</w:t>
      </w:r>
    </w:p>
    <w:p w:rsidR="00843CF9" w:rsidRDefault="006D3CD8">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843CF9" w:rsidRDefault="006D3CD8">
      <w:pPr>
        <w:autoSpaceDE w:val="0"/>
        <w:autoSpaceDN w:val="0"/>
        <w:adjustRightInd w:val="0"/>
        <w:spacing w:line="560" w:lineRule="exact"/>
        <w:ind w:firstLineChars="200" w:firstLine="643"/>
        <w:rPr>
          <w:rFonts w:ascii="仿宋_GB2312" w:eastAsia="仿宋_GB2312" w:cs="仿宋_GB2312"/>
          <w:bCs/>
          <w:sz w:val="32"/>
          <w:szCs w:val="32"/>
          <w:lang w:eastAsia="zh-CN"/>
        </w:rPr>
      </w:pPr>
      <w:r>
        <w:rPr>
          <w:rFonts w:ascii="仿宋_GB2312" w:eastAsia="仿宋_GB2312" w:cs="仿宋_GB2312"/>
          <w:b/>
          <w:sz w:val="32"/>
          <w:szCs w:val="32"/>
          <w:lang w:eastAsia="zh-CN"/>
        </w:rPr>
        <w:t xml:space="preserve"> </w:t>
      </w:r>
      <w:r>
        <w:rPr>
          <w:rFonts w:ascii="仿宋_GB2312" w:eastAsia="仿宋_GB2312" w:cs="仿宋_GB2312" w:hint="eastAsia"/>
          <w:bCs/>
          <w:sz w:val="32"/>
          <w:szCs w:val="32"/>
          <w:lang w:eastAsia="zh-CN"/>
        </w:rPr>
        <w:t>2018年度收入、支出总计24813.5万元。与2017年相比，收、</w:t>
      </w:r>
      <w:proofErr w:type="gramStart"/>
      <w:r>
        <w:rPr>
          <w:rFonts w:ascii="仿宋_GB2312" w:eastAsia="仿宋_GB2312" w:cs="仿宋_GB2312" w:hint="eastAsia"/>
          <w:bCs/>
          <w:sz w:val="32"/>
          <w:szCs w:val="32"/>
          <w:lang w:eastAsia="zh-CN"/>
        </w:rPr>
        <w:t>支各减少</w:t>
      </w:r>
      <w:proofErr w:type="gramEnd"/>
      <w:r>
        <w:rPr>
          <w:rFonts w:ascii="仿宋_GB2312" w:eastAsia="仿宋_GB2312" w:cs="仿宋_GB2312" w:hint="eastAsia"/>
          <w:bCs/>
          <w:sz w:val="32"/>
          <w:szCs w:val="32"/>
          <w:lang w:eastAsia="zh-CN"/>
        </w:rPr>
        <w:t>1760.77万元；下降6.63%。减少原因正常离任村干部生活补贴2017年由</w:t>
      </w:r>
      <w:proofErr w:type="gramStart"/>
      <w:r>
        <w:rPr>
          <w:rFonts w:ascii="仿宋_GB2312" w:eastAsia="仿宋_GB2312" w:cs="仿宋_GB2312" w:hint="eastAsia"/>
          <w:bCs/>
          <w:sz w:val="32"/>
          <w:szCs w:val="32"/>
          <w:lang w:eastAsia="zh-CN"/>
        </w:rPr>
        <w:t>人社局</w:t>
      </w:r>
      <w:proofErr w:type="gramEnd"/>
      <w:r>
        <w:rPr>
          <w:rFonts w:ascii="仿宋_GB2312" w:eastAsia="仿宋_GB2312" w:cs="仿宋_GB2312" w:hint="eastAsia"/>
          <w:bCs/>
          <w:sz w:val="32"/>
          <w:szCs w:val="32"/>
          <w:lang w:eastAsia="zh-CN"/>
        </w:rPr>
        <w:t>发放，2018年由民政局做年初预算发放；财政下拨最低生活保障金指标减少。</w:t>
      </w:r>
    </w:p>
    <w:p w:rsidR="00843CF9" w:rsidRDefault="006D3CD8">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843CF9" w:rsidRDefault="006D3CD8">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本年收入总计16101.31万元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，其中：财政拨款收入15997.47万元；占</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99.3%</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；上级补助收入0万元，占0%</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；事业收入0万元，占0%</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；事业单位经营收入0万元，占</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0%；其他收入103.84万元，占</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0.64%。</w:t>
      </w:r>
    </w:p>
    <w:p w:rsidR="00843CF9" w:rsidRDefault="006D3CD8">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本年支出合计</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15377.92</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万元，其中：基本支出</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846.49万元，占</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5.5%；项目支出14531.43万元，占94.5%；经营支出0万元，占</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0</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w:t>
      </w:r>
    </w:p>
    <w:p w:rsidR="00843CF9" w:rsidRDefault="006D3CD8">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财政拨款收入支出决算总体情况说明</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2018年度财政拨款收、支总计23801.7万元。与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7</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年相比，财政拨款收、支总计各增加92.07</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万元，增长0.38%。增长原因是追加创建双拥模范县经费、残疾人两项补贴经费及财政下达其他经费指标增加。</w:t>
      </w:r>
    </w:p>
    <w:p w:rsidR="00843CF9" w:rsidRDefault="006D3CD8">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lastRenderedPageBreak/>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（一）财政拨款支出决算总体情况。 </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201</w:t>
      </w:r>
      <w:r>
        <w:rPr>
          <w:rFonts w:ascii="仿宋_GB2312" w:eastAsia="仿宋_GB2312" w:cs="仿宋_GB2312" w:hint="eastAsia"/>
          <w:bCs/>
          <w:sz w:val="32"/>
          <w:szCs w:val="32"/>
          <w:lang w:eastAsia="zh-CN"/>
        </w:rPr>
        <w:t>8</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年度财政拨款支出</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13802.29</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万元，占本年支出合计的</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90%。与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7</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年相比，财政拨款支出减少 1245.67 万元，同比下降8.2%。减少原因是经过核查，停发不符合条件</w:t>
      </w:r>
      <w:proofErr w:type="gramStart"/>
      <w:r>
        <w:rPr>
          <w:rFonts w:ascii="仿宋_GB2312" w:eastAsia="仿宋_GB2312" w:cs="仿宋_GB2312" w:hint="eastAsia"/>
          <w:bCs/>
          <w:sz w:val="32"/>
          <w:szCs w:val="32"/>
          <w:lang w:eastAsia="zh-CN"/>
        </w:rPr>
        <w:t>的低保对象</w:t>
      </w:r>
      <w:proofErr w:type="gramEnd"/>
      <w:r>
        <w:rPr>
          <w:rFonts w:ascii="仿宋_GB2312" w:eastAsia="仿宋_GB2312" w:cs="仿宋_GB2312" w:hint="eastAsia"/>
          <w:bCs/>
          <w:sz w:val="32"/>
          <w:szCs w:val="32"/>
          <w:lang w:eastAsia="zh-CN"/>
        </w:rPr>
        <w:t>，所以发放人数比2017年减少，</w:t>
      </w:r>
      <w:proofErr w:type="gramStart"/>
      <w:r>
        <w:rPr>
          <w:rFonts w:ascii="仿宋_GB2312" w:eastAsia="仿宋_GB2312" w:cs="仿宋_GB2312" w:hint="eastAsia"/>
          <w:bCs/>
          <w:sz w:val="32"/>
          <w:szCs w:val="32"/>
          <w:lang w:eastAsia="zh-CN"/>
        </w:rPr>
        <w:t>低保保障</w:t>
      </w:r>
      <w:proofErr w:type="gramEnd"/>
      <w:r>
        <w:rPr>
          <w:rFonts w:ascii="仿宋_GB2312" w:eastAsia="仿宋_GB2312" w:cs="仿宋_GB2312" w:hint="eastAsia"/>
          <w:bCs/>
          <w:sz w:val="32"/>
          <w:szCs w:val="32"/>
          <w:lang w:eastAsia="zh-CN"/>
        </w:rPr>
        <w:t>金支出相应减少。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（二）财政拨款支出决算结构情况（根据公开表格作表述）</w:t>
      </w:r>
    </w:p>
    <w:p w:rsidR="00843CF9" w:rsidRDefault="006D3CD8">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2018 年度财政拨款支出 13802.29 万元，主要用于以下方面：社会保障和就业（类）支出12623.14万元，占 91.46%；医疗卫生与计划生育（类）支出1112.22万元，占8.05%；农林水（类）支出5.6 万元，占 0.04%； 住房保障（类）支出24.66万元，占 0.18%；其他支出（类）支出36.68万元，占0.27%。</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2018年度财政拨款支出年初预算为11880.06万元，支出决算为15289.58万元，完成年初预算的 128.71%。其中：</w:t>
      </w:r>
    </w:p>
    <w:p w:rsidR="00843CF9" w:rsidRDefault="006D3CD8">
      <w:pPr>
        <w:numPr>
          <w:ilvl w:val="0"/>
          <w:numId w:val="1"/>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社会保障和就业支出（类）民政管理事务（款）行政运行（项）</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年初预算为234.88万元，支出决算为</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351.27万元，完成年初预算的149.55%。决算数大于预算数的主要原因是2018年人员变动及根据上级文件精神，进行人员工资</w:t>
      </w:r>
      <w:r>
        <w:rPr>
          <w:rFonts w:ascii="仿宋_GB2312" w:eastAsia="仿宋_GB2312" w:cs="仿宋_GB2312" w:hint="eastAsia"/>
          <w:bCs/>
          <w:sz w:val="32"/>
          <w:szCs w:val="32"/>
          <w:lang w:eastAsia="zh-CN"/>
        </w:rPr>
        <w:lastRenderedPageBreak/>
        <w:t>调整，人员经费支出增加及追加在职干部职工2018年个人绩效奖。</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2. 社会保障和就业支出（类）民政管理事务（款）一般行政管理事务（项）年初预算为16万元，支出决算为90.72万元，完成年初预算的 567 %。决算数大于预算数的主要原因是追加2018年春节特困、低保、精简武警、优抚对象慰问经费。 </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3. 社会保障和就业支出（类）民政管理事务（款）老龄事务(项)年初预算为843.84万元，支出决算为778.78万元，完成年初预算的 92 %。决算数小于预算数的主要原因是老人高龄补贴人数有变动。 </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 社会保障和就业支出（类）民政管理事务（款）拥军优属（项）年初预算为0万元，支出决算为7.22万元，决算数大于预算数的主要原因是追加创建双拥模范</w:t>
      </w:r>
      <w:proofErr w:type="gramStart"/>
      <w:r>
        <w:rPr>
          <w:rFonts w:ascii="仿宋_GB2312" w:eastAsia="仿宋_GB2312" w:cs="仿宋_GB2312" w:hint="eastAsia"/>
          <w:bCs/>
          <w:sz w:val="32"/>
          <w:szCs w:val="32"/>
          <w:lang w:eastAsia="zh-CN"/>
        </w:rPr>
        <w:t>县经费</w:t>
      </w:r>
      <w:proofErr w:type="gramEnd"/>
      <w:r>
        <w:rPr>
          <w:rFonts w:ascii="仿宋_GB2312" w:eastAsia="仿宋_GB2312" w:cs="仿宋_GB2312" w:hint="eastAsia"/>
          <w:bCs/>
          <w:sz w:val="32"/>
          <w:szCs w:val="32"/>
          <w:lang w:eastAsia="zh-CN"/>
        </w:rPr>
        <w:t xml:space="preserve">7.22万元。 </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5.社会保障和就业支出（类）民政管理事务（款）基层政权和社区建设（项）年初预算为951.78万元，支出决算为810.03万元，完成年初预算的 85.11 %。决算数小于预算数的主要原因是退岗村干部人数及严重精神病患者人数有变动。</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6. 社会保障和就业支出（类）民政管理事务（款）其他民政管理事务支出（项）年初预算为5万元，支出决算为227.43万元，完成年初预算的4548.60 %。决算数大于预算</w:t>
      </w:r>
      <w:r>
        <w:rPr>
          <w:rFonts w:ascii="仿宋_GB2312" w:eastAsia="仿宋_GB2312" w:cs="仿宋_GB2312" w:hint="eastAsia"/>
          <w:bCs/>
          <w:sz w:val="32"/>
          <w:szCs w:val="32"/>
          <w:lang w:eastAsia="zh-CN"/>
        </w:rPr>
        <w:lastRenderedPageBreak/>
        <w:t>数的主要原因是追加项目前期经费、购买优抚办公设备、上级下达自治区转移支付核对经费及县财政下达2017年事业单位绩效奖励金。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7. 社会保障和就业支出（类）民政管理事务（款）行政区划和地名管理（项）年初预算为0万元，支出决算为35.72万元。决算数大于预算数的主要原因是年中上级追加下达自治区资金指标，及按照支出规定使用以前年度财政拨款结转资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8. 社会保障和就业支出（类）行政事业单位离退休（款） 事业单位离退休（项）年初预算为0万元，支出决算为0.60万元。决算数大于预算数的主要原因是追加福利院退休人员生活补助0.60万元。</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9. 社会保障和就业支出（类）行政事业单位离退休（款）机关事业单位基本养老保险缴费支出（项）年初预算为33.13万元，支出决算为71.41万元，完成年初预算的215.54 %。决算数大于预算数的主要原因是追加2017年养老保险</w:t>
      </w:r>
      <w:proofErr w:type="gramStart"/>
      <w:r>
        <w:rPr>
          <w:rFonts w:ascii="仿宋_GB2312" w:eastAsia="仿宋_GB2312" w:cs="仿宋_GB2312" w:hint="eastAsia"/>
          <w:bCs/>
          <w:sz w:val="32"/>
          <w:szCs w:val="32"/>
          <w:lang w:eastAsia="zh-CN"/>
        </w:rPr>
        <w:t>韦</w:t>
      </w:r>
      <w:proofErr w:type="gramEnd"/>
      <w:r>
        <w:rPr>
          <w:rFonts w:ascii="仿宋_GB2312" w:eastAsia="仿宋_GB2312" w:cs="仿宋_GB2312" w:hint="eastAsia"/>
          <w:bCs/>
          <w:sz w:val="32"/>
          <w:szCs w:val="32"/>
          <w:lang w:eastAsia="zh-CN"/>
        </w:rPr>
        <w:t>缴纳单位部分。</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10. 社会保障和就业支出（类）行政事业单位离退休（款）机关事业单位职业年金缴费支出（项）年初预算为0万元，支出决算为5.62万元。决算数大于预算数的主要原因是追加退休人员曾建南、宁玉娥、莫剑忠职业年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11. 社会保障和就业支出（类）行政事业单位离退休（款） 其他行政事业单位离退休支出（项）年初预算为0.3</w:t>
      </w:r>
      <w:r>
        <w:rPr>
          <w:rFonts w:ascii="仿宋_GB2312" w:eastAsia="仿宋_GB2312" w:cs="仿宋_GB2312" w:hint="eastAsia"/>
          <w:bCs/>
          <w:sz w:val="32"/>
          <w:szCs w:val="32"/>
          <w:lang w:eastAsia="zh-CN"/>
        </w:rPr>
        <w:lastRenderedPageBreak/>
        <w:t>万元，支出决算为19.12万元，完成年初预算的6373.33 %。决算数大于预算数的主要原因是追加退休老干部春节慰问经费、离退休生活补助、增发独生子女退休待遇。</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12. 社会保障和就业支出（类）抚恤（款）死亡抚恤（项）年初预算为0万元，支出决算为42.28万元。决算数大于预算数的主要原因是上级下达中央优抚对象医疗保障和抚恤补助经费22.77万元、追加李</w:t>
      </w:r>
      <w:proofErr w:type="gramStart"/>
      <w:r>
        <w:rPr>
          <w:rFonts w:ascii="仿宋_GB2312" w:eastAsia="仿宋_GB2312" w:cs="仿宋_GB2312" w:hint="eastAsia"/>
          <w:bCs/>
          <w:sz w:val="32"/>
          <w:szCs w:val="32"/>
          <w:lang w:eastAsia="zh-CN"/>
        </w:rPr>
        <w:t>社英死亡</w:t>
      </w:r>
      <w:proofErr w:type="gramEnd"/>
      <w:r>
        <w:rPr>
          <w:rFonts w:ascii="仿宋_GB2312" w:eastAsia="仿宋_GB2312" w:cs="仿宋_GB2312" w:hint="eastAsia"/>
          <w:bCs/>
          <w:sz w:val="32"/>
          <w:szCs w:val="32"/>
          <w:lang w:eastAsia="zh-CN"/>
        </w:rPr>
        <w:t>抚恤费15.15万元及刘莲英死亡抚恤费4.36万元。</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13. 社会保障和就业支出（类）抚恤（款）在乡复员、退伍军人生活补助（项）年初预算为110万元，支出决算为1230.33万元，完成年初预算的1118.48%。决算数大于预算数的主要原因是年中上级下达优抚对象对象定补经费。</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14. 社会保障和就业支出（类）抚恤（款）优抚事业单位支出（项）年初预算为0万元，支出决算为0.12万元。决算数大于预算数的主要原因是使用历年结余指标。</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15. 社会保障和就业支出（类）抚恤（款）义务兵优待（项）年初预算为272.4万元，支出决算为246.46万元，完成年初预算的90%。决算数小于预算数的主要原因是根据实际现役军人人数发放优待金。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16. 社会保障和就业支出（类）抚恤（款）其他优抚支出（项）年初预算为764.82万元，支出决算为71.63万元，完成年初预算的9.37%。决算数小于预算数的主要原因是年初预算财政实际只下达105.19万元，公开批复表为764.82万</w:t>
      </w:r>
      <w:r>
        <w:rPr>
          <w:rFonts w:ascii="仿宋_GB2312" w:eastAsia="仿宋_GB2312" w:cs="仿宋_GB2312" w:hint="eastAsia"/>
          <w:bCs/>
          <w:sz w:val="32"/>
          <w:szCs w:val="32"/>
          <w:lang w:eastAsia="zh-CN"/>
        </w:rPr>
        <w:lastRenderedPageBreak/>
        <w:t>元，有误。支出决算数比年初预算数</w:t>
      </w:r>
      <w:proofErr w:type="gramStart"/>
      <w:r>
        <w:rPr>
          <w:rFonts w:ascii="仿宋_GB2312" w:eastAsia="仿宋_GB2312" w:cs="仿宋_GB2312" w:hint="eastAsia"/>
          <w:bCs/>
          <w:sz w:val="32"/>
          <w:szCs w:val="32"/>
          <w:lang w:eastAsia="zh-CN"/>
        </w:rPr>
        <w:t>小主要</w:t>
      </w:r>
      <w:proofErr w:type="gramEnd"/>
      <w:r>
        <w:rPr>
          <w:rFonts w:ascii="仿宋_GB2312" w:eastAsia="仿宋_GB2312" w:cs="仿宋_GB2312" w:hint="eastAsia"/>
          <w:bCs/>
          <w:sz w:val="32"/>
          <w:szCs w:val="32"/>
          <w:lang w:eastAsia="zh-CN"/>
        </w:rPr>
        <w:t>原因是参战下岗职工养老保险金年初预算过大。</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17. 社会保障和就业支出（类）退役安置（款）退役士兵安置（项）年初预算为130.06万元，支出决算为142.51万元，完成年初预算的109.57%。决算数大于预算数的主要原因是按照支出规定使用以前年度财政拨款结转资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18. 社会保障和就业支出（类）退役安置（款）军队移交政府的离退休人员安置（项）年初预算为18.3万元，支出决算为9.21万元，完成年初预算的50.33%。决算数小于预算数的主要原因是历年结余资金</w:t>
      </w:r>
      <w:proofErr w:type="gramStart"/>
      <w:r>
        <w:rPr>
          <w:rFonts w:ascii="仿宋_GB2312" w:eastAsia="仿宋_GB2312" w:cs="仿宋_GB2312" w:hint="eastAsia"/>
          <w:bCs/>
          <w:sz w:val="32"/>
          <w:szCs w:val="32"/>
          <w:lang w:eastAsia="zh-CN"/>
        </w:rPr>
        <w:t>过大且军休</w:t>
      </w:r>
      <w:proofErr w:type="gramEnd"/>
      <w:r>
        <w:rPr>
          <w:rFonts w:ascii="仿宋_GB2312" w:eastAsia="仿宋_GB2312" w:cs="仿宋_GB2312" w:hint="eastAsia"/>
          <w:bCs/>
          <w:sz w:val="32"/>
          <w:szCs w:val="32"/>
          <w:lang w:eastAsia="zh-CN"/>
        </w:rPr>
        <w:t>干部覃立贵已死亡，支出相应减少。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19. 社会保障和就业支出（类）退役安置（款）军队移交政府离退休干部管理机构（项）年初预算为2.88万元，支出决算为3.89万元，完成年初预算的135.07%。决算数大于预算数的主要原因是按照支出规定使用以前年度财政拨款结转资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 社会保障和就业支出（类）退役安置（款）退役士兵管理教育（项）年初预算为10万元，支出决算为30.94万元，完成年初预算的309.4%。决算数大于预算数的主要原因是按照支出规定使用以前年度财政拨款结转资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21. 社会保障和就业支出（类）社会福利（款）儿童福利（项）年初预算为22万元，支出决算为53.66万元，完成</w:t>
      </w:r>
      <w:r>
        <w:rPr>
          <w:rFonts w:ascii="仿宋_GB2312" w:eastAsia="仿宋_GB2312" w:cs="仿宋_GB2312" w:hint="eastAsia"/>
          <w:bCs/>
          <w:sz w:val="32"/>
          <w:szCs w:val="32"/>
          <w:lang w:eastAsia="zh-CN"/>
        </w:rPr>
        <w:lastRenderedPageBreak/>
        <w:t>年初预算的243.91%。决算数大于预算数的主要原因是按照支出规定使用以前年度财政拨款结转资金。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22. 社会保障和就业支出（类）社会福利（款）老年福利（项）年初预算为0万元，支出决算为634.34万元。决算数大于预算数的主要原因是使用历年结余资金老年公寓</w:t>
      </w:r>
      <w:proofErr w:type="gramStart"/>
      <w:r>
        <w:rPr>
          <w:rFonts w:ascii="仿宋_GB2312" w:eastAsia="仿宋_GB2312" w:cs="仿宋_GB2312" w:hint="eastAsia"/>
          <w:bCs/>
          <w:sz w:val="32"/>
          <w:szCs w:val="32"/>
          <w:lang w:eastAsia="zh-CN"/>
        </w:rPr>
        <w:t>护理楼</w:t>
      </w:r>
      <w:proofErr w:type="gramEnd"/>
      <w:r>
        <w:rPr>
          <w:rFonts w:ascii="仿宋_GB2312" w:eastAsia="仿宋_GB2312" w:cs="仿宋_GB2312" w:hint="eastAsia"/>
          <w:bCs/>
          <w:sz w:val="32"/>
          <w:szCs w:val="32"/>
          <w:lang w:eastAsia="zh-CN"/>
        </w:rPr>
        <w:t>项目。</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23. 社会保障和就业支出（类）社会福利（款）社会福利事业单位（项）年初预算为58.87万元，支出决算为60.61万元，完成年初预算的102.96%。决算数大于预算数的主要原因是追加预发福利院在职干部职工2018年个人绩效奖。</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24. 社会保障和就业支出（类）社会福利（款）其他社会福利支出（项）年初预算为213.57万元，支出决算为189.41万元，完成年初预算的88.69%。决算数小于预算数的主要原因是</w:t>
      </w:r>
      <w:proofErr w:type="gramStart"/>
      <w:r>
        <w:rPr>
          <w:rFonts w:ascii="仿宋_GB2312" w:eastAsia="仿宋_GB2312" w:cs="仿宋_GB2312" w:hint="eastAsia"/>
          <w:bCs/>
          <w:sz w:val="32"/>
          <w:szCs w:val="32"/>
          <w:lang w:eastAsia="zh-CN"/>
        </w:rPr>
        <w:t>五保村</w:t>
      </w:r>
      <w:proofErr w:type="gramEnd"/>
      <w:r>
        <w:rPr>
          <w:rFonts w:ascii="仿宋_GB2312" w:eastAsia="仿宋_GB2312" w:cs="仿宋_GB2312" w:hint="eastAsia"/>
          <w:bCs/>
          <w:sz w:val="32"/>
          <w:szCs w:val="32"/>
          <w:lang w:eastAsia="zh-CN"/>
        </w:rPr>
        <w:t>敬老院管理人员人数有变动。</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25. 社会保障和就业支出（类）残疾人事业（款）残疾人生活和护理补贴（项）年初预算为29.52万元，支出决算为240.31万元，完成年初预算的814.06%。决算数大于预算数的主要原因是年中财政下达上级残疾人两项生活补贴指标及使用历年结余资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26. 社会保障和就业支出（类）自然灾害生活救助（款）中央自然灾害生活补助（项）年初预算为0万元，支出决算为357.84万元。决算数大于预算数的主要原因是使用年中上</w:t>
      </w:r>
      <w:r>
        <w:rPr>
          <w:rFonts w:ascii="仿宋_GB2312" w:eastAsia="仿宋_GB2312" w:cs="仿宋_GB2312" w:hint="eastAsia"/>
          <w:bCs/>
          <w:sz w:val="32"/>
          <w:szCs w:val="32"/>
          <w:lang w:eastAsia="zh-CN"/>
        </w:rPr>
        <w:lastRenderedPageBreak/>
        <w:t>级下达中央自然灾害资金及按照部分支出规定，使用以前年度上级下达财政拨款结转资金。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27. 社会保障和就业支出（类）自然灾害生活救助（款）地方自然灾害生活补助（项）年初预算为30万元，支出决算为31.13万元，完成年初预算的103.77%。决算数大于预算数的主要原因是按照部分支出规定使用以前年度上级下达财政拨款结转资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28. 社会保障和就业支出（类）自然灾害生活救助（款）其他自然灾害生活救助支出（项）年初预算为0万元，支出决算为5.6万元。决算数大于预算数的主要原因是</w:t>
      </w:r>
      <w:proofErr w:type="gramStart"/>
      <w:r>
        <w:rPr>
          <w:rFonts w:ascii="仿宋_GB2312" w:eastAsia="仿宋_GB2312" w:cs="仿宋_GB2312" w:hint="eastAsia"/>
          <w:bCs/>
          <w:sz w:val="32"/>
          <w:szCs w:val="32"/>
          <w:lang w:eastAsia="zh-CN"/>
        </w:rPr>
        <w:t>追加良寨乡</w:t>
      </w:r>
      <w:proofErr w:type="gramEnd"/>
      <w:r>
        <w:rPr>
          <w:rFonts w:ascii="仿宋_GB2312" w:eastAsia="仿宋_GB2312" w:cs="仿宋_GB2312" w:hint="eastAsia"/>
          <w:bCs/>
          <w:sz w:val="32"/>
          <w:szCs w:val="32"/>
          <w:lang w:eastAsia="zh-CN"/>
        </w:rPr>
        <w:t>地质灾害安置点经费。</w:t>
      </w:r>
    </w:p>
    <w:p w:rsidR="00843CF9" w:rsidRDefault="006D3CD8">
      <w:pPr>
        <w:autoSpaceDE w:val="0"/>
        <w:autoSpaceDN w:val="0"/>
        <w:adjustRightInd w:val="0"/>
        <w:spacing w:line="560" w:lineRule="exact"/>
        <w:ind w:left="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29. 社会保障和就业支出（类）最低生活保障（款）城市最低生活保障金支出（项）年初预算为0万元，支出决算为718.47万元。决算数大于预算数的主要原因是年中上级</w:t>
      </w:r>
      <w:proofErr w:type="gramStart"/>
      <w:r>
        <w:rPr>
          <w:rFonts w:ascii="仿宋_GB2312" w:eastAsia="仿宋_GB2312" w:cs="仿宋_GB2312" w:hint="eastAsia"/>
          <w:bCs/>
          <w:sz w:val="32"/>
          <w:szCs w:val="32"/>
          <w:lang w:eastAsia="zh-CN"/>
        </w:rPr>
        <w:t>下达城低生活</w:t>
      </w:r>
      <w:proofErr w:type="gramEnd"/>
      <w:r>
        <w:rPr>
          <w:rFonts w:ascii="仿宋_GB2312" w:eastAsia="仿宋_GB2312" w:cs="仿宋_GB2312" w:hint="eastAsia"/>
          <w:bCs/>
          <w:sz w:val="32"/>
          <w:szCs w:val="32"/>
          <w:lang w:eastAsia="zh-CN"/>
        </w:rPr>
        <w:t>保障金指标及使用历年结余资金。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30. 社会保障和就业支出（类）最低生活保障（款）农村最低生活保障金支出（项）年初预算为4293万元，支出决算为5168.61万元，完成年初预算的120.40%。决算数大于预算数的主要原因是年中上级</w:t>
      </w:r>
      <w:proofErr w:type="gramStart"/>
      <w:r>
        <w:rPr>
          <w:rFonts w:ascii="仿宋_GB2312" w:eastAsia="仿宋_GB2312" w:cs="仿宋_GB2312" w:hint="eastAsia"/>
          <w:bCs/>
          <w:sz w:val="32"/>
          <w:szCs w:val="32"/>
          <w:lang w:eastAsia="zh-CN"/>
        </w:rPr>
        <w:t>下达农低生活</w:t>
      </w:r>
      <w:proofErr w:type="gramEnd"/>
      <w:r>
        <w:rPr>
          <w:rFonts w:ascii="仿宋_GB2312" w:eastAsia="仿宋_GB2312" w:cs="仿宋_GB2312" w:hint="eastAsia"/>
          <w:bCs/>
          <w:sz w:val="32"/>
          <w:szCs w:val="32"/>
          <w:lang w:eastAsia="zh-CN"/>
        </w:rPr>
        <w:t>保障金指标及使用历年结余资金。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31. 社会保障和就业支出（类）临时救助（款）临时救助支出（项）年初预算为125万元，支出决算为71.11万元，</w:t>
      </w:r>
      <w:r>
        <w:rPr>
          <w:rFonts w:ascii="仿宋_GB2312" w:eastAsia="仿宋_GB2312" w:cs="仿宋_GB2312" w:hint="eastAsia"/>
          <w:bCs/>
          <w:sz w:val="32"/>
          <w:szCs w:val="32"/>
          <w:lang w:eastAsia="zh-CN"/>
        </w:rPr>
        <w:lastRenderedPageBreak/>
        <w:t>完成年初预算的56.89%。决算数小于预算数的主要原因是下拨乡镇民政办临时救助资金未及时报账。</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32. 社会保障和就业支出（类）临时救助（款）流浪乞讨人员救助支出（项）年初预算为23万元，支出决算为17.93万元，完成年初预算的77.96%。决算数大于（或小于）预算数的主要原因是减少流浪乞讨人员现金救助，主要购买车票救助，因此申请救助的流浪乞讨人员人数减少。</w:t>
      </w:r>
    </w:p>
    <w:p w:rsidR="00843CF9" w:rsidRDefault="006D3CD8">
      <w:pPr>
        <w:autoSpaceDE w:val="0"/>
        <w:autoSpaceDN w:val="0"/>
        <w:adjustRightInd w:val="0"/>
        <w:spacing w:after="0" w:line="240" w:lineRule="auto"/>
        <w:ind w:leftChars="200" w:left="440" w:firstLineChars="50" w:firstLine="16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33. 社会保障和就业支出（类）特困人员救助供养（款）</w:t>
      </w:r>
    </w:p>
    <w:p w:rsidR="00843CF9" w:rsidRDefault="006D3CD8">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城市特困人员救助供养支出（项）年初预算为618万元，支出决算为16.11万元，完成年初预算的2.61%。决算数小于预算数的主要原因是使用历年结余彩票公益金。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34.社会保障和就业支出（类）特困人员救助供养（款）农村特困人员救助供养支出。年初预算为1839.60万元，支出决算为838.79万元，完成年初预算的45.60%。决算数小于预算数的主要原因是年初预算资金过大，已按实际农村特困人员人数发放救助金。</w:t>
      </w:r>
    </w:p>
    <w:p w:rsidR="00843CF9" w:rsidRDefault="006D3CD8">
      <w:pPr>
        <w:autoSpaceDE w:val="0"/>
        <w:autoSpaceDN w:val="0"/>
        <w:adjustRightInd w:val="0"/>
        <w:spacing w:after="0" w:line="240" w:lineRule="auto"/>
        <w:ind w:firstLineChars="150" w:firstLine="48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35.社会保障和就业支出（类）其他生活救助（款）其他农村生活救助（项）年初预算为23.25万元，支出决算为14.81万元，完成年初预算的63.70%。决算数小于预算数的主要原因是年初预算资金过大，已按实际精简退职人员人数发放救助金。</w:t>
      </w:r>
    </w:p>
    <w:p w:rsidR="00843CF9" w:rsidRDefault="006D3CD8">
      <w:pPr>
        <w:autoSpaceDE w:val="0"/>
        <w:autoSpaceDN w:val="0"/>
        <w:adjustRightInd w:val="0"/>
        <w:spacing w:line="560" w:lineRule="exact"/>
        <w:ind w:leftChars="200" w:left="440" w:firstLineChars="150" w:firstLine="48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36.社会保障和就业支出（类）其他社会保障和就业支出（款）其他社会保障和就业支出（项）年初预算为20万元，支出决算为30.14万元，完成年初预算的150.70%。决算数大于预算数的主要原因是上级下达农村留守儿童、城乡困境儿童工作补助、精简退职人员救助补助及使用历年结余资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37.医疗卫生与计划生育支出（类）行政事业单位医疗（款）行政单位医疗（项）年初预算为12.63万元，支出决算为15.86万元，完成年初预算的125.57%。决算数大于预算数的主要原因是追加医疗保险。</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38.医疗卫生与计划生育支出（类）行政事业单位医疗（款）事业单位医疗（项）年初预算为2.33万元，支出决算为7.24万元，完成年初预算的310.73%。决算数大于预算数的主要原因是追加退休人员郑丽莲大额及综合医疗保险。</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39.医疗卫生与计划生育支出（类）行政事业单位医疗（款）公务员医疗补助（项）年初预算为13.04万元，支出决算为15.61万元，完成年初预算的119.71%。决算数大于预算数的主要原因是财政下达追加公务员医疗补助。</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40. 医疗卫生与计划生育支出（类）医疗救助（款）城乡医疗救助（项）年初预算为0万元，支出决算为998.82万元。决算数大于预算数的主要原因是年中上级下达指标及使用历年结余资金。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41.医疗卫生与计划生育支出（类）医疗救助（款）其他医疗救助支出（项）年初预算为627万元，支出决算为0万元，完成年初预算的0%。决算数大于预算数的主要原因是使用历年结余资金。</w:t>
      </w:r>
    </w:p>
    <w:p w:rsidR="00843CF9" w:rsidRDefault="006D3CD8">
      <w:pPr>
        <w:autoSpaceDE w:val="0"/>
        <w:autoSpaceDN w:val="0"/>
        <w:adjustRightInd w:val="0"/>
        <w:spacing w:line="560" w:lineRule="exact"/>
        <w:ind w:firstLineChars="100" w:firstLine="32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42.  医疗卫生与计划生育支出（类）优抚对象医疗（款）优抚对象医疗补助（项）年初预算为427.20万元，支出决算为74.69万元，完成年初预算的17.48%。决算数小于预算数的主要原因是使用历年结余资金且上级下达资金过大。</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43.农林水支出（类）农业（款）病虫害控制（项）年初预算为0万元，支出决算为0.15万元。决算数大于预算数的主要原因是年中财政下达病虫害控制经费。</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44. 农林水支出（类）扶贫（款）其他扶贫支出（项）年初预算为0万元，支出决算为5.45万元。决算数大于预算数的主要原因是财政返还福利院捐赠款。</w:t>
      </w:r>
    </w:p>
    <w:p w:rsidR="00843CF9" w:rsidRDefault="006D3CD8">
      <w:pPr>
        <w:autoSpaceDE w:val="0"/>
        <w:autoSpaceDN w:val="0"/>
        <w:adjustRightInd w:val="0"/>
        <w:spacing w:line="560" w:lineRule="exact"/>
        <w:ind w:firstLineChars="300" w:firstLine="96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45.住房保障支出（类）住房改革支出（款）住房公积金（项）年初预算为25.66万元，支出决算为24.66万元，完成年初预算的96.10%。决算数小于预算数的主要原因是两个在职人员转为退休。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46..其他支出（类）其他支出（款）其他支出（项）年初预算为0万元，支出决算为36.68万元。决算数大于预算</w:t>
      </w:r>
      <w:proofErr w:type="gramStart"/>
      <w:r>
        <w:rPr>
          <w:rFonts w:ascii="仿宋_GB2312" w:eastAsia="仿宋_GB2312" w:cs="仿宋_GB2312" w:hint="eastAsia"/>
          <w:bCs/>
          <w:sz w:val="32"/>
          <w:szCs w:val="32"/>
          <w:lang w:eastAsia="zh-CN"/>
        </w:rPr>
        <w:t>数使用</w:t>
      </w:r>
      <w:proofErr w:type="gramEnd"/>
      <w:r>
        <w:rPr>
          <w:rFonts w:ascii="仿宋_GB2312" w:eastAsia="仿宋_GB2312" w:cs="仿宋_GB2312" w:hint="eastAsia"/>
          <w:bCs/>
          <w:sz w:val="32"/>
          <w:szCs w:val="32"/>
          <w:lang w:eastAsia="zh-CN"/>
        </w:rPr>
        <w:t>历年结余资金干部周转房项目。</w:t>
      </w:r>
    </w:p>
    <w:p w:rsidR="00843CF9" w:rsidRDefault="006D3CD8">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lastRenderedPageBreak/>
        <w:t>六、</w:t>
      </w:r>
      <w:r>
        <w:rPr>
          <w:rFonts w:ascii="仿宋_GB2312" w:eastAsia="仿宋_GB2312" w:cs="仿宋_GB2312" w:hint="eastAsia"/>
          <w:b/>
          <w:sz w:val="32"/>
          <w:szCs w:val="32"/>
          <w:lang w:eastAsia="zh-CN"/>
        </w:rPr>
        <w:t>一般公共预算财政拨款基本支出决算情况（根据实际情况作表述</w:t>
      </w:r>
      <w:r>
        <w:rPr>
          <w:rFonts w:ascii="仿宋_GB2312" w:eastAsia="仿宋_GB2312" w:cs="仿宋_GB2312" w:hint="eastAsia"/>
          <w:b/>
          <w:sz w:val="32"/>
          <w:szCs w:val="32"/>
          <w:lang w:eastAsia="zh-CN"/>
        </w:rPr>
        <w:t> </w:t>
      </w:r>
      <w:r>
        <w:rPr>
          <w:rFonts w:ascii="仿宋_GB2312" w:eastAsia="仿宋_GB2312" w:cs="仿宋_GB2312" w:hint="eastAsia"/>
          <w:b/>
          <w:sz w:val="32"/>
          <w:szCs w:val="32"/>
          <w:lang w:eastAsia="zh-CN"/>
        </w:rPr>
        <w:t>）</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2018年度财政拨款基本支出811.03万元，其中：</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人员经费698.75万元，主要包括：基本工资141.12万元、津贴补贴52.28万元、 奖金67万元、绩效工资24.14万元、机关事业单位基本养老保险缴费76.88万元、职业年金缴费5.62万元、其他工资福利支出149.85万元、抚恤金52.23万元、生活补助52.26万元、救济费0.04万元 、医疗费补助3.3万元、其他对个人和家庭的补助支出8.57万元。</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公用经费112.28万元，主要</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包括：办公费16.19万元、印刷费1.55万元、水费0.40万元、电费3.89万元、邮电</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费9.07万元、差旅费20.03万元、维</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修（护）费6.41万元、租赁费0.01万元、会议费1.13万元、公务接待费2.11万元、培训费1.19万元、劳务费1.31万元、委托业务费0.83万元、工会经费6.2万元、其他交通费用14.49万元、其他商品和服务支出27.47万元。</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w:t>
      </w:r>
      <w:r>
        <w:rPr>
          <w:rFonts w:ascii="仿宋_GB2312" w:eastAsia="仿宋_GB2312" w:cs="仿宋_GB2312" w:hint="eastAsia"/>
          <w:b/>
          <w:sz w:val="32"/>
          <w:szCs w:val="32"/>
          <w:lang w:eastAsia="zh-CN"/>
        </w:rPr>
        <w:t>一般公共预算财政拨款“三公”</w:t>
      </w:r>
      <w:r>
        <w:rPr>
          <w:rFonts w:ascii="仿宋_GB2312" w:eastAsia="仿宋_GB2312" w:cs="仿宋_GB2312"/>
          <w:b/>
          <w:sz w:val="32"/>
          <w:szCs w:val="32"/>
          <w:lang w:eastAsia="zh-CN"/>
        </w:rPr>
        <w:t xml:space="preserve"> </w:t>
      </w:r>
      <w:r>
        <w:rPr>
          <w:rFonts w:ascii="仿宋_GB2312" w:eastAsia="仿宋_GB2312" w:cs="仿宋_GB2312" w:hint="eastAsia"/>
          <w:b/>
          <w:sz w:val="32"/>
          <w:szCs w:val="32"/>
          <w:lang w:eastAsia="zh-CN"/>
        </w:rPr>
        <w:t>经费支出决算情况说明</w:t>
      </w:r>
      <w:r>
        <w:rPr>
          <w:rFonts w:ascii="仿宋_GB2312" w:eastAsia="仿宋_GB2312" w:cs="仿宋_GB2312" w:hint="eastAsia"/>
          <w:bCs/>
          <w:sz w:val="32"/>
          <w:szCs w:val="32"/>
          <w:lang w:eastAsia="zh-CN"/>
        </w:rPr>
        <w:t xml:space="preserve"> </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r>
        <w:rPr>
          <w:rFonts w:ascii="仿宋_GB2312" w:eastAsia="仿宋_GB2312" w:cs="仿宋_GB2312" w:hint="eastAsia"/>
          <w:bCs/>
          <w:sz w:val="32"/>
          <w:szCs w:val="32"/>
          <w:lang w:eastAsia="zh-CN"/>
        </w:rPr>
        <w:t xml:space="preserve"> </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201</w:t>
      </w:r>
      <w:r>
        <w:rPr>
          <w:rFonts w:ascii="仿宋_GB2312" w:eastAsia="仿宋_GB2312" w:cs="仿宋_GB2312" w:hint="eastAsia"/>
          <w:bCs/>
          <w:sz w:val="32"/>
          <w:szCs w:val="32"/>
          <w:lang w:eastAsia="zh-CN"/>
        </w:rPr>
        <w:t>8</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年度“三公”经费财政拨款支出预算为</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2.82万元，支出决算为2.78万元，完成预算的98.58%，决算数小于预算数的主要原因是认真贯彻落实中央“八项规定”精神和厉行</w:t>
      </w:r>
      <w:r>
        <w:rPr>
          <w:rFonts w:ascii="仿宋_GB2312" w:eastAsia="仿宋_GB2312" w:cs="仿宋_GB2312" w:hint="eastAsia"/>
          <w:bCs/>
          <w:sz w:val="32"/>
          <w:szCs w:val="32"/>
          <w:lang w:eastAsia="zh-CN"/>
        </w:rPr>
        <w:lastRenderedPageBreak/>
        <w:t>节约要求，从严控制“三公”经费开支，全年实际支出比预算有所节约。</w:t>
      </w:r>
    </w:p>
    <w:p w:rsidR="00843CF9" w:rsidRDefault="006D3CD8">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（二）“三公”经费财政拨款支出决算具体情况</w:t>
      </w:r>
      <w:r>
        <w:rPr>
          <w:rFonts w:ascii="仿宋_GB2312" w:eastAsia="仿宋_GB2312" w:cs="仿宋_GB2312" w:hint="eastAsia"/>
          <w:b/>
          <w:sz w:val="32"/>
          <w:szCs w:val="32"/>
          <w:lang w:eastAsia="zh-CN"/>
        </w:rPr>
        <w:t>说明</w:t>
      </w:r>
    </w:p>
    <w:p w:rsidR="00843CF9" w:rsidRDefault="006D3CD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2018年度“三公”经费财政拨款支出决算中，因公出国（境）费支出决算0万元，占0%；公务用车购置及运行费 支出决算0万元，占0 %；公务接待费支出决算2.78 万元，占98.58 %。具体情况如下：</w:t>
      </w:r>
    </w:p>
    <w:p w:rsidR="00843CF9" w:rsidRDefault="006D3CD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1.因公出国（境）费年初预算为0万元，支出决算</w:t>
      </w:r>
    </w:p>
    <w:p w:rsidR="00843CF9" w:rsidRDefault="006D3CD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为0万元。全年安排机关和所属单位因公出国</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（境）团组0个，累0人次（必须说明）。</w:t>
      </w:r>
    </w:p>
    <w:p w:rsidR="00843CF9" w:rsidRDefault="006D3CD8">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2.公务用车购置及运行费年初预算为0万元，支出决算为0万元。</w:t>
      </w:r>
    </w:p>
    <w:p w:rsidR="00843CF9" w:rsidRDefault="006D3CD8">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公务接待费年初预算为2.82万元，支出决算为2.78万元，完成年初预算的98.58%。减少原因是认真贯彻落实中央“八项规定”精神和厉行节约要求，从严控制“三公”经费开支，全年实际支出比预算有所节约。其中：</w:t>
      </w:r>
    </w:p>
    <w:p w:rsidR="00843CF9" w:rsidRDefault="006D3CD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外宾接待支出0万元。</w:t>
      </w:r>
    </w:p>
    <w:p w:rsidR="00843CF9" w:rsidRDefault="006D3CD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国内公务接待支出2.78万元。主要用于市级、</w:t>
      </w:r>
      <w:proofErr w:type="gramStart"/>
      <w:r>
        <w:rPr>
          <w:rFonts w:ascii="仿宋_GB2312" w:eastAsia="仿宋_GB2312" w:cs="仿宋_GB2312" w:hint="eastAsia"/>
          <w:bCs/>
          <w:sz w:val="32"/>
          <w:szCs w:val="32"/>
          <w:lang w:eastAsia="zh-CN"/>
        </w:rPr>
        <w:t>区厅民政局</w:t>
      </w:r>
      <w:proofErr w:type="gramEnd"/>
      <w:r>
        <w:rPr>
          <w:rFonts w:ascii="仿宋_GB2312" w:eastAsia="仿宋_GB2312" w:cs="仿宋_GB2312" w:hint="eastAsia"/>
          <w:bCs/>
          <w:sz w:val="32"/>
          <w:szCs w:val="32"/>
          <w:lang w:eastAsia="zh-CN"/>
        </w:rPr>
        <w:t>检查业务。2018 年共接待国内来访团组0个、来宾168人次（必须说明）</w:t>
      </w:r>
    </w:p>
    <w:p w:rsidR="00843CF9" w:rsidRDefault="006D3CD8">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 xml:space="preserve">    八、</w:t>
      </w:r>
      <w:r>
        <w:rPr>
          <w:rFonts w:ascii="仿宋_GB2312" w:eastAsia="仿宋_GB2312" w:cs="仿宋_GB2312"/>
          <w:b/>
          <w:sz w:val="32"/>
          <w:szCs w:val="32"/>
          <w:lang w:eastAsia="zh-CN"/>
        </w:rPr>
        <w:t>201</w:t>
      </w:r>
      <w:r>
        <w:rPr>
          <w:rFonts w:ascii="仿宋_GB2312" w:eastAsia="仿宋_GB2312" w:cs="仿宋_GB2312" w:hint="eastAsia"/>
          <w:b/>
          <w:sz w:val="32"/>
          <w:szCs w:val="32"/>
          <w:lang w:eastAsia="zh-CN"/>
        </w:rPr>
        <w:t>8</w:t>
      </w:r>
      <w:r>
        <w:rPr>
          <w:rFonts w:ascii="仿宋_GB2312" w:eastAsia="仿宋_GB2312" w:cs="仿宋_GB2312"/>
          <w:b/>
          <w:sz w:val="32"/>
          <w:szCs w:val="32"/>
          <w:lang w:eastAsia="zh-CN"/>
        </w:rPr>
        <w:t xml:space="preserve"> </w:t>
      </w:r>
      <w:r>
        <w:rPr>
          <w:rFonts w:ascii="仿宋_GB2312" w:eastAsia="仿宋_GB2312" w:cs="仿宋_GB2312" w:hint="eastAsia"/>
          <w:b/>
          <w:sz w:val="32"/>
          <w:szCs w:val="32"/>
          <w:lang w:eastAsia="zh-CN"/>
        </w:rPr>
        <w:t>年度政府性基金预算财政拨款收入支出决算情况说明</w:t>
      </w:r>
      <w:r>
        <w:rPr>
          <w:rFonts w:ascii="仿宋_GB2312" w:eastAsia="仿宋_GB2312" w:cs="仿宋_GB2312"/>
          <w:b/>
          <w:sz w:val="32"/>
          <w:szCs w:val="32"/>
          <w:lang w:eastAsia="zh-CN"/>
        </w:rPr>
        <w:t xml:space="preserve"> </w:t>
      </w:r>
    </w:p>
    <w:p w:rsidR="00843CF9" w:rsidRDefault="006D3CD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sidRPr="00E026E0">
        <w:rPr>
          <w:rFonts w:ascii="仿宋_GB2312" w:eastAsia="仿宋_GB2312" w:cs="仿宋_GB2312" w:hint="eastAsia"/>
          <w:bCs/>
          <w:sz w:val="32"/>
          <w:szCs w:val="32"/>
          <w:lang w:eastAsia="zh-CN"/>
        </w:rPr>
        <w:t>2018年度政府性基金预算财政拨款</w:t>
      </w:r>
      <w:r w:rsidR="00E026E0" w:rsidRPr="00E026E0">
        <w:rPr>
          <w:rFonts w:ascii="仿宋_GB2312" w:eastAsia="仿宋_GB2312" w:cs="仿宋_GB2312" w:hint="eastAsia"/>
          <w:bCs/>
          <w:sz w:val="32"/>
          <w:szCs w:val="32"/>
          <w:lang w:eastAsia="zh-CN"/>
        </w:rPr>
        <w:t>收支总计为1979.84</w:t>
      </w:r>
      <w:r w:rsidRPr="00E026E0">
        <w:rPr>
          <w:rFonts w:ascii="仿宋_GB2312" w:eastAsia="仿宋_GB2312" w:cs="仿宋_GB2312" w:hint="eastAsia"/>
          <w:bCs/>
          <w:sz w:val="32"/>
          <w:szCs w:val="32"/>
          <w:lang w:eastAsia="zh-CN"/>
        </w:rPr>
        <w:t>万元，与2017年相比，收</w:t>
      </w:r>
      <w:r w:rsidR="00E026E0" w:rsidRPr="00E026E0">
        <w:rPr>
          <w:rFonts w:ascii="仿宋_GB2312" w:eastAsia="仿宋_GB2312" w:cs="仿宋_GB2312" w:hint="eastAsia"/>
          <w:bCs/>
          <w:sz w:val="32"/>
          <w:szCs w:val="32"/>
          <w:lang w:eastAsia="zh-CN"/>
        </w:rPr>
        <w:t>、支总计各增加</w:t>
      </w:r>
      <w:bookmarkStart w:id="0" w:name="_GoBack"/>
      <w:bookmarkEnd w:id="0"/>
      <w:r w:rsidR="00E026E0" w:rsidRPr="00E026E0">
        <w:rPr>
          <w:rFonts w:ascii="仿宋_GB2312" w:eastAsia="仿宋_GB2312" w:cs="仿宋_GB2312" w:hint="eastAsia"/>
          <w:bCs/>
          <w:sz w:val="32"/>
          <w:szCs w:val="32"/>
          <w:lang w:eastAsia="zh-CN"/>
        </w:rPr>
        <w:t>559.67</w:t>
      </w:r>
      <w:r w:rsidRPr="00E026E0">
        <w:rPr>
          <w:rFonts w:ascii="仿宋_GB2312" w:eastAsia="仿宋_GB2312" w:cs="仿宋_GB2312" w:hint="eastAsia"/>
          <w:bCs/>
          <w:sz w:val="32"/>
          <w:szCs w:val="32"/>
          <w:lang w:eastAsia="zh-CN"/>
        </w:rPr>
        <w:t>万元；</w:t>
      </w:r>
      <w:r w:rsidR="00E026E0" w:rsidRPr="00E026E0">
        <w:rPr>
          <w:rFonts w:ascii="仿宋_GB2312" w:eastAsia="仿宋_GB2312" w:cs="仿宋_GB2312" w:hint="eastAsia"/>
          <w:bCs/>
          <w:sz w:val="32"/>
          <w:szCs w:val="32"/>
          <w:lang w:eastAsia="zh-CN"/>
        </w:rPr>
        <w:t>增长</w:t>
      </w:r>
      <w:r w:rsidR="00E026E0">
        <w:rPr>
          <w:rFonts w:ascii="仿宋_GB2312" w:eastAsia="仿宋_GB2312" w:cs="仿宋_GB2312" w:hint="eastAsia"/>
          <w:bCs/>
          <w:sz w:val="32"/>
          <w:szCs w:val="32"/>
          <w:lang w:eastAsia="zh-CN"/>
        </w:rPr>
        <w:t>39.41%.</w:t>
      </w:r>
      <w:r>
        <w:rPr>
          <w:rFonts w:ascii="仿宋_GB2312" w:eastAsia="仿宋_GB2312" w:cs="仿宋_GB2312" w:hint="eastAsia"/>
          <w:bCs/>
          <w:sz w:val="32"/>
          <w:szCs w:val="32"/>
          <w:lang w:eastAsia="zh-CN"/>
        </w:rPr>
        <w:t>其中，支出情况为：</w:t>
      </w:r>
    </w:p>
    <w:p w:rsidR="00843CF9" w:rsidRDefault="006D3CD8">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 xml:space="preserve">2018年政府性基金预算财政拨款年初预算为83万元，支出决算1487.29万元，完成年初预算1791.92%，其中：（根据公开表格作表述） </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1.其他支出（类）彩票公益金及对应专项债务收入安排的支出（款） 用于社会福利的彩票公益金支出（项）。年初预算为0万元，支出决算为1317.84万元。决算数大于预算数的主要原因是使用年中上级下达指标及使用历年结余资金。</w:t>
      </w:r>
    </w:p>
    <w:p w:rsidR="00843CF9" w:rsidRDefault="006D3CD8">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2.其他支出（类）彩票公益金及对应专项债务收入安排的支出（款） 用于城乡医疗救助的彩票公益金支出（项）。年初预算为83万元，支出决算为169.45万元，完成年初预算的204.16%。决算数大于预算数的主要原因是使用历年结余资金。</w:t>
      </w:r>
    </w:p>
    <w:p w:rsidR="00843CF9" w:rsidRDefault="006D3CD8">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九、预算绩效情况说明</w:t>
      </w:r>
    </w:p>
    <w:p w:rsidR="00843CF9" w:rsidRDefault="006D3CD8">
      <w:pPr>
        <w:numPr>
          <w:ilvl w:val="0"/>
          <w:numId w:val="2"/>
        </w:num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预算绩效管理工作开展情况</w:t>
      </w:r>
    </w:p>
    <w:p w:rsidR="00843CF9" w:rsidRDefault="006D3CD8">
      <w:pPr>
        <w:autoSpaceDE w:val="0"/>
        <w:autoSpaceDN w:val="0"/>
        <w:adjustRightInd w:val="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 xml:space="preserve">    （表述举例：根据财政预算管理要求，</w:t>
      </w:r>
      <w:proofErr w:type="gramStart"/>
      <w:r>
        <w:rPr>
          <w:rFonts w:ascii="仿宋_GB2312" w:eastAsia="仿宋_GB2312" w:cs="仿宋_GB2312" w:hint="eastAsia"/>
          <w:bCs/>
          <w:sz w:val="32"/>
          <w:szCs w:val="32"/>
          <w:lang w:eastAsia="zh-CN"/>
        </w:rPr>
        <w:t>我部门</w:t>
      </w:r>
      <w:proofErr w:type="gramEnd"/>
      <w:r>
        <w:rPr>
          <w:rFonts w:ascii="仿宋_GB2312" w:eastAsia="仿宋_GB2312" w:cs="仿宋_GB2312" w:hint="eastAsia"/>
          <w:bCs/>
          <w:sz w:val="32"/>
          <w:szCs w:val="32"/>
          <w:lang w:eastAsia="zh-CN"/>
        </w:rPr>
        <w:t xml:space="preserve">组织对2018年度一般公共预算项目支出全面开展绩效自评。自评项目1个，涉及预算资金281.65万元，自评覆盖率达到100%） </w:t>
      </w:r>
    </w:p>
    <w:p w:rsidR="00843CF9" w:rsidRDefault="006D3CD8">
      <w:pPr>
        <w:numPr>
          <w:ilvl w:val="0"/>
          <w:numId w:val="2"/>
        </w:numPr>
        <w:autoSpaceDE w:val="0"/>
        <w:autoSpaceDN w:val="0"/>
        <w:adjustRightInd w:val="0"/>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部门决算</w:t>
      </w:r>
      <w:proofErr w:type="gramStart"/>
      <w:r>
        <w:rPr>
          <w:rFonts w:ascii="仿宋_GB2312" w:eastAsia="仿宋_GB2312" w:cs="仿宋_GB2312" w:hint="eastAsia"/>
          <w:bCs/>
          <w:sz w:val="32"/>
          <w:szCs w:val="32"/>
          <w:lang w:eastAsia="zh-CN"/>
        </w:rPr>
        <w:t>中项目</w:t>
      </w:r>
      <w:proofErr w:type="gramEnd"/>
      <w:r>
        <w:rPr>
          <w:rFonts w:ascii="仿宋_GB2312" w:eastAsia="仿宋_GB2312" w:cs="仿宋_GB2312" w:hint="eastAsia"/>
          <w:bCs/>
          <w:sz w:val="32"/>
          <w:szCs w:val="32"/>
          <w:lang w:eastAsia="zh-CN"/>
        </w:rPr>
        <w:t>绩效自评结果。</w:t>
      </w:r>
      <w:proofErr w:type="gramStart"/>
      <w:r>
        <w:rPr>
          <w:rFonts w:ascii="仿宋_GB2312" w:eastAsia="仿宋_GB2312" w:cs="仿宋_GB2312" w:hint="eastAsia"/>
          <w:sz w:val="32"/>
          <w:szCs w:val="32"/>
          <w:lang w:eastAsia="zh-CN"/>
        </w:rPr>
        <w:t>我部门</w:t>
      </w:r>
      <w:proofErr w:type="gramEnd"/>
      <w:r>
        <w:rPr>
          <w:rFonts w:ascii="仿宋_GB2312" w:eastAsia="仿宋_GB2312" w:cs="仿宋_GB2312" w:hint="eastAsia"/>
          <w:sz w:val="32"/>
          <w:szCs w:val="32"/>
          <w:lang w:eastAsia="zh-CN"/>
        </w:rPr>
        <w:t>根据年初设定的绩效目标，残疾人两项补贴项目自评得分为45分。在公开项目绩效自评结果的同时，需公开《项目支出绩效自评表》。</w:t>
      </w:r>
    </w:p>
    <w:tbl>
      <w:tblPr>
        <w:tblpPr w:leftFromText="180" w:rightFromText="180" w:vertAnchor="text" w:horzAnchor="page" w:tblpX="1004" w:tblpY="295"/>
        <w:tblOverlap w:val="never"/>
        <w:tblW w:w="9715" w:type="dxa"/>
        <w:tblLayout w:type="fixed"/>
        <w:tblCellMar>
          <w:left w:w="0" w:type="dxa"/>
          <w:right w:w="0" w:type="dxa"/>
        </w:tblCellMar>
        <w:tblLook w:val="04A0"/>
      </w:tblPr>
      <w:tblGrid>
        <w:gridCol w:w="2426"/>
        <w:gridCol w:w="648"/>
        <w:gridCol w:w="1016"/>
        <w:gridCol w:w="2012"/>
        <w:gridCol w:w="2600"/>
        <w:gridCol w:w="501"/>
        <w:gridCol w:w="512"/>
      </w:tblGrid>
      <w:tr w:rsidR="00843CF9">
        <w:trPr>
          <w:trHeight w:val="450"/>
        </w:trPr>
        <w:tc>
          <w:tcPr>
            <w:tcW w:w="9715" w:type="dxa"/>
            <w:gridSpan w:val="7"/>
            <w:tcBorders>
              <w:top w:val="nil"/>
              <w:left w:val="nil"/>
              <w:bottom w:val="nil"/>
              <w:right w:val="nil"/>
            </w:tcBorders>
            <w:shd w:val="clear" w:color="auto" w:fill="auto"/>
            <w:noWrap/>
            <w:tcMar>
              <w:top w:w="15" w:type="dxa"/>
              <w:left w:w="15" w:type="dxa"/>
              <w:right w:w="15" w:type="dxa"/>
            </w:tcMar>
            <w:vAlign w:val="center"/>
          </w:tcPr>
          <w:p w:rsidR="00843CF9" w:rsidRDefault="006D3CD8">
            <w:pPr>
              <w:jc w:val="center"/>
              <w:textAlignment w:val="center"/>
              <w:rPr>
                <w:rFonts w:ascii="宋体" w:hAnsi="宋体" w:cs="宋体"/>
                <w:b/>
                <w:color w:val="000000"/>
                <w:sz w:val="40"/>
                <w:szCs w:val="40"/>
                <w:lang w:eastAsia="zh-CN"/>
              </w:rPr>
            </w:pPr>
            <w:r>
              <w:rPr>
                <w:rFonts w:ascii="宋体" w:hAnsi="宋体" w:cs="宋体" w:hint="eastAsia"/>
                <w:b/>
                <w:color w:val="000000"/>
                <w:sz w:val="40"/>
                <w:szCs w:val="40"/>
                <w:lang w:eastAsia="zh-CN"/>
              </w:rPr>
              <w:t>项目支出绩效目标及评价指标表</w:t>
            </w:r>
          </w:p>
        </w:tc>
      </w:tr>
      <w:tr w:rsidR="00843CF9">
        <w:trPr>
          <w:trHeight w:val="330"/>
        </w:trPr>
        <w:tc>
          <w:tcPr>
            <w:tcW w:w="9715" w:type="dxa"/>
            <w:gridSpan w:val="7"/>
            <w:tcBorders>
              <w:top w:val="nil"/>
              <w:left w:val="nil"/>
              <w:bottom w:val="nil"/>
              <w:right w:val="nil"/>
            </w:tcBorders>
            <w:shd w:val="clear" w:color="auto" w:fill="auto"/>
            <w:noWrap/>
            <w:tcMar>
              <w:top w:w="15" w:type="dxa"/>
              <w:left w:w="15" w:type="dxa"/>
              <w:right w:w="15" w:type="dxa"/>
            </w:tcMar>
            <w:vAlign w:val="center"/>
          </w:tcPr>
          <w:p w:rsidR="00843CF9" w:rsidRDefault="006D3CD8">
            <w:pPr>
              <w:jc w:val="center"/>
              <w:textAlignment w:val="center"/>
              <w:rPr>
                <w:rFonts w:ascii="宋体" w:hAnsi="宋体" w:cs="宋体"/>
                <w:b/>
                <w:color w:val="000000"/>
                <w:sz w:val="24"/>
                <w:szCs w:val="24"/>
              </w:rPr>
            </w:pPr>
            <w:r>
              <w:rPr>
                <w:rFonts w:ascii="宋体" w:hAnsi="宋体" w:cs="宋体" w:hint="eastAsia"/>
                <w:b/>
                <w:color w:val="000000"/>
                <w:sz w:val="24"/>
                <w:szCs w:val="24"/>
                <w:lang w:eastAsia="zh-CN"/>
              </w:rPr>
              <w:t>（2018年度）</w:t>
            </w:r>
          </w:p>
        </w:tc>
      </w:tr>
      <w:tr w:rsidR="00843CF9">
        <w:trPr>
          <w:trHeight w:val="255"/>
        </w:trPr>
        <w:tc>
          <w:tcPr>
            <w:tcW w:w="2426" w:type="dxa"/>
            <w:tcBorders>
              <w:top w:val="nil"/>
              <w:left w:val="nil"/>
              <w:bottom w:val="nil"/>
              <w:right w:val="nil"/>
            </w:tcBorders>
            <w:shd w:val="clear" w:color="auto" w:fill="auto"/>
            <w:noWrap/>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填报单位（盖章）融水苗族自治县民政局</w:t>
            </w:r>
          </w:p>
        </w:tc>
        <w:tc>
          <w:tcPr>
            <w:tcW w:w="648" w:type="dxa"/>
            <w:tcBorders>
              <w:top w:val="nil"/>
              <w:left w:val="nil"/>
              <w:bottom w:val="nil"/>
              <w:right w:val="nil"/>
            </w:tcBorders>
            <w:shd w:val="clear" w:color="auto" w:fill="auto"/>
            <w:noWrap/>
            <w:tcMar>
              <w:top w:w="15" w:type="dxa"/>
              <w:left w:w="15" w:type="dxa"/>
              <w:right w:w="15" w:type="dxa"/>
            </w:tcMar>
            <w:vAlign w:val="center"/>
          </w:tcPr>
          <w:p w:rsidR="00843CF9" w:rsidRDefault="00843CF9">
            <w:pPr>
              <w:jc w:val="center"/>
              <w:rPr>
                <w:rFonts w:ascii="宋体" w:hAnsi="宋体" w:cs="宋体"/>
                <w:color w:val="000000"/>
                <w:sz w:val="20"/>
                <w:szCs w:val="20"/>
                <w:lang w:eastAsia="zh-CN"/>
              </w:rPr>
            </w:pPr>
          </w:p>
        </w:tc>
        <w:tc>
          <w:tcPr>
            <w:tcW w:w="1016" w:type="dxa"/>
            <w:tcBorders>
              <w:top w:val="nil"/>
              <w:left w:val="nil"/>
              <w:bottom w:val="nil"/>
              <w:right w:val="nil"/>
            </w:tcBorders>
            <w:shd w:val="clear" w:color="auto" w:fill="auto"/>
            <w:noWrap/>
            <w:tcMar>
              <w:top w:w="15" w:type="dxa"/>
              <w:left w:w="15" w:type="dxa"/>
              <w:right w:w="15" w:type="dxa"/>
            </w:tcMar>
            <w:vAlign w:val="center"/>
          </w:tcPr>
          <w:p w:rsidR="00843CF9" w:rsidRDefault="00843CF9">
            <w:pPr>
              <w:jc w:val="center"/>
              <w:rPr>
                <w:rFonts w:ascii="宋体" w:hAnsi="宋体" w:cs="宋体"/>
                <w:color w:val="000000"/>
                <w:sz w:val="20"/>
                <w:szCs w:val="20"/>
                <w:lang w:eastAsia="zh-CN"/>
              </w:rPr>
            </w:pPr>
          </w:p>
        </w:tc>
        <w:tc>
          <w:tcPr>
            <w:tcW w:w="2012" w:type="dxa"/>
            <w:tcBorders>
              <w:top w:val="nil"/>
              <w:left w:val="nil"/>
              <w:bottom w:val="nil"/>
              <w:right w:val="nil"/>
            </w:tcBorders>
            <w:shd w:val="clear" w:color="auto" w:fill="auto"/>
            <w:noWrap/>
            <w:tcMar>
              <w:top w:w="15" w:type="dxa"/>
              <w:left w:w="15" w:type="dxa"/>
              <w:right w:w="15" w:type="dxa"/>
            </w:tcMar>
            <w:vAlign w:val="center"/>
          </w:tcPr>
          <w:p w:rsidR="00843CF9" w:rsidRDefault="00843CF9">
            <w:pPr>
              <w:jc w:val="center"/>
              <w:rPr>
                <w:rFonts w:ascii="宋体" w:hAnsi="宋体" w:cs="宋体"/>
                <w:color w:val="000000"/>
                <w:sz w:val="20"/>
                <w:szCs w:val="20"/>
                <w:lang w:eastAsia="zh-CN"/>
              </w:rPr>
            </w:pPr>
          </w:p>
        </w:tc>
        <w:tc>
          <w:tcPr>
            <w:tcW w:w="2600" w:type="dxa"/>
            <w:tcBorders>
              <w:top w:val="nil"/>
              <w:left w:val="nil"/>
              <w:bottom w:val="nil"/>
              <w:right w:val="nil"/>
            </w:tcBorders>
            <w:shd w:val="clear" w:color="auto" w:fill="auto"/>
            <w:noWrap/>
            <w:tcMar>
              <w:top w:w="15" w:type="dxa"/>
              <w:left w:w="15" w:type="dxa"/>
              <w:right w:w="15" w:type="dxa"/>
            </w:tcMar>
            <w:vAlign w:val="center"/>
          </w:tcPr>
          <w:p w:rsidR="00843CF9" w:rsidRDefault="00843CF9">
            <w:pPr>
              <w:jc w:val="center"/>
              <w:rPr>
                <w:rFonts w:ascii="宋体" w:hAnsi="宋体" w:cs="宋体"/>
                <w:color w:val="000000"/>
                <w:sz w:val="20"/>
                <w:szCs w:val="20"/>
                <w:lang w:eastAsia="zh-CN"/>
              </w:rPr>
            </w:pPr>
          </w:p>
        </w:tc>
        <w:tc>
          <w:tcPr>
            <w:tcW w:w="501" w:type="dxa"/>
            <w:tcBorders>
              <w:top w:val="nil"/>
              <w:left w:val="nil"/>
              <w:bottom w:val="nil"/>
              <w:right w:val="nil"/>
            </w:tcBorders>
            <w:shd w:val="clear" w:color="auto" w:fill="auto"/>
            <w:noWrap/>
            <w:tcMar>
              <w:top w:w="15" w:type="dxa"/>
              <w:left w:w="15" w:type="dxa"/>
              <w:right w:w="15" w:type="dxa"/>
            </w:tcMar>
            <w:vAlign w:val="center"/>
          </w:tcPr>
          <w:p w:rsidR="00843CF9" w:rsidRDefault="00843CF9">
            <w:pPr>
              <w:jc w:val="center"/>
              <w:rPr>
                <w:rFonts w:ascii="宋体" w:hAnsi="宋体" w:cs="宋体"/>
                <w:color w:val="000000"/>
                <w:sz w:val="20"/>
                <w:szCs w:val="20"/>
                <w:lang w:eastAsia="zh-CN"/>
              </w:rPr>
            </w:pPr>
          </w:p>
        </w:tc>
        <w:tc>
          <w:tcPr>
            <w:tcW w:w="512" w:type="dxa"/>
            <w:tcBorders>
              <w:top w:val="nil"/>
              <w:left w:val="nil"/>
              <w:bottom w:val="nil"/>
              <w:right w:val="nil"/>
            </w:tcBorders>
            <w:shd w:val="clear" w:color="auto" w:fill="auto"/>
            <w:noWrap/>
            <w:tcMar>
              <w:top w:w="15" w:type="dxa"/>
              <w:left w:w="15" w:type="dxa"/>
              <w:right w:w="15" w:type="dxa"/>
            </w:tcMar>
            <w:vAlign w:val="center"/>
          </w:tcPr>
          <w:p w:rsidR="00843CF9" w:rsidRDefault="00843CF9">
            <w:pPr>
              <w:jc w:val="center"/>
              <w:rPr>
                <w:rFonts w:ascii="宋体" w:hAnsi="宋体" w:cs="宋体"/>
                <w:color w:val="000000"/>
                <w:sz w:val="20"/>
                <w:szCs w:val="20"/>
                <w:lang w:eastAsia="zh-CN"/>
              </w:rPr>
            </w:pPr>
          </w:p>
        </w:tc>
      </w:tr>
      <w:tr w:rsidR="00843CF9">
        <w:trPr>
          <w:trHeight w:val="499"/>
        </w:trPr>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项目名称</w:t>
            </w:r>
          </w:p>
        </w:tc>
        <w:tc>
          <w:tcPr>
            <w:tcW w:w="30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jc w:val="cente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困难残疾人生活补助、重度残疾人护理补贴</w:t>
            </w:r>
          </w:p>
        </w:tc>
        <w:tc>
          <w:tcPr>
            <w:tcW w:w="361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jc w:val="cente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项目属性        新增（） 延续（</w:t>
            </w:r>
            <w:r>
              <w:rPr>
                <w:rStyle w:val="font01"/>
                <w:lang w:eastAsia="zh-CN"/>
              </w:rPr>
              <w:t>√</w:t>
            </w:r>
            <w:r>
              <w:rPr>
                <w:rStyle w:val="font61"/>
                <w:rFonts w:hint="default"/>
                <w:lang w:eastAsia="zh-CN"/>
              </w:rPr>
              <w:t xml:space="preserve">） </w:t>
            </w:r>
          </w:p>
        </w:tc>
      </w:tr>
      <w:tr w:rsidR="00843CF9">
        <w:trPr>
          <w:trHeight w:val="499"/>
        </w:trPr>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主管部门</w:t>
            </w:r>
          </w:p>
        </w:tc>
        <w:tc>
          <w:tcPr>
            <w:tcW w:w="664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jc w:val="cente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融水苗族自治县民政局</w:t>
            </w:r>
          </w:p>
        </w:tc>
      </w:tr>
      <w:tr w:rsidR="00843CF9">
        <w:trPr>
          <w:trHeight w:val="499"/>
        </w:trPr>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项目实施单位</w:t>
            </w:r>
          </w:p>
        </w:tc>
        <w:tc>
          <w:tcPr>
            <w:tcW w:w="30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jc w:val="cente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融水苗族自治县民政局</w:t>
            </w:r>
          </w:p>
        </w:tc>
        <w:tc>
          <w:tcPr>
            <w:tcW w:w="2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项目负责人</w:t>
            </w:r>
          </w:p>
        </w:tc>
        <w:tc>
          <w:tcPr>
            <w:tcW w:w="50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43CF9" w:rsidRDefault="006D3CD8">
            <w:pPr>
              <w:textAlignment w:val="center"/>
              <w:rPr>
                <w:rFonts w:ascii="宋体" w:hAnsi="宋体" w:cs="宋体"/>
                <w:color w:val="000000"/>
                <w:sz w:val="20"/>
                <w:szCs w:val="20"/>
              </w:rPr>
            </w:pPr>
            <w:proofErr w:type="gramStart"/>
            <w:r>
              <w:rPr>
                <w:rFonts w:ascii="宋体" w:hAnsi="宋体" w:cs="宋体" w:hint="eastAsia"/>
                <w:color w:val="000000"/>
                <w:sz w:val="20"/>
                <w:szCs w:val="20"/>
                <w:lang w:eastAsia="zh-CN"/>
              </w:rPr>
              <w:t>韦兴</w:t>
            </w:r>
            <w:proofErr w:type="gramEnd"/>
          </w:p>
        </w:tc>
        <w:tc>
          <w:tcPr>
            <w:tcW w:w="51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43CF9" w:rsidRDefault="00843CF9">
            <w:pPr>
              <w:rPr>
                <w:rFonts w:ascii="宋体" w:hAnsi="宋体" w:cs="宋体"/>
                <w:color w:val="000000"/>
                <w:sz w:val="20"/>
                <w:szCs w:val="20"/>
              </w:rPr>
            </w:pPr>
          </w:p>
        </w:tc>
      </w:tr>
      <w:tr w:rsidR="00843CF9">
        <w:trPr>
          <w:trHeight w:val="499"/>
        </w:trPr>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项目起止时间</w:t>
            </w:r>
          </w:p>
        </w:tc>
        <w:tc>
          <w:tcPr>
            <w:tcW w:w="664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2018年1-12月</w:t>
            </w:r>
          </w:p>
        </w:tc>
      </w:tr>
      <w:tr w:rsidR="00843CF9">
        <w:trPr>
          <w:trHeight w:val="499"/>
        </w:trPr>
        <w:tc>
          <w:tcPr>
            <w:tcW w:w="30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项目资金（万元）</w:t>
            </w:r>
          </w:p>
        </w:tc>
        <w:tc>
          <w:tcPr>
            <w:tcW w:w="30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rPr>
            </w:pPr>
            <w:r>
              <w:rPr>
                <w:rFonts w:ascii="宋体" w:hAnsi="宋体" w:cs="宋体" w:hint="eastAsia"/>
                <w:color w:val="000000"/>
                <w:sz w:val="20"/>
                <w:szCs w:val="20"/>
                <w:lang w:eastAsia="zh-CN"/>
              </w:rPr>
              <w:t>资金总额：</w:t>
            </w:r>
          </w:p>
        </w:tc>
        <w:tc>
          <w:tcPr>
            <w:tcW w:w="361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281.65万元</w:t>
            </w:r>
          </w:p>
        </w:tc>
      </w:tr>
      <w:tr w:rsidR="00843CF9">
        <w:trPr>
          <w:trHeight w:val="499"/>
        </w:trPr>
        <w:tc>
          <w:tcPr>
            <w:tcW w:w="307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30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公共财政预算拨款：</w:t>
            </w:r>
          </w:p>
        </w:tc>
        <w:tc>
          <w:tcPr>
            <w:tcW w:w="361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281.65万元</w:t>
            </w:r>
          </w:p>
        </w:tc>
      </w:tr>
      <w:tr w:rsidR="00843CF9">
        <w:trPr>
          <w:trHeight w:val="499"/>
        </w:trPr>
        <w:tc>
          <w:tcPr>
            <w:tcW w:w="307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30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政府性基金拨款：</w:t>
            </w:r>
          </w:p>
        </w:tc>
        <w:tc>
          <w:tcPr>
            <w:tcW w:w="361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jc w:val="center"/>
              <w:rPr>
                <w:rFonts w:ascii="宋体" w:hAnsi="宋体" w:cs="宋体"/>
                <w:color w:val="000000"/>
                <w:sz w:val="20"/>
                <w:szCs w:val="20"/>
                <w:lang w:eastAsia="zh-CN"/>
              </w:rPr>
            </w:pPr>
            <w:r>
              <w:rPr>
                <w:rFonts w:ascii="宋体" w:hAnsi="宋体" w:cs="宋体" w:hint="eastAsia"/>
                <w:color w:val="000000"/>
                <w:sz w:val="20"/>
                <w:szCs w:val="20"/>
                <w:lang w:eastAsia="zh-CN"/>
              </w:rPr>
              <w:t>0万元</w:t>
            </w:r>
          </w:p>
        </w:tc>
      </w:tr>
      <w:tr w:rsidR="00843CF9">
        <w:trPr>
          <w:trHeight w:val="499"/>
        </w:trPr>
        <w:tc>
          <w:tcPr>
            <w:tcW w:w="307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30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专户资金拨款</w:t>
            </w:r>
          </w:p>
        </w:tc>
        <w:tc>
          <w:tcPr>
            <w:tcW w:w="361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jc w:val="center"/>
              <w:rPr>
                <w:rFonts w:ascii="宋体" w:hAnsi="宋体" w:cs="宋体"/>
                <w:color w:val="000000"/>
                <w:sz w:val="20"/>
                <w:szCs w:val="20"/>
                <w:lang w:eastAsia="zh-CN"/>
              </w:rPr>
            </w:pPr>
            <w:r>
              <w:rPr>
                <w:rFonts w:ascii="宋体" w:hAnsi="宋体" w:cs="宋体" w:hint="eastAsia"/>
                <w:color w:val="000000"/>
                <w:sz w:val="20"/>
                <w:szCs w:val="20"/>
                <w:lang w:eastAsia="zh-CN"/>
              </w:rPr>
              <w:t>0万元</w:t>
            </w:r>
          </w:p>
        </w:tc>
      </w:tr>
      <w:tr w:rsidR="00843CF9">
        <w:trPr>
          <w:trHeight w:val="499"/>
        </w:trPr>
        <w:tc>
          <w:tcPr>
            <w:tcW w:w="307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30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其他配套资金</w:t>
            </w:r>
          </w:p>
        </w:tc>
        <w:tc>
          <w:tcPr>
            <w:tcW w:w="361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jc w:val="center"/>
              <w:rPr>
                <w:rFonts w:ascii="宋体" w:hAnsi="宋体" w:cs="宋体"/>
                <w:color w:val="000000"/>
                <w:sz w:val="20"/>
                <w:szCs w:val="20"/>
                <w:lang w:eastAsia="zh-CN"/>
              </w:rPr>
            </w:pPr>
            <w:r>
              <w:rPr>
                <w:rFonts w:ascii="宋体" w:hAnsi="宋体" w:cs="宋体" w:hint="eastAsia"/>
                <w:color w:val="000000"/>
                <w:sz w:val="20"/>
                <w:szCs w:val="20"/>
                <w:lang w:eastAsia="zh-CN"/>
              </w:rPr>
              <w:t>0万元</w:t>
            </w:r>
          </w:p>
        </w:tc>
      </w:tr>
      <w:tr w:rsidR="00843CF9">
        <w:trPr>
          <w:trHeight w:val="1260"/>
        </w:trPr>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项目概况</w:t>
            </w:r>
          </w:p>
        </w:tc>
        <w:tc>
          <w:tcPr>
            <w:tcW w:w="6641"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1.县级民政部门会同残联组织建立残疾人两项补贴定期复核机制。县级人民政府办公室印发有关建立残疾人两项补贴定期复核机制的文件，或者有县级人民政府批复同意建立残疾人两项补贴定期复核机制的文件，或者县级民政部门与县级残联组织联合印发建立残疾人两项补贴定期复核机制的文件。2.</w:t>
            </w:r>
            <w:r>
              <w:rPr>
                <w:rFonts w:ascii="宋体" w:hAnsi="宋体" w:cs="宋体" w:hint="eastAsia"/>
                <w:color w:val="000000"/>
                <w:sz w:val="20"/>
                <w:szCs w:val="20"/>
                <w:lang w:eastAsia="zh-CN"/>
              </w:rPr>
              <w:lastRenderedPageBreak/>
              <w:t>每月开展一次困难、重度残疾人护理补贴复核工作。上交开展困难、重度残疾人护理补贴复核工作材料，包括复核的方式方法及复核内容，以及2017年本辖区内退出重度残疾人护理补贴范围的人员名单、退出时间、退出原因。与</w:t>
            </w:r>
            <w:proofErr w:type="gramStart"/>
            <w:r>
              <w:rPr>
                <w:rFonts w:ascii="宋体" w:hAnsi="宋体" w:cs="宋体" w:hint="eastAsia"/>
                <w:color w:val="000000"/>
                <w:sz w:val="20"/>
                <w:szCs w:val="20"/>
                <w:lang w:eastAsia="zh-CN"/>
              </w:rPr>
              <w:t>低保对象</w:t>
            </w:r>
            <w:proofErr w:type="gramEnd"/>
            <w:r>
              <w:rPr>
                <w:rFonts w:ascii="宋体" w:hAnsi="宋体" w:cs="宋体" w:hint="eastAsia"/>
                <w:color w:val="000000"/>
                <w:sz w:val="20"/>
                <w:szCs w:val="20"/>
                <w:lang w:eastAsia="zh-CN"/>
              </w:rPr>
              <w:t>信息和持证残疾人信息进行比对。</w:t>
            </w:r>
          </w:p>
        </w:tc>
      </w:tr>
      <w:tr w:rsidR="00843CF9">
        <w:trPr>
          <w:trHeight w:val="499"/>
        </w:trPr>
        <w:tc>
          <w:tcPr>
            <w:tcW w:w="30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lastRenderedPageBreak/>
              <w:t>项目实施进度计划</w:t>
            </w:r>
          </w:p>
        </w:tc>
        <w:tc>
          <w:tcPr>
            <w:tcW w:w="30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项目实施内容</w:t>
            </w:r>
          </w:p>
        </w:tc>
        <w:tc>
          <w:tcPr>
            <w:tcW w:w="361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起止时间</w:t>
            </w:r>
          </w:p>
        </w:tc>
      </w:tr>
      <w:tr w:rsidR="00843CF9">
        <w:trPr>
          <w:trHeight w:val="499"/>
        </w:trPr>
        <w:tc>
          <w:tcPr>
            <w:tcW w:w="307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30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县级民政部门会同残联组织建立残疾人两项补贴定期复核机制，每月开展一次困难残疾人生活补贴复核工作。</w:t>
            </w:r>
          </w:p>
        </w:tc>
        <w:tc>
          <w:tcPr>
            <w:tcW w:w="361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2018年1-12月</w:t>
            </w:r>
          </w:p>
        </w:tc>
      </w:tr>
      <w:tr w:rsidR="00843CF9">
        <w:trPr>
          <w:trHeight w:val="499"/>
        </w:trPr>
        <w:tc>
          <w:tcPr>
            <w:tcW w:w="307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30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361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843CF9">
            <w:pPr>
              <w:jc w:val="center"/>
              <w:rPr>
                <w:rFonts w:ascii="宋体" w:hAnsi="宋体" w:cs="宋体"/>
                <w:color w:val="000000"/>
                <w:sz w:val="20"/>
                <w:szCs w:val="20"/>
              </w:rPr>
            </w:pPr>
          </w:p>
        </w:tc>
      </w:tr>
      <w:tr w:rsidR="00843CF9">
        <w:trPr>
          <w:trHeight w:val="499"/>
        </w:trPr>
        <w:tc>
          <w:tcPr>
            <w:tcW w:w="307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30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361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843CF9">
            <w:pPr>
              <w:jc w:val="center"/>
              <w:rPr>
                <w:rFonts w:ascii="宋体" w:hAnsi="宋体" w:cs="宋体"/>
                <w:color w:val="000000"/>
                <w:sz w:val="20"/>
                <w:szCs w:val="20"/>
              </w:rPr>
            </w:pPr>
          </w:p>
        </w:tc>
      </w:tr>
      <w:tr w:rsidR="00843CF9">
        <w:trPr>
          <w:trHeight w:val="499"/>
        </w:trPr>
        <w:tc>
          <w:tcPr>
            <w:tcW w:w="307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30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361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843CF9">
            <w:pPr>
              <w:jc w:val="center"/>
              <w:rPr>
                <w:rFonts w:ascii="宋体" w:hAnsi="宋体" w:cs="宋体"/>
                <w:color w:val="000000"/>
                <w:sz w:val="20"/>
                <w:szCs w:val="20"/>
              </w:rPr>
            </w:pPr>
          </w:p>
        </w:tc>
      </w:tr>
      <w:tr w:rsidR="00843CF9">
        <w:trPr>
          <w:trHeight w:val="1050"/>
        </w:trPr>
        <w:tc>
          <w:tcPr>
            <w:tcW w:w="307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项目年度绩效目标</w:t>
            </w:r>
          </w:p>
        </w:tc>
        <w:tc>
          <w:tcPr>
            <w:tcW w:w="6641"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rPr>
                <w:rFonts w:ascii="宋体" w:hAnsi="宋体" w:cs="宋体"/>
                <w:color w:val="000000"/>
                <w:sz w:val="20"/>
                <w:szCs w:val="20"/>
              </w:rPr>
            </w:pPr>
          </w:p>
        </w:tc>
      </w:tr>
      <w:tr w:rsidR="00843CF9">
        <w:trPr>
          <w:trHeight w:val="499"/>
        </w:trPr>
        <w:tc>
          <w:tcPr>
            <w:tcW w:w="24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b/>
                <w:color w:val="000000"/>
                <w:sz w:val="20"/>
                <w:szCs w:val="20"/>
              </w:rPr>
            </w:pPr>
            <w:r>
              <w:rPr>
                <w:rFonts w:ascii="宋体" w:hAnsi="宋体" w:cs="宋体" w:hint="eastAsia"/>
                <w:b/>
                <w:color w:val="000000"/>
                <w:sz w:val="20"/>
                <w:szCs w:val="20"/>
                <w:lang w:eastAsia="zh-CN"/>
              </w:rPr>
              <w:t>一级指标</w:t>
            </w:r>
          </w:p>
        </w:tc>
        <w:tc>
          <w:tcPr>
            <w:tcW w:w="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b/>
                <w:color w:val="000000"/>
                <w:sz w:val="20"/>
                <w:szCs w:val="20"/>
              </w:rPr>
            </w:pPr>
            <w:r>
              <w:rPr>
                <w:rFonts w:ascii="宋体" w:hAnsi="宋体" w:cs="宋体" w:hint="eastAsia"/>
                <w:b/>
                <w:color w:val="000000"/>
                <w:sz w:val="20"/>
                <w:szCs w:val="20"/>
                <w:lang w:eastAsia="zh-CN"/>
              </w:rPr>
              <w:t>二级指标</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b/>
                <w:color w:val="000000"/>
                <w:sz w:val="20"/>
                <w:szCs w:val="20"/>
              </w:rPr>
            </w:pPr>
            <w:r>
              <w:rPr>
                <w:rFonts w:ascii="宋体" w:hAnsi="宋体" w:cs="宋体" w:hint="eastAsia"/>
                <w:b/>
                <w:color w:val="000000"/>
                <w:sz w:val="20"/>
                <w:szCs w:val="20"/>
                <w:lang w:eastAsia="zh-CN"/>
              </w:rPr>
              <w:t>三级指标</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b/>
                <w:color w:val="000000"/>
                <w:sz w:val="20"/>
                <w:szCs w:val="20"/>
              </w:rPr>
            </w:pPr>
            <w:r>
              <w:rPr>
                <w:rFonts w:ascii="宋体" w:hAnsi="宋体" w:cs="宋体" w:hint="eastAsia"/>
                <w:b/>
                <w:color w:val="000000"/>
                <w:sz w:val="20"/>
                <w:szCs w:val="20"/>
                <w:lang w:eastAsia="zh-CN"/>
              </w:rPr>
              <w:t>指标解释</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b/>
                <w:color w:val="000000"/>
                <w:sz w:val="20"/>
                <w:szCs w:val="20"/>
              </w:rPr>
            </w:pPr>
            <w:r>
              <w:rPr>
                <w:rFonts w:ascii="宋体" w:hAnsi="宋体" w:cs="宋体" w:hint="eastAsia"/>
                <w:b/>
                <w:color w:val="000000"/>
                <w:sz w:val="20"/>
                <w:szCs w:val="20"/>
                <w:lang w:eastAsia="zh-CN"/>
              </w:rPr>
              <w:t>评价标准</w:t>
            </w: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b/>
                <w:color w:val="000000"/>
                <w:sz w:val="20"/>
                <w:szCs w:val="20"/>
              </w:rPr>
            </w:pPr>
            <w:r>
              <w:rPr>
                <w:rFonts w:ascii="宋体" w:hAnsi="宋体" w:cs="宋体" w:hint="eastAsia"/>
                <w:b/>
                <w:color w:val="000000"/>
                <w:sz w:val="20"/>
                <w:szCs w:val="20"/>
                <w:lang w:eastAsia="zh-CN"/>
              </w:rPr>
              <w:t>分值</w:t>
            </w: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jc w:val="center"/>
              <w:textAlignment w:val="center"/>
              <w:rPr>
                <w:rFonts w:ascii="宋体" w:hAnsi="宋体" w:cs="宋体"/>
                <w:b/>
                <w:color w:val="000000"/>
                <w:sz w:val="20"/>
                <w:szCs w:val="20"/>
              </w:rPr>
            </w:pPr>
            <w:r>
              <w:rPr>
                <w:rFonts w:ascii="宋体" w:hAnsi="宋体" w:cs="宋体" w:hint="eastAsia"/>
                <w:b/>
                <w:color w:val="000000"/>
                <w:sz w:val="20"/>
                <w:szCs w:val="20"/>
                <w:lang w:eastAsia="zh-CN"/>
              </w:rPr>
              <w:t>得分</w:t>
            </w:r>
          </w:p>
        </w:tc>
      </w:tr>
      <w:tr w:rsidR="00843CF9">
        <w:trPr>
          <w:trHeight w:val="499"/>
        </w:trPr>
        <w:tc>
          <w:tcPr>
            <w:tcW w:w="242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投入</w:t>
            </w:r>
          </w:p>
        </w:tc>
        <w:tc>
          <w:tcPr>
            <w:tcW w:w="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目标设定</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目标的明确度</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是否将目标细化为具体的绩效指标</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细化：3分；不够细化：酌情扣分，扣完为止</w:t>
            </w: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3</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3</w:t>
            </w:r>
          </w:p>
        </w:tc>
      </w:tr>
      <w:tr w:rsidR="00843CF9">
        <w:trPr>
          <w:trHeight w:val="1065"/>
        </w:trPr>
        <w:tc>
          <w:tcPr>
            <w:tcW w:w="2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资金落实</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其他配套资金到位率</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其他配套资金到位率=实际到位配套资金/计划到位配套资金×100%</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rPr>
            </w:pPr>
            <w:r>
              <w:rPr>
                <w:rFonts w:ascii="宋体" w:hAnsi="宋体" w:cs="宋体" w:hint="eastAsia"/>
                <w:color w:val="000000"/>
                <w:sz w:val="20"/>
                <w:szCs w:val="20"/>
                <w:lang w:eastAsia="zh-CN"/>
              </w:rPr>
              <w:t>到位率100%：3分；到位率90-100%：2.5分；到位率80-90%：2分；到位率70-80%：1.5分；到位率70%以下：1分；到位率70%—60%：1分；到位率60%以下：0分</w:t>
            </w: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3</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3</w:t>
            </w:r>
          </w:p>
        </w:tc>
      </w:tr>
      <w:tr w:rsidR="00843CF9">
        <w:trPr>
          <w:trHeight w:val="499"/>
        </w:trPr>
        <w:tc>
          <w:tcPr>
            <w:tcW w:w="2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资金到位及时性</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资金是否及时到位；若未及时到位，是否影响项目进度</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及时到位：3分；未及时到位但未影响项目进度：1-2分；未及时到位并影响项目进度：0-1分</w:t>
            </w: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3</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2</w:t>
            </w:r>
          </w:p>
        </w:tc>
      </w:tr>
      <w:tr w:rsidR="00843CF9">
        <w:trPr>
          <w:trHeight w:val="499"/>
        </w:trPr>
        <w:tc>
          <w:tcPr>
            <w:tcW w:w="242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过程</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业务管理</w:t>
            </w:r>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组织管理制度健全</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是否制定本部门预算绩效评价工作实施方案</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rPr>
            </w:pPr>
            <w:r>
              <w:rPr>
                <w:rFonts w:ascii="宋体" w:hAnsi="宋体" w:cs="宋体" w:hint="eastAsia"/>
                <w:color w:val="000000"/>
                <w:sz w:val="20"/>
                <w:szCs w:val="20"/>
                <w:lang w:eastAsia="zh-CN"/>
              </w:rPr>
              <w:t>是：4分；否：0分</w:t>
            </w: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4</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4</w:t>
            </w:r>
          </w:p>
        </w:tc>
      </w:tr>
      <w:tr w:rsidR="00843CF9">
        <w:trPr>
          <w:trHeight w:val="499"/>
        </w:trPr>
        <w:tc>
          <w:tcPr>
            <w:tcW w:w="2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10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是否建立健全项目管理制度</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健全项目管理制度：4分；不够健全：酌情扣分，扣完为止</w:t>
            </w: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4</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4</w:t>
            </w:r>
          </w:p>
        </w:tc>
      </w:tr>
      <w:tr w:rsidR="00843CF9">
        <w:trPr>
          <w:trHeight w:val="499"/>
        </w:trPr>
        <w:tc>
          <w:tcPr>
            <w:tcW w:w="2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制度执行有效性</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项目合同、验收报告、技术鉴定等资料是否齐全并及时归档</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齐全并归档：4分；不够齐全或</w:t>
            </w:r>
            <w:proofErr w:type="gramStart"/>
            <w:r>
              <w:rPr>
                <w:rFonts w:ascii="宋体" w:hAnsi="宋体" w:cs="宋体" w:hint="eastAsia"/>
                <w:color w:val="000000"/>
                <w:sz w:val="20"/>
                <w:szCs w:val="20"/>
                <w:lang w:eastAsia="zh-CN"/>
              </w:rPr>
              <w:t>不</w:t>
            </w:r>
            <w:proofErr w:type="gramEnd"/>
            <w:r>
              <w:rPr>
                <w:rFonts w:ascii="宋体" w:hAnsi="宋体" w:cs="宋体" w:hint="eastAsia"/>
                <w:color w:val="000000"/>
                <w:sz w:val="20"/>
                <w:szCs w:val="20"/>
                <w:lang w:eastAsia="zh-CN"/>
              </w:rPr>
              <w:t>归档：酌情扣分，扣完为止</w:t>
            </w: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4</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4</w:t>
            </w:r>
          </w:p>
        </w:tc>
      </w:tr>
      <w:tr w:rsidR="00843CF9">
        <w:trPr>
          <w:trHeight w:val="499"/>
        </w:trPr>
        <w:tc>
          <w:tcPr>
            <w:tcW w:w="2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项目质量可控性</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是否采取了相应的项目质量检查、验收等必须的控制措施或手段</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采取了并有效：4分；采取了但效果不佳：2-1分；没采取：0分</w:t>
            </w: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4</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4</w:t>
            </w:r>
          </w:p>
        </w:tc>
      </w:tr>
      <w:tr w:rsidR="00843CF9">
        <w:trPr>
          <w:trHeight w:val="499"/>
        </w:trPr>
        <w:tc>
          <w:tcPr>
            <w:tcW w:w="2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财务管理</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管理制度健全性</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是否制定或具有相应的项目资金管理办法</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rPr>
            </w:pPr>
            <w:r>
              <w:rPr>
                <w:rFonts w:ascii="宋体" w:hAnsi="宋体" w:cs="宋体" w:hint="eastAsia"/>
                <w:color w:val="000000"/>
                <w:sz w:val="20"/>
                <w:szCs w:val="20"/>
                <w:lang w:eastAsia="zh-CN"/>
              </w:rPr>
              <w:t>是：3；否：0分</w:t>
            </w: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3</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3</w:t>
            </w:r>
          </w:p>
        </w:tc>
      </w:tr>
      <w:tr w:rsidR="00843CF9">
        <w:trPr>
          <w:trHeight w:val="499"/>
        </w:trPr>
        <w:tc>
          <w:tcPr>
            <w:tcW w:w="2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资金使用合</w:t>
            </w:r>
            <w:proofErr w:type="gramStart"/>
            <w:r>
              <w:rPr>
                <w:rFonts w:ascii="宋体" w:hAnsi="宋体" w:cs="宋体" w:hint="eastAsia"/>
                <w:color w:val="000000"/>
                <w:sz w:val="20"/>
                <w:szCs w:val="20"/>
                <w:lang w:eastAsia="zh-CN"/>
              </w:rPr>
              <w:t>规</w:t>
            </w:r>
            <w:proofErr w:type="gramEnd"/>
            <w:r>
              <w:rPr>
                <w:rFonts w:ascii="宋体" w:hAnsi="宋体" w:cs="宋体" w:hint="eastAsia"/>
                <w:color w:val="000000"/>
                <w:sz w:val="20"/>
                <w:szCs w:val="20"/>
                <w:lang w:eastAsia="zh-CN"/>
              </w:rPr>
              <w:t>性</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是否符合国家财经法规和财务管理制度以及有关专项资金管理办法</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支出符合国家财经法规和财政管理制度等：3分；基本符合：2分；有违反现象：0分</w:t>
            </w: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3</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3</w:t>
            </w:r>
          </w:p>
        </w:tc>
      </w:tr>
      <w:tr w:rsidR="00843CF9">
        <w:trPr>
          <w:trHeight w:val="499"/>
        </w:trPr>
        <w:tc>
          <w:tcPr>
            <w:tcW w:w="2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10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资金的拨付是否有完整的审批程序和手续</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完整：3分；不够完整：酌情扣分；无：0分</w:t>
            </w: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3</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3</w:t>
            </w:r>
          </w:p>
        </w:tc>
      </w:tr>
      <w:tr w:rsidR="00843CF9">
        <w:trPr>
          <w:trHeight w:val="499"/>
        </w:trPr>
        <w:tc>
          <w:tcPr>
            <w:tcW w:w="2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10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是否符合项目批复或合同规定的用途</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支出与项目批复（合同）相符，3分；基本相符：2-1分；有较多不符合现象：0分</w:t>
            </w: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3</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3</w:t>
            </w:r>
          </w:p>
        </w:tc>
      </w:tr>
      <w:tr w:rsidR="00843CF9">
        <w:trPr>
          <w:trHeight w:val="499"/>
        </w:trPr>
        <w:tc>
          <w:tcPr>
            <w:tcW w:w="2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财政预算支出进度</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财政预算支出进度=实际使用财政资金金额/财政预算资金金额×100%</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财政预算支出进度95%以上：8分；每下降5%扣1分，扣完为止</w:t>
            </w: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8</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6</w:t>
            </w:r>
          </w:p>
        </w:tc>
      </w:tr>
      <w:tr w:rsidR="00843CF9">
        <w:trPr>
          <w:trHeight w:val="525"/>
        </w:trPr>
        <w:tc>
          <w:tcPr>
            <w:tcW w:w="242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产出指标</w:t>
            </w:r>
          </w:p>
        </w:tc>
        <w:tc>
          <w:tcPr>
            <w:tcW w:w="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数量指标</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rPr>
                <w:rFonts w:ascii="宋体" w:hAnsi="宋体" w:cs="宋体"/>
                <w:color w:val="000000"/>
                <w:sz w:val="20"/>
                <w:szCs w:val="20"/>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rPr>
                <w:rFonts w:ascii="宋体" w:hAnsi="宋体" w:cs="宋体"/>
                <w:color w:val="000000"/>
                <w:sz w:val="20"/>
                <w:szCs w:val="20"/>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843CF9">
            <w:pPr>
              <w:rPr>
                <w:rFonts w:ascii="宋体" w:hAnsi="宋体" w:cs="宋体"/>
                <w:color w:val="000000"/>
                <w:sz w:val="20"/>
                <w:szCs w:val="20"/>
              </w:rPr>
            </w:pPr>
          </w:p>
        </w:tc>
      </w:tr>
      <w:tr w:rsidR="00843CF9">
        <w:trPr>
          <w:trHeight w:val="525"/>
        </w:trPr>
        <w:tc>
          <w:tcPr>
            <w:tcW w:w="2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质量指标</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rPr>
                <w:rFonts w:ascii="宋体" w:hAnsi="宋体" w:cs="宋体"/>
                <w:color w:val="000000"/>
                <w:sz w:val="20"/>
                <w:szCs w:val="20"/>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rPr>
                <w:rFonts w:ascii="宋体" w:hAnsi="宋体" w:cs="宋体"/>
                <w:color w:val="000000"/>
                <w:sz w:val="20"/>
                <w:szCs w:val="20"/>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843CF9">
            <w:pPr>
              <w:rPr>
                <w:rFonts w:ascii="宋体" w:hAnsi="宋体" w:cs="宋体"/>
                <w:color w:val="000000"/>
                <w:sz w:val="20"/>
                <w:szCs w:val="20"/>
              </w:rPr>
            </w:pPr>
          </w:p>
        </w:tc>
      </w:tr>
      <w:tr w:rsidR="00843CF9">
        <w:trPr>
          <w:trHeight w:val="555"/>
        </w:trPr>
        <w:tc>
          <w:tcPr>
            <w:tcW w:w="2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时效指标</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rPr>
                <w:rFonts w:ascii="宋体" w:hAnsi="宋体" w:cs="宋体"/>
                <w:color w:val="000000"/>
                <w:sz w:val="20"/>
                <w:szCs w:val="20"/>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rPr>
                <w:rFonts w:ascii="宋体" w:hAnsi="宋体" w:cs="宋体"/>
                <w:color w:val="000000"/>
                <w:sz w:val="20"/>
                <w:szCs w:val="20"/>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843CF9">
            <w:pPr>
              <w:rPr>
                <w:rFonts w:ascii="宋体" w:hAnsi="宋体" w:cs="宋体"/>
                <w:color w:val="000000"/>
                <w:sz w:val="20"/>
                <w:szCs w:val="20"/>
              </w:rPr>
            </w:pPr>
          </w:p>
        </w:tc>
      </w:tr>
      <w:tr w:rsidR="00843CF9">
        <w:trPr>
          <w:trHeight w:val="570"/>
        </w:trPr>
        <w:tc>
          <w:tcPr>
            <w:tcW w:w="2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成本指标</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rPr>
                <w:rFonts w:ascii="宋体" w:hAnsi="宋体" w:cs="宋体"/>
                <w:color w:val="000000"/>
                <w:sz w:val="20"/>
                <w:szCs w:val="20"/>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rPr>
                <w:rFonts w:ascii="宋体" w:hAnsi="宋体" w:cs="宋体"/>
                <w:color w:val="000000"/>
                <w:sz w:val="20"/>
                <w:szCs w:val="20"/>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843CF9">
            <w:pPr>
              <w:rPr>
                <w:rFonts w:ascii="宋体" w:hAnsi="宋体" w:cs="宋体"/>
                <w:color w:val="000000"/>
                <w:sz w:val="20"/>
                <w:szCs w:val="20"/>
              </w:rPr>
            </w:pPr>
          </w:p>
        </w:tc>
      </w:tr>
      <w:tr w:rsidR="00843CF9">
        <w:trPr>
          <w:trHeight w:val="795"/>
        </w:trPr>
        <w:tc>
          <w:tcPr>
            <w:tcW w:w="242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效益指标</w:t>
            </w:r>
          </w:p>
        </w:tc>
        <w:tc>
          <w:tcPr>
            <w:tcW w:w="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经济效益指标</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rPr>
                <w:rFonts w:ascii="宋体" w:hAnsi="宋体" w:cs="宋体"/>
                <w:color w:val="000000"/>
                <w:sz w:val="20"/>
                <w:szCs w:val="20"/>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rPr>
                <w:rFonts w:ascii="宋体" w:hAnsi="宋体" w:cs="宋体"/>
                <w:color w:val="000000"/>
                <w:sz w:val="20"/>
                <w:szCs w:val="20"/>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843CF9">
            <w:pPr>
              <w:rPr>
                <w:rFonts w:ascii="宋体" w:hAnsi="宋体" w:cs="宋体"/>
                <w:color w:val="000000"/>
                <w:sz w:val="20"/>
                <w:szCs w:val="20"/>
              </w:rPr>
            </w:pPr>
          </w:p>
        </w:tc>
      </w:tr>
      <w:tr w:rsidR="00843CF9">
        <w:trPr>
          <w:trHeight w:val="810"/>
        </w:trPr>
        <w:tc>
          <w:tcPr>
            <w:tcW w:w="2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社会效益指标</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rPr>
                <w:rFonts w:ascii="宋体" w:hAnsi="宋体" w:cs="宋体"/>
                <w:color w:val="000000"/>
                <w:sz w:val="20"/>
                <w:szCs w:val="20"/>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rPr>
                <w:rFonts w:ascii="宋体" w:hAnsi="宋体" w:cs="宋体"/>
                <w:color w:val="000000"/>
                <w:sz w:val="20"/>
                <w:szCs w:val="20"/>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843CF9">
            <w:pPr>
              <w:rPr>
                <w:rFonts w:ascii="宋体" w:hAnsi="宋体" w:cs="宋体"/>
                <w:color w:val="000000"/>
                <w:sz w:val="20"/>
                <w:szCs w:val="20"/>
              </w:rPr>
            </w:pPr>
          </w:p>
        </w:tc>
      </w:tr>
      <w:tr w:rsidR="00843CF9">
        <w:trPr>
          <w:trHeight w:val="825"/>
        </w:trPr>
        <w:tc>
          <w:tcPr>
            <w:tcW w:w="2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可持续影响指标</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rPr>
                <w:rFonts w:ascii="宋体" w:hAnsi="宋体" w:cs="宋体"/>
                <w:color w:val="000000"/>
                <w:sz w:val="20"/>
                <w:szCs w:val="20"/>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rPr>
                <w:rFonts w:ascii="宋体" w:hAnsi="宋体" w:cs="宋体"/>
                <w:color w:val="000000"/>
                <w:sz w:val="20"/>
                <w:szCs w:val="20"/>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843CF9">
            <w:pPr>
              <w:rPr>
                <w:rFonts w:ascii="宋体" w:hAnsi="宋体" w:cs="宋体"/>
                <w:color w:val="000000"/>
                <w:sz w:val="20"/>
                <w:szCs w:val="20"/>
              </w:rPr>
            </w:pPr>
          </w:p>
        </w:tc>
      </w:tr>
      <w:tr w:rsidR="00843CF9">
        <w:trPr>
          <w:trHeight w:val="750"/>
        </w:trPr>
        <w:tc>
          <w:tcPr>
            <w:tcW w:w="2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服务对象满意度</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rPr>
                <w:rFonts w:ascii="宋体" w:hAnsi="宋体" w:cs="宋体"/>
                <w:color w:val="000000"/>
                <w:sz w:val="20"/>
                <w:szCs w:val="20"/>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rPr>
                <w:rFonts w:ascii="宋体" w:hAnsi="宋体" w:cs="宋体"/>
                <w:color w:val="000000"/>
                <w:sz w:val="20"/>
                <w:szCs w:val="20"/>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jc w:val="center"/>
              <w:rPr>
                <w:rFonts w:ascii="宋体" w:hAnsi="宋体" w:cs="宋体"/>
                <w:color w:val="000000"/>
                <w:sz w:val="20"/>
                <w:szCs w:val="20"/>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843CF9">
            <w:pPr>
              <w:rPr>
                <w:rFonts w:ascii="宋体" w:hAnsi="宋体" w:cs="宋体"/>
                <w:color w:val="000000"/>
                <w:sz w:val="20"/>
                <w:szCs w:val="20"/>
              </w:rPr>
            </w:pPr>
          </w:p>
        </w:tc>
      </w:tr>
      <w:tr w:rsidR="00843CF9">
        <w:trPr>
          <w:trHeight w:val="615"/>
        </w:trPr>
        <w:tc>
          <w:tcPr>
            <w:tcW w:w="2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6D3CD8">
            <w:pPr>
              <w:jc w:val="center"/>
              <w:textAlignment w:val="center"/>
              <w:rPr>
                <w:rFonts w:ascii="宋体" w:hAnsi="宋体" w:cs="宋体"/>
                <w:b/>
                <w:color w:val="000000"/>
                <w:sz w:val="20"/>
                <w:szCs w:val="20"/>
              </w:rPr>
            </w:pPr>
            <w:r>
              <w:rPr>
                <w:rFonts w:ascii="宋体" w:hAnsi="宋体" w:cs="宋体" w:hint="eastAsia"/>
                <w:b/>
                <w:color w:val="000000"/>
                <w:sz w:val="20"/>
                <w:szCs w:val="20"/>
                <w:lang w:eastAsia="zh-CN"/>
              </w:rPr>
              <w:t>合计</w:t>
            </w:r>
          </w:p>
        </w:tc>
        <w:tc>
          <w:tcPr>
            <w:tcW w:w="6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843CF9">
            <w:pPr>
              <w:jc w:val="center"/>
              <w:rPr>
                <w:rFonts w:ascii="宋体" w:hAnsi="宋体" w:cs="宋体"/>
                <w:b/>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843CF9">
            <w:pPr>
              <w:rPr>
                <w:rFonts w:ascii="宋体" w:hAnsi="宋体" w:cs="宋体"/>
                <w:b/>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843CF9">
            <w:pPr>
              <w:rPr>
                <w:rFonts w:ascii="宋体" w:hAnsi="宋体" w:cs="宋体"/>
                <w:b/>
                <w:color w:val="000000"/>
                <w:sz w:val="20"/>
                <w:szCs w:val="20"/>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43CF9" w:rsidRDefault="00843CF9">
            <w:pPr>
              <w:rPr>
                <w:rFonts w:ascii="宋体" w:hAnsi="宋体" w:cs="宋体"/>
                <w:b/>
                <w:color w:val="000000"/>
                <w:sz w:val="20"/>
                <w:szCs w:val="20"/>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textAlignment w:val="center"/>
              <w:rPr>
                <w:rFonts w:ascii="宋体" w:hAnsi="宋体" w:cs="宋体"/>
                <w:b/>
                <w:color w:val="000000"/>
                <w:sz w:val="20"/>
                <w:szCs w:val="20"/>
              </w:rPr>
            </w:pPr>
            <w:r>
              <w:rPr>
                <w:rFonts w:ascii="宋体" w:hAnsi="宋体" w:cs="宋体" w:hint="eastAsia"/>
                <w:b/>
                <w:color w:val="000000"/>
                <w:sz w:val="20"/>
                <w:szCs w:val="20"/>
                <w:lang w:eastAsia="zh-CN"/>
              </w:rPr>
              <w:t>45</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3CF9" w:rsidRDefault="006D3CD8">
            <w:pPr>
              <w:jc w:val="center"/>
              <w:rPr>
                <w:rFonts w:ascii="宋体" w:hAnsi="宋体" w:cs="宋体"/>
                <w:b/>
                <w:color w:val="000000"/>
                <w:sz w:val="20"/>
                <w:szCs w:val="20"/>
                <w:lang w:eastAsia="zh-CN"/>
              </w:rPr>
            </w:pPr>
            <w:r>
              <w:rPr>
                <w:rFonts w:ascii="宋体" w:hAnsi="宋体" w:cs="宋体" w:hint="eastAsia"/>
                <w:b/>
                <w:color w:val="000000"/>
                <w:sz w:val="20"/>
                <w:szCs w:val="20"/>
                <w:lang w:eastAsia="zh-CN"/>
              </w:rPr>
              <w:t>43</w:t>
            </w:r>
          </w:p>
        </w:tc>
      </w:tr>
    </w:tbl>
    <w:p w:rsidR="00843CF9" w:rsidRDefault="00843CF9">
      <w:pPr>
        <w:autoSpaceDE w:val="0"/>
        <w:autoSpaceDN w:val="0"/>
        <w:adjustRightInd w:val="0"/>
        <w:spacing w:line="560" w:lineRule="exact"/>
        <w:rPr>
          <w:rFonts w:ascii="仿宋_GB2312" w:eastAsia="仿宋_GB2312" w:cs="仿宋_GB2312"/>
          <w:sz w:val="32"/>
          <w:szCs w:val="32"/>
          <w:lang w:eastAsia="zh-CN"/>
        </w:rPr>
      </w:pPr>
    </w:p>
    <w:p w:rsidR="00843CF9" w:rsidRDefault="00843CF9">
      <w:pPr>
        <w:autoSpaceDE w:val="0"/>
        <w:autoSpaceDN w:val="0"/>
        <w:adjustRightInd w:val="0"/>
        <w:spacing w:line="560" w:lineRule="exact"/>
        <w:ind w:leftChars="200" w:left="440"/>
        <w:rPr>
          <w:rFonts w:ascii="仿宋_GB2312" w:eastAsia="仿宋_GB2312" w:cs="仿宋_GB2312"/>
          <w:sz w:val="32"/>
          <w:szCs w:val="32"/>
          <w:lang w:eastAsia="zh-CN"/>
        </w:rPr>
      </w:pPr>
    </w:p>
    <w:p w:rsidR="00843CF9" w:rsidRDefault="006D3CD8">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十、其他重要事项的情况说明</w:t>
      </w:r>
    </w:p>
    <w:p w:rsidR="00843CF9" w:rsidRDefault="006D3CD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w:t>
      </w:r>
    </w:p>
    <w:p w:rsidR="00843CF9" w:rsidRDefault="006D3CD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2018年度，机关运行经费支出112.28万元，比 2017年减少 137.10万元，下降54.98%，减少原因是</w:t>
      </w:r>
      <w:r>
        <w:rPr>
          <w:rFonts w:ascii="仿宋_GB2312" w:eastAsia="仿宋_GB2312" w:cs="仿宋_GB2312" w:hint="eastAsia"/>
          <w:bCs/>
          <w:sz w:val="32"/>
          <w:szCs w:val="32"/>
          <w:lang w:eastAsia="zh-CN"/>
        </w:rPr>
        <w:t>认真贯彻落实中央“八项规定”精神和厉行节约要求，从严控制公用</w:t>
      </w:r>
      <w:proofErr w:type="gramStart"/>
      <w:r>
        <w:rPr>
          <w:rFonts w:ascii="仿宋_GB2312" w:eastAsia="仿宋_GB2312" w:cs="仿宋_GB2312" w:hint="eastAsia"/>
          <w:bCs/>
          <w:sz w:val="32"/>
          <w:szCs w:val="32"/>
          <w:lang w:eastAsia="zh-CN"/>
        </w:rPr>
        <w:t>经费经费</w:t>
      </w:r>
      <w:proofErr w:type="gramEnd"/>
      <w:r>
        <w:rPr>
          <w:rFonts w:ascii="仿宋_GB2312" w:eastAsia="仿宋_GB2312" w:cs="仿宋_GB2312" w:hint="eastAsia"/>
          <w:bCs/>
          <w:sz w:val="32"/>
          <w:szCs w:val="32"/>
          <w:lang w:eastAsia="zh-CN"/>
        </w:rPr>
        <w:t>开支，全年实际支出比预算有所节约。</w:t>
      </w:r>
    </w:p>
    <w:p w:rsidR="00843CF9" w:rsidRDefault="006D3CD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w:t>
      </w:r>
    </w:p>
    <w:p w:rsidR="00843CF9" w:rsidRDefault="006D3CD8">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2018年度，政府采购支出总额0万元，其中：政府采购货物支出0万元、政府采购工程支出0万元、政府采购服务支出0万元。授予中小企业合同金 0 万元，占政府采购支出总额的 0%，其中：授予小</w:t>
      </w:r>
      <w:proofErr w:type="gramStart"/>
      <w:r>
        <w:rPr>
          <w:rFonts w:ascii="仿宋_GB2312" w:eastAsia="仿宋_GB2312" w:cs="仿宋_GB2312" w:hint="eastAsia"/>
          <w:sz w:val="32"/>
          <w:szCs w:val="32"/>
          <w:lang w:eastAsia="zh-CN"/>
        </w:rPr>
        <w:t>微企业</w:t>
      </w:r>
      <w:proofErr w:type="gramEnd"/>
      <w:r>
        <w:rPr>
          <w:rFonts w:ascii="仿宋_GB2312" w:eastAsia="仿宋_GB2312" w:cs="仿宋_GB2312" w:hint="eastAsia"/>
          <w:sz w:val="32"/>
          <w:szCs w:val="32"/>
          <w:lang w:eastAsia="zh-CN"/>
        </w:rPr>
        <w:t>合同金额0万元，占政府采购支出总额的0%。</w:t>
      </w:r>
    </w:p>
    <w:p w:rsidR="00843CF9" w:rsidRDefault="006D3CD8">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w:t>
      </w:r>
    </w:p>
    <w:p w:rsidR="00843CF9" w:rsidRDefault="006D3CD8">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lastRenderedPageBreak/>
        <w:t xml:space="preserve">截至2018年12月31日，部门共有车辆0辆，其中：公务用车0 辆；执法执勤用车0辆；专业技术用车0 辆；单价50万元以上通用设备0台（套），单价100 万元以上专用设备0台（套）。 </w:t>
      </w:r>
    </w:p>
    <w:p w:rsidR="00843CF9" w:rsidRDefault="006D3CD8">
      <w:pPr>
        <w:ind w:firstLine="645"/>
        <w:rPr>
          <w:rFonts w:ascii="仿宋_GB2312" w:eastAsia="仿宋_GB2312"/>
          <w:b/>
          <w:sz w:val="32"/>
          <w:szCs w:val="32"/>
          <w:lang w:eastAsia="zh-CN"/>
        </w:rPr>
      </w:pPr>
      <w:r>
        <w:rPr>
          <w:rFonts w:ascii="仿宋_GB2312" w:eastAsia="仿宋_GB2312" w:hint="eastAsia"/>
          <w:b/>
          <w:sz w:val="32"/>
          <w:szCs w:val="32"/>
        </w:rPr>
        <w:t>第</w:t>
      </w:r>
      <w:r>
        <w:rPr>
          <w:rFonts w:ascii="仿宋_GB2312" w:eastAsia="仿宋_GB2312" w:hint="eastAsia"/>
          <w:b/>
          <w:sz w:val="32"/>
          <w:szCs w:val="32"/>
          <w:lang w:eastAsia="zh-CN"/>
        </w:rPr>
        <w:t>四</w:t>
      </w:r>
      <w:proofErr w:type="spellStart"/>
      <w:r>
        <w:rPr>
          <w:rFonts w:ascii="仿宋_GB2312" w:eastAsia="仿宋_GB2312" w:hint="eastAsia"/>
          <w:b/>
          <w:sz w:val="32"/>
          <w:szCs w:val="32"/>
        </w:rPr>
        <w:t>部分</w:t>
      </w:r>
      <w:proofErr w:type="spellEnd"/>
      <w:r>
        <w:rPr>
          <w:rFonts w:ascii="仿宋_GB2312" w:eastAsia="仿宋_GB2312" w:hint="eastAsia"/>
          <w:b/>
          <w:sz w:val="32"/>
          <w:szCs w:val="32"/>
        </w:rPr>
        <w:t>：</w:t>
      </w:r>
      <w:r>
        <w:rPr>
          <w:rFonts w:ascii="仿宋_GB2312" w:eastAsia="仿宋_GB2312" w:hint="eastAsia"/>
          <w:b/>
          <w:sz w:val="32"/>
          <w:szCs w:val="32"/>
          <w:lang w:eastAsia="zh-CN"/>
        </w:rPr>
        <w:t>名词解释</w:t>
      </w:r>
    </w:p>
    <w:p w:rsidR="00843CF9" w:rsidRDefault="006D3CD8">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财政拨款收入：指县本级财政当年拨付的资金。</w:t>
      </w:r>
    </w:p>
    <w:p w:rsidR="00843CF9" w:rsidRDefault="006D3CD8">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事业收入：指事业单位开展专业活动用辅助活动所取得的收入。</w:t>
      </w:r>
    </w:p>
    <w:p w:rsidR="00843CF9" w:rsidRDefault="006D3CD8">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经营收入：指事业单位在专业业务活动及辅助活动之外开展非独立核算经营活动取得的收入。</w:t>
      </w:r>
    </w:p>
    <w:p w:rsidR="00843CF9" w:rsidRDefault="006D3CD8">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指单位取得的除上述收入以外的各项收入。主要是：......</w:t>
      </w:r>
    </w:p>
    <w:p w:rsidR="00843CF9" w:rsidRDefault="006D3CD8">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843CF9" w:rsidRDefault="006D3CD8">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年初结转和结余：指以前年度尚未完成、结转到本年按规定继续使用的资金。</w:t>
      </w:r>
    </w:p>
    <w:p w:rsidR="00843CF9" w:rsidRDefault="006D3CD8">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lastRenderedPageBreak/>
        <w:t>结余分配：指事业单位按照会计制度规定缴纳的所得税以及从非财政补助结余中提取的职工福利基金、事业基金等。</w:t>
      </w:r>
    </w:p>
    <w:p w:rsidR="00843CF9" w:rsidRDefault="006D3CD8">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年末结转和结余：指单位按有关规定结转到下年或以后年度继续使用的资金。</w:t>
      </w:r>
    </w:p>
    <w:p w:rsidR="00843CF9" w:rsidRDefault="006D3CD8">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基本支出：指为保障机构正常运转、完成日常工作任务而发生的人员支出和公用支出。</w:t>
      </w:r>
    </w:p>
    <w:p w:rsidR="00843CF9" w:rsidRDefault="006D3CD8">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项目支出：指在基本支出之外为完成特定行政任务和事业发展目标所发生的支出。</w:t>
      </w:r>
    </w:p>
    <w:p w:rsidR="00843CF9" w:rsidRDefault="006D3CD8">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经营支出：指事业单位在专业业务活动及其辅助活动之外开展非独立核算经营活动发生的支出。</w:t>
      </w:r>
    </w:p>
    <w:p w:rsidR="00843CF9" w:rsidRDefault="006D3CD8">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t>“三公”经费：纳入县本级财政预决算管理的“三公”经费，是指县本级用财政拨款安排的因公出国（境）费、公务用车购置及运行费和公务接待费。其中，因公出国（境）</w:t>
      </w:r>
      <w:proofErr w:type="gramStart"/>
      <w:r>
        <w:rPr>
          <w:rFonts w:ascii="仿宋_GB2312" w:eastAsia="仿宋_GB2312" w:hint="eastAsia"/>
          <w:bCs/>
          <w:sz w:val="32"/>
          <w:szCs w:val="32"/>
          <w:lang w:eastAsia="zh-CN"/>
        </w:rPr>
        <w:t>费反映</w:t>
      </w:r>
      <w:proofErr w:type="gramEnd"/>
      <w:r>
        <w:rPr>
          <w:rFonts w:ascii="仿宋_GB2312" w:eastAsia="仿宋_GB2312" w:hint="eastAsia"/>
          <w:bCs/>
          <w:sz w:val="32"/>
          <w:szCs w:val="32"/>
          <w:lang w:eastAsia="zh-CN"/>
        </w:rPr>
        <w:t>单位公务出国（境）的国际旅费、国外城市间交通费、住宿费、伙食费、培训费、公杂费等支出；公务用车购置及运行</w:t>
      </w:r>
      <w:proofErr w:type="gramStart"/>
      <w:r>
        <w:rPr>
          <w:rFonts w:ascii="仿宋_GB2312" w:eastAsia="仿宋_GB2312" w:hint="eastAsia"/>
          <w:bCs/>
          <w:sz w:val="32"/>
          <w:szCs w:val="32"/>
          <w:lang w:eastAsia="zh-CN"/>
        </w:rPr>
        <w:t>费反映</w:t>
      </w:r>
      <w:proofErr w:type="gramEnd"/>
      <w:r>
        <w:rPr>
          <w:rFonts w:ascii="仿宋_GB2312" w:eastAsia="仿宋_GB2312" w:hint="eastAsia"/>
          <w:bCs/>
          <w:sz w:val="32"/>
          <w:szCs w:val="32"/>
          <w:lang w:eastAsia="zh-CN"/>
        </w:rPr>
        <w:t>单位公务用车车辆购置支出（</w:t>
      </w:r>
      <w:proofErr w:type="gramStart"/>
      <w:r>
        <w:rPr>
          <w:rFonts w:ascii="仿宋_GB2312" w:eastAsia="仿宋_GB2312" w:hint="eastAsia"/>
          <w:bCs/>
          <w:sz w:val="32"/>
          <w:szCs w:val="32"/>
          <w:lang w:eastAsia="zh-CN"/>
        </w:rPr>
        <w:t>含车辆</w:t>
      </w:r>
      <w:proofErr w:type="gramEnd"/>
      <w:r>
        <w:rPr>
          <w:rFonts w:ascii="仿宋_GB2312" w:eastAsia="仿宋_GB2312" w:hint="eastAsia"/>
          <w:bCs/>
          <w:sz w:val="32"/>
          <w:szCs w:val="32"/>
          <w:lang w:eastAsia="zh-CN"/>
        </w:rPr>
        <w:t>购置税）及租用费、燃料费、维修费、过路过桥费、保险费、安全奖励费用等支出；公务接待</w:t>
      </w:r>
      <w:proofErr w:type="gramStart"/>
      <w:r>
        <w:rPr>
          <w:rFonts w:ascii="仿宋_GB2312" w:eastAsia="仿宋_GB2312" w:hint="eastAsia"/>
          <w:bCs/>
          <w:sz w:val="32"/>
          <w:szCs w:val="32"/>
          <w:lang w:eastAsia="zh-CN"/>
        </w:rPr>
        <w:t>费反映</w:t>
      </w:r>
      <w:proofErr w:type="gramEnd"/>
      <w:r>
        <w:rPr>
          <w:rFonts w:ascii="仿宋_GB2312" w:eastAsia="仿宋_GB2312" w:hint="eastAsia"/>
          <w:bCs/>
          <w:sz w:val="32"/>
          <w:szCs w:val="32"/>
          <w:lang w:eastAsia="zh-CN"/>
        </w:rPr>
        <w:t>单位按规定开支的各类公务接待（含外宾接待）支出。</w:t>
      </w:r>
    </w:p>
    <w:p w:rsidR="00843CF9" w:rsidRDefault="006D3CD8">
      <w:pPr>
        <w:numPr>
          <w:ilvl w:val="0"/>
          <w:numId w:val="3"/>
        </w:numPr>
        <w:ind w:firstLine="645"/>
        <w:rPr>
          <w:rFonts w:ascii="仿宋_GB2312" w:eastAsia="仿宋_GB2312"/>
          <w:bCs/>
          <w:sz w:val="32"/>
          <w:szCs w:val="32"/>
          <w:lang w:eastAsia="zh-CN"/>
        </w:rPr>
      </w:pPr>
      <w:r>
        <w:rPr>
          <w:rFonts w:ascii="仿宋_GB2312" w:eastAsia="仿宋_GB2312" w:hint="eastAsia"/>
          <w:bCs/>
          <w:sz w:val="32"/>
          <w:szCs w:val="32"/>
          <w:lang w:eastAsia="zh-CN"/>
        </w:rPr>
        <w:lastRenderedPageBreak/>
        <w:t>机关运行经费：指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843CF9" w:rsidRDefault="00843CF9">
      <w:pPr>
        <w:autoSpaceDE w:val="0"/>
        <w:autoSpaceDN w:val="0"/>
        <w:adjustRightInd w:val="0"/>
        <w:spacing w:line="560" w:lineRule="exact"/>
        <w:ind w:firstLineChars="196" w:firstLine="627"/>
        <w:rPr>
          <w:rFonts w:ascii="仿宋_GB2312" w:eastAsia="仿宋_GB2312" w:cs="仿宋_GB2312"/>
          <w:sz w:val="32"/>
          <w:szCs w:val="32"/>
          <w:lang w:eastAsia="zh-CN"/>
        </w:rPr>
      </w:pPr>
    </w:p>
    <w:sectPr w:rsidR="00843CF9" w:rsidSect="00843CF9">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100" w:rsidRDefault="00C26100" w:rsidP="00843CF9">
      <w:pPr>
        <w:spacing w:after="0" w:line="240" w:lineRule="auto"/>
      </w:pPr>
      <w:r>
        <w:separator/>
      </w:r>
    </w:p>
  </w:endnote>
  <w:endnote w:type="continuationSeparator" w:id="0">
    <w:p w:rsidR="00C26100" w:rsidRDefault="00C26100" w:rsidP="00843C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variable"/>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CF9" w:rsidRDefault="00843CF9">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CF9" w:rsidRDefault="006D3CD8">
    <w:pPr>
      <w:pStyle w:val="a5"/>
      <w:ind w:firstLine="480"/>
      <w:jc w:val="center"/>
      <w:rPr>
        <w:rFonts w:ascii="宋体" w:hAnsi="宋体"/>
        <w:sz w:val="24"/>
        <w:szCs w:val="24"/>
      </w:rPr>
    </w:pPr>
    <w:r>
      <w:rPr>
        <w:rFonts w:ascii="宋体" w:hAnsi="宋体" w:hint="eastAsia"/>
        <w:sz w:val="24"/>
        <w:szCs w:val="24"/>
      </w:rPr>
      <w:t xml:space="preserve">- </w:t>
    </w:r>
    <w:r w:rsidR="002C0208">
      <w:rPr>
        <w:rFonts w:ascii="宋体" w:hAnsi="宋体"/>
        <w:sz w:val="24"/>
        <w:szCs w:val="24"/>
      </w:rPr>
      <w:fldChar w:fldCharType="begin"/>
    </w:r>
    <w:r>
      <w:rPr>
        <w:rFonts w:ascii="宋体" w:hAnsi="宋体"/>
        <w:sz w:val="24"/>
        <w:szCs w:val="24"/>
      </w:rPr>
      <w:instrText>PAGE   \* MERGEFORMAT</w:instrText>
    </w:r>
    <w:r w:rsidR="002C0208">
      <w:rPr>
        <w:rFonts w:ascii="宋体" w:hAnsi="宋体"/>
        <w:sz w:val="24"/>
        <w:szCs w:val="24"/>
      </w:rPr>
      <w:fldChar w:fldCharType="separate"/>
    </w:r>
    <w:r w:rsidR="00C64A1A" w:rsidRPr="00C64A1A">
      <w:rPr>
        <w:rFonts w:ascii="宋体" w:hAnsi="宋体"/>
        <w:noProof/>
        <w:sz w:val="24"/>
        <w:szCs w:val="24"/>
        <w:lang w:val="zh-CN"/>
      </w:rPr>
      <w:t>7</w:t>
    </w:r>
    <w:r w:rsidR="002C0208">
      <w:rPr>
        <w:rFonts w:ascii="宋体" w:hAnsi="宋体"/>
        <w:sz w:val="24"/>
        <w:szCs w:val="24"/>
      </w:rPr>
      <w:fldChar w:fldCharType="end"/>
    </w:r>
    <w:r>
      <w:rPr>
        <w:rFonts w:ascii="宋体" w:hAnsi="宋体" w:hint="eastAsia"/>
        <w:sz w:val="24"/>
        <w:szCs w:val="24"/>
      </w:rPr>
      <w:t xml:space="preserve"> -</w:t>
    </w:r>
  </w:p>
  <w:p w:rsidR="00843CF9" w:rsidRDefault="00843CF9">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CF9" w:rsidRDefault="00843CF9">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CF9" w:rsidRDefault="002C0208">
    <w:pPr>
      <w:pStyle w:val="a5"/>
      <w:framePr w:wrap="around" w:vAnchor="text" w:hAnchor="margin" w:xAlign="center" w:y="1"/>
      <w:rPr>
        <w:rStyle w:val="ab"/>
      </w:rPr>
    </w:pPr>
    <w:r>
      <w:fldChar w:fldCharType="begin"/>
    </w:r>
    <w:r w:rsidR="006D3CD8">
      <w:rPr>
        <w:rStyle w:val="ab"/>
      </w:rPr>
      <w:instrText xml:space="preserve">PAGE  </w:instrText>
    </w:r>
    <w:r>
      <w:fldChar w:fldCharType="end"/>
    </w:r>
  </w:p>
  <w:p w:rsidR="00843CF9" w:rsidRDefault="00843CF9">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CF9" w:rsidRDefault="002C0208">
    <w:pPr>
      <w:pStyle w:val="a5"/>
      <w:framePr w:wrap="around" w:vAnchor="text" w:hAnchor="margin" w:xAlign="center" w:y="1"/>
      <w:rPr>
        <w:rStyle w:val="ab"/>
        <w:sz w:val="30"/>
        <w:szCs w:val="30"/>
      </w:rPr>
    </w:pPr>
    <w:r>
      <w:rPr>
        <w:sz w:val="30"/>
        <w:szCs w:val="30"/>
      </w:rPr>
      <w:fldChar w:fldCharType="begin"/>
    </w:r>
    <w:r w:rsidR="006D3CD8">
      <w:rPr>
        <w:rStyle w:val="ab"/>
        <w:sz w:val="30"/>
        <w:szCs w:val="30"/>
      </w:rPr>
      <w:instrText xml:space="preserve">PAGE  </w:instrText>
    </w:r>
    <w:r>
      <w:rPr>
        <w:sz w:val="30"/>
        <w:szCs w:val="30"/>
      </w:rPr>
      <w:fldChar w:fldCharType="separate"/>
    </w:r>
    <w:r w:rsidR="00C64A1A">
      <w:rPr>
        <w:rStyle w:val="ab"/>
        <w:noProof/>
        <w:sz w:val="30"/>
        <w:szCs w:val="30"/>
      </w:rPr>
      <w:t>- 50 -</w:t>
    </w:r>
    <w:r>
      <w:rPr>
        <w:sz w:val="30"/>
        <w:szCs w:val="30"/>
      </w:rPr>
      <w:fldChar w:fldCharType="end"/>
    </w:r>
  </w:p>
  <w:p w:rsidR="00843CF9" w:rsidRDefault="00843C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100" w:rsidRDefault="00C26100" w:rsidP="00843CF9">
      <w:pPr>
        <w:spacing w:after="0" w:line="240" w:lineRule="auto"/>
      </w:pPr>
      <w:r>
        <w:separator/>
      </w:r>
    </w:p>
  </w:footnote>
  <w:footnote w:type="continuationSeparator" w:id="0">
    <w:p w:rsidR="00C26100" w:rsidRDefault="00C26100" w:rsidP="00843C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CF9" w:rsidRDefault="00843CF9">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CF9" w:rsidRDefault="00843CF9" w:rsidP="00C64A1A">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CF9" w:rsidRDefault="00843CF9">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lvl>
  </w:abstractNum>
  <w:abstractNum w:abstractNumId="1">
    <w:nsid w:val="5B3C8BA7"/>
    <w:multiLevelType w:val="singleLevel"/>
    <w:tmpl w:val="5B3C8BA7"/>
    <w:lvl w:ilvl="0">
      <w:start w:val="1"/>
      <w:numFmt w:val="chineseCounting"/>
      <w:suff w:val="nothing"/>
      <w:lvlText w:val="%1、"/>
      <w:lvlJc w:val="left"/>
    </w:lvl>
  </w:abstractNum>
  <w:abstractNum w:abstractNumId="2">
    <w:nsid w:val="66BB37DB"/>
    <w:multiLevelType w:val="singleLevel"/>
    <w:tmpl w:val="66BB37DB"/>
    <w:lvl w:ilvl="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83717"/>
    <w:rsid w:val="00291736"/>
    <w:rsid w:val="002A02D0"/>
    <w:rsid w:val="002A3928"/>
    <w:rsid w:val="002A3E37"/>
    <w:rsid w:val="002A555C"/>
    <w:rsid w:val="002B1412"/>
    <w:rsid w:val="002B2E03"/>
    <w:rsid w:val="002B6EA5"/>
    <w:rsid w:val="002C0208"/>
    <w:rsid w:val="002C0E9F"/>
    <w:rsid w:val="002C281F"/>
    <w:rsid w:val="002C5A6A"/>
    <w:rsid w:val="002D4A30"/>
    <w:rsid w:val="002D7E2C"/>
    <w:rsid w:val="002E03AA"/>
    <w:rsid w:val="002E0420"/>
    <w:rsid w:val="002E3BED"/>
    <w:rsid w:val="002E7A82"/>
    <w:rsid w:val="002F0CED"/>
    <w:rsid w:val="002F3061"/>
    <w:rsid w:val="002F3CF8"/>
    <w:rsid w:val="002F497A"/>
    <w:rsid w:val="002F6EE0"/>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0CA2"/>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247"/>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3C3A"/>
    <w:rsid w:val="006C4FA3"/>
    <w:rsid w:val="006C4FE5"/>
    <w:rsid w:val="006C6837"/>
    <w:rsid w:val="006C7E2F"/>
    <w:rsid w:val="006D3CD8"/>
    <w:rsid w:val="006F0B05"/>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765"/>
    <w:rsid w:val="00815C03"/>
    <w:rsid w:val="0081731A"/>
    <w:rsid w:val="008177E7"/>
    <w:rsid w:val="00823F17"/>
    <w:rsid w:val="00823F5A"/>
    <w:rsid w:val="0083153A"/>
    <w:rsid w:val="00831EC1"/>
    <w:rsid w:val="00836AAF"/>
    <w:rsid w:val="00837A84"/>
    <w:rsid w:val="00837AA7"/>
    <w:rsid w:val="00841433"/>
    <w:rsid w:val="0084343C"/>
    <w:rsid w:val="00843CF9"/>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7805"/>
    <w:rsid w:val="00BF3B1A"/>
    <w:rsid w:val="00BF6C43"/>
    <w:rsid w:val="00BF761E"/>
    <w:rsid w:val="00C01E04"/>
    <w:rsid w:val="00C02113"/>
    <w:rsid w:val="00C03996"/>
    <w:rsid w:val="00C06322"/>
    <w:rsid w:val="00C07356"/>
    <w:rsid w:val="00C114E8"/>
    <w:rsid w:val="00C11E13"/>
    <w:rsid w:val="00C12633"/>
    <w:rsid w:val="00C128D5"/>
    <w:rsid w:val="00C16273"/>
    <w:rsid w:val="00C16DDF"/>
    <w:rsid w:val="00C2086A"/>
    <w:rsid w:val="00C22E43"/>
    <w:rsid w:val="00C24D2A"/>
    <w:rsid w:val="00C25938"/>
    <w:rsid w:val="00C25F58"/>
    <w:rsid w:val="00C26100"/>
    <w:rsid w:val="00C27807"/>
    <w:rsid w:val="00C30B8C"/>
    <w:rsid w:val="00C30BF2"/>
    <w:rsid w:val="00C32E97"/>
    <w:rsid w:val="00C33E59"/>
    <w:rsid w:val="00C33ED2"/>
    <w:rsid w:val="00C37DF9"/>
    <w:rsid w:val="00C40799"/>
    <w:rsid w:val="00C41E51"/>
    <w:rsid w:val="00C435D1"/>
    <w:rsid w:val="00C44FCE"/>
    <w:rsid w:val="00C45363"/>
    <w:rsid w:val="00C46B5A"/>
    <w:rsid w:val="00C50DFF"/>
    <w:rsid w:val="00C53FC9"/>
    <w:rsid w:val="00C55B5E"/>
    <w:rsid w:val="00C56A4E"/>
    <w:rsid w:val="00C61F6E"/>
    <w:rsid w:val="00C635D6"/>
    <w:rsid w:val="00C64A1A"/>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C71"/>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26E0"/>
    <w:rsid w:val="00E04622"/>
    <w:rsid w:val="00E0553E"/>
    <w:rsid w:val="00E062DB"/>
    <w:rsid w:val="00E06486"/>
    <w:rsid w:val="00E0672D"/>
    <w:rsid w:val="00E101FB"/>
    <w:rsid w:val="00E2064E"/>
    <w:rsid w:val="00E22187"/>
    <w:rsid w:val="00E22246"/>
    <w:rsid w:val="00E2359B"/>
    <w:rsid w:val="00E24230"/>
    <w:rsid w:val="00E3006E"/>
    <w:rsid w:val="00E3107A"/>
    <w:rsid w:val="00E32BC9"/>
    <w:rsid w:val="00E35388"/>
    <w:rsid w:val="00E366F4"/>
    <w:rsid w:val="00E401A5"/>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1AF7149"/>
    <w:rsid w:val="02482D69"/>
    <w:rsid w:val="02856FF8"/>
    <w:rsid w:val="02C00EF5"/>
    <w:rsid w:val="02F82988"/>
    <w:rsid w:val="03207BD5"/>
    <w:rsid w:val="03343962"/>
    <w:rsid w:val="03B414DE"/>
    <w:rsid w:val="03DE5BDA"/>
    <w:rsid w:val="044B2F81"/>
    <w:rsid w:val="05356663"/>
    <w:rsid w:val="054F3932"/>
    <w:rsid w:val="05EB4A2F"/>
    <w:rsid w:val="05FD0FA4"/>
    <w:rsid w:val="06374787"/>
    <w:rsid w:val="0684322A"/>
    <w:rsid w:val="086F4C9A"/>
    <w:rsid w:val="08A66BAE"/>
    <w:rsid w:val="099D0853"/>
    <w:rsid w:val="09A70D39"/>
    <w:rsid w:val="0A146D5D"/>
    <w:rsid w:val="0A8B7CF7"/>
    <w:rsid w:val="0A930C0E"/>
    <w:rsid w:val="0BA82EDF"/>
    <w:rsid w:val="0C252019"/>
    <w:rsid w:val="0CDC72BC"/>
    <w:rsid w:val="0E0547BF"/>
    <w:rsid w:val="0E78767D"/>
    <w:rsid w:val="10047A2E"/>
    <w:rsid w:val="10362D54"/>
    <w:rsid w:val="103C46C4"/>
    <w:rsid w:val="11C02E15"/>
    <w:rsid w:val="11C67C03"/>
    <w:rsid w:val="121B5EDE"/>
    <w:rsid w:val="13237880"/>
    <w:rsid w:val="13950566"/>
    <w:rsid w:val="13E206F3"/>
    <w:rsid w:val="14452F4F"/>
    <w:rsid w:val="152D3CFA"/>
    <w:rsid w:val="1582362C"/>
    <w:rsid w:val="17F05FC8"/>
    <w:rsid w:val="184272BC"/>
    <w:rsid w:val="19BE280B"/>
    <w:rsid w:val="1C62598A"/>
    <w:rsid w:val="1D10146F"/>
    <w:rsid w:val="1D837321"/>
    <w:rsid w:val="1EB97A94"/>
    <w:rsid w:val="1F0F5FF9"/>
    <w:rsid w:val="1FA953CC"/>
    <w:rsid w:val="203207D8"/>
    <w:rsid w:val="204D1240"/>
    <w:rsid w:val="20563661"/>
    <w:rsid w:val="206C4D8D"/>
    <w:rsid w:val="20CB52CD"/>
    <w:rsid w:val="211B6D8A"/>
    <w:rsid w:val="219C3E6B"/>
    <w:rsid w:val="22797D13"/>
    <w:rsid w:val="229D6269"/>
    <w:rsid w:val="238E5FD0"/>
    <w:rsid w:val="23CE3C56"/>
    <w:rsid w:val="24665D51"/>
    <w:rsid w:val="25967E2F"/>
    <w:rsid w:val="25DC5505"/>
    <w:rsid w:val="265248FD"/>
    <w:rsid w:val="27754B59"/>
    <w:rsid w:val="29DC09D0"/>
    <w:rsid w:val="29FD0D10"/>
    <w:rsid w:val="2A7A50E0"/>
    <w:rsid w:val="2AA91EC9"/>
    <w:rsid w:val="2BFF72F4"/>
    <w:rsid w:val="2C2750D5"/>
    <w:rsid w:val="2C9356AE"/>
    <w:rsid w:val="2CE05462"/>
    <w:rsid w:val="2DDF4114"/>
    <w:rsid w:val="2E14301C"/>
    <w:rsid w:val="2EA04391"/>
    <w:rsid w:val="2EB9573E"/>
    <w:rsid w:val="307D149D"/>
    <w:rsid w:val="311D463C"/>
    <w:rsid w:val="31B7561D"/>
    <w:rsid w:val="33CD760B"/>
    <w:rsid w:val="340B5256"/>
    <w:rsid w:val="346553D8"/>
    <w:rsid w:val="34D75768"/>
    <w:rsid w:val="35371C92"/>
    <w:rsid w:val="38710275"/>
    <w:rsid w:val="3884146C"/>
    <w:rsid w:val="388E5992"/>
    <w:rsid w:val="39ED21C2"/>
    <w:rsid w:val="3A9B1EE3"/>
    <w:rsid w:val="3AA2601B"/>
    <w:rsid w:val="3B1E074A"/>
    <w:rsid w:val="3B302300"/>
    <w:rsid w:val="3CD33FB7"/>
    <w:rsid w:val="3F367237"/>
    <w:rsid w:val="407D12CC"/>
    <w:rsid w:val="40EE4F97"/>
    <w:rsid w:val="41155218"/>
    <w:rsid w:val="4133481C"/>
    <w:rsid w:val="42454138"/>
    <w:rsid w:val="42F57AB4"/>
    <w:rsid w:val="43C52BC6"/>
    <w:rsid w:val="44043361"/>
    <w:rsid w:val="441C2DDB"/>
    <w:rsid w:val="44741DA1"/>
    <w:rsid w:val="44EC2963"/>
    <w:rsid w:val="467576A4"/>
    <w:rsid w:val="471C06CC"/>
    <w:rsid w:val="47301147"/>
    <w:rsid w:val="4804413B"/>
    <w:rsid w:val="48CC6491"/>
    <w:rsid w:val="490B7894"/>
    <w:rsid w:val="49877AE0"/>
    <w:rsid w:val="4BA5301A"/>
    <w:rsid w:val="4C4641B0"/>
    <w:rsid w:val="4E1C6924"/>
    <w:rsid w:val="4E5079D7"/>
    <w:rsid w:val="4FC95B24"/>
    <w:rsid w:val="506C63A7"/>
    <w:rsid w:val="508B6A15"/>
    <w:rsid w:val="55BB34AC"/>
    <w:rsid w:val="5615036A"/>
    <w:rsid w:val="57075B50"/>
    <w:rsid w:val="57877766"/>
    <w:rsid w:val="58286360"/>
    <w:rsid w:val="5898306F"/>
    <w:rsid w:val="599C2DDA"/>
    <w:rsid w:val="59E029D0"/>
    <w:rsid w:val="5A391E31"/>
    <w:rsid w:val="5A835698"/>
    <w:rsid w:val="5B1B37CB"/>
    <w:rsid w:val="5B7025E8"/>
    <w:rsid w:val="5C285A87"/>
    <w:rsid w:val="5C8346E0"/>
    <w:rsid w:val="5FE97337"/>
    <w:rsid w:val="60742533"/>
    <w:rsid w:val="609C19B8"/>
    <w:rsid w:val="6399756B"/>
    <w:rsid w:val="64655EDF"/>
    <w:rsid w:val="656B6A0B"/>
    <w:rsid w:val="65BA0272"/>
    <w:rsid w:val="66B16834"/>
    <w:rsid w:val="67156A0D"/>
    <w:rsid w:val="684C0E85"/>
    <w:rsid w:val="69153A29"/>
    <w:rsid w:val="691E6D60"/>
    <w:rsid w:val="693821AC"/>
    <w:rsid w:val="6945196A"/>
    <w:rsid w:val="69B152DF"/>
    <w:rsid w:val="69D45C7B"/>
    <w:rsid w:val="6A823EA9"/>
    <w:rsid w:val="6AEE5B3F"/>
    <w:rsid w:val="6B811F0F"/>
    <w:rsid w:val="6BC10977"/>
    <w:rsid w:val="6CBA33E9"/>
    <w:rsid w:val="6EDB0934"/>
    <w:rsid w:val="6F7A733D"/>
    <w:rsid w:val="72735988"/>
    <w:rsid w:val="72B44FA7"/>
    <w:rsid w:val="738E01AE"/>
    <w:rsid w:val="740B6D44"/>
    <w:rsid w:val="747B4040"/>
    <w:rsid w:val="74C37BD4"/>
    <w:rsid w:val="75A4514B"/>
    <w:rsid w:val="75DE1291"/>
    <w:rsid w:val="769159EC"/>
    <w:rsid w:val="78AC565B"/>
    <w:rsid w:val="78DF78A1"/>
    <w:rsid w:val="791B29B4"/>
    <w:rsid w:val="79294ED6"/>
    <w:rsid w:val="79C40914"/>
    <w:rsid w:val="7A721EAF"/>
    <w:rsid w:val="7AF90643"/>
    <w:rsid w:val="7B911D73"/>
    <w:rsid w:val="7C78767E"/>
    <w:rsid w:val="7E2F572A"/>
    <w:rsid w:val="7EAC14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3CF9"/>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843CF9"/>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843CF9"/>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843CF9"/>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843CF9"/>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843CF9"/>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843CF9"/>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843CF9"/>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843CF9"/>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843CF9"/>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843CF9"/>
    <w:rPr>
      <w:caps/>
      <w:spacing w:val="10"/>
      <w:sz w:val="18"/>
      <w:szCs w:val="18"/>
    </w:rPr>
  </w:style>
  <w:style w:type="paragraph" w:styleId="a4">
    <w:name w:val="Balloon Text"/>
    <w:basedOn w:val="a"/>
    <w:semiHidden/>
    <w:qFormat/>
    <w:rsid w:val="00843CF9"/>
    <w:rPr>
      <w:sz w:val="18"/>
      <w:szCs w:val="18"/>
    </w:rPr>
  </w:style>
  <w:style w:type="paragraph" w:styleId="a5">
    <w:name w:val="footer"/>
    <w:basedOn w:val="a"/>
    <w:link w:val="Char"/>
    <w:qFormat/>
    <w:rsid w:val="00843CF9"/>
    <w:pPr>
      <w:tabs>
        <w:tab w:val="center" w:pos="4153"/>
        <w:tab w:val="right" w:pos="8306"/>
      </w:tabs>
      <w:snapToGrid w:val="0"/>
    </w:pPr>
    <w:rPr>
      <w:kern w:val="2"/>
      <w:sz w:val="18"/>
      <w:szCs w:val="18"/>
      <w:lang w:eastAsia="zh-CN" w:bidi="ar-SA"/>
    </w:rPr>
  </w:style>
  <w:style w:type="paragraph" w:styleId="a6">
    <w:name w:val="header"/>
    <w:basedOn w:val="a"/>
    <w:link w:val="Char0"/>
    <w:qFormat/>
    <w:rsid w:val="00843CF9"/>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843CF9"/>
    <w:pPr>
      <w:spacing w:after="560" w:line="240" w:lineRule="auto"/>
      <w:jc w:val="center"/>
    </w:pPr>
    <w:rPr>
      <w:caps/>
      <w:spacing w:val="20"/>
      <w:sz w:val="18"/>
      <w:szCs w:val="18"/>
    </w:rPr>
  </w:style>
  <w:style w:type="paragraph" w:styleId="a8">
    <w:name w:val="Normal (Web)"/>
    <w:basedOn w:val="a"/>
    <w:uiPriority w:val="99"/>
    <w:qFormat/>
    <w:rsid w:val="00843CF9"/>
    <w:pPr>
      <w:spacing w:before="100" w:beforeAutospacing="1" w:after="100" w:afterAutospacing="1" w:line="240" w:lineRule="auto"/>
    </w:pPr>
    <w:rPr>
      <w:rFonts w:ascii="宋体" w:hAnsi="宋体" w:cs="宋体"/>
      <w:sz w:val="24"/>
      <w:szCs w:val="24"/>
      <w:lang w:eastAsia="zh-CN" w:bidi="ar-SA"/>
    </w:rPr>
  </w:style>
  <w:style w:type="paragraph" w:styleId="a9">
    <w:name w:val="Title"/>
    <w:basedOn w:val="a"/>
    <w:next w:val="a"/>
    <w:link w:val="Char2"/>
    <w:uiPriority w:val="10"/>
    <w:qFormat/>
    <w:rsid w:val="00843CF9"/>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a">
    <w:name w:val="Strong"/>
    <w:uiPriority w:val="22"/>
    <w:qFormat/>
    <w:rsid w:val="00843CF9"/>
    <w:rPr>
      <w:b/>
      <w:bCs/>
      <w:color w:val="943634"/>
      <w:spacing w:val="5"/>
    </w:rPr>
  </w:style>
  <w:style w:type="character" w:styleId="ab">
    <w:name w:val="page number"/>
    <w:basedOn w:val="a0"/>
    <w:qFormat/>
    <w:rsid w:val="00843CF9"/>
  </w:style>
  <w:style w:type="character" w:styleId="ac">
    <w:name w:val="Emphasis"/>
    <w:uiPriority w:val="20"/>
    <w:qFormat/>
    <w:rsid w:val="00843CF9"/>
    <w:rPr>
      <w:caps/>
      <w:spacing w:val="5"/>
      <w:sz w:val="20"/>
      <w:szCs w:val="20"/>
    </w:rPr>
  </w:style>
  <w:style w:type="character" w:customStyle="1" w:styleId="Char">
    <w:name w:val="页脚 Char"/>
    <w:link w:val="a5"/>
    <w:qFormat/>
    <w:rsid w:val="00843CF9"/>
    <w:rPr>
      <w:rFonts w:eastAsia="宋体"/>
      <w:kern w:val="2"/>
      <w:sz w:val="18"/>
      <w:szCs w:val="18"/>
      <w:lang w:val="en-US" w:eastAsia="zh-CN" w:bidi="ar-SA"/>
    </w:rPr>
  </w:style>
  <w:style w:type="character" w:customStyle="1" w:styleId="Char0">
    <w:name w:val="页眉 Char"/>
    <w:link w:val="a6"/>
    <w:qFormat/>
    <w:rsid w:val="00843CF9"/>
    <w:rPr>
      <w:rFonts w:eastAsia="宋体"/>
      <w:kern w:val="2"/>
      <w:sz w:val="18"/>
      <w:szCs w:val="18"/>
      <w:lang w:val="en-US" w:eastAsia="zh-CN" w:bidi="ar-SA"/>
    </w:rPr>
  </w:style>
  <w:style w:type="character" w:customStyle="1" w:styleId="1Char">
    <w:name w:val="标题 1 Char"/>
    <w:basedOn w:val="a0"/>
    <w:link w:val="1"/>
    <w:uiPriority w:val="9"/>
    <w:qFormat/>
    <w:rsid w:val="00843CF9"/>
    <w:rPr>
      <w:rFonts w:eastAsia="宋体" w:cs="Times New Roman"/>
      <w:caps/>
      <w:color w:val="632423"/>
      <w:spacing w:val="20"/>
      <w:sz w:val="28"/>
      <w:szCs w:val="28"/>
    </w:rPr>
  </w:style>
  <w:style w:type="character" w:customStyle="1" w:styleId="2Char">
    <w:name w:val="标题 2 Char"/>
    <w:basedOn w:val="a0"/>
    <w:link w:val="2"/>
    <w:uiPriority w:val="9"/>
    <w:semiHidden/>
    <w:qFormat/>
    <w:rsid w:val="00843CF9"/>
    <w:rPr>
      <w:caps/>
      <w:color w:val="632423"/>
      <w:spacing w:val="15"/>
      <w:sz w:val="24"/>
      <w:szCs w:val="24"/>
    </w:rPr>
  </w:style>
  <w:style w:type="character" w:customStyle="1" w:styleId="3Char">
    <w:name w:val="标题 3 Char"/>
    <w:basedOn w:val="a0"/>
    <w:link w:val="3"/>
    <w:uiPriority w:val="9"/>
    <w:semiHidden/>
    <w:qFormat/>
    <w:rsid w:val="00843CF9"/>
    <w:rPr>
      <w:rFonts w:eastAsia="宋体" w:cs="Times New Roman"/>
      <w:caps/>
      <w:color w:val="622423"/>
      <w:sz w:val="24"/>
      <w:szCs w:val="24"/>
    </w:rPr>
  </w:style>
  <w:style w:type="character" w:customStyle="1" w:styleId="4Char">
    <w:name w:val="标题 4 Char"/>
    <w:basedOn w:val="a0"/>
    <w:link w:val="4"/>
    <w:uiPriority w:val="9"/>
    <w:semiHidden/>
    <w:qFormat/>
    <w:rsid w:val="00843CF9"/>
    <w:rPr>
      <w:rFonts w:eastAsia="宋体" w:cs="Times New Roman"/>
      <w:caps/>
      <w:color w:val="622423"/>
      <w:spacing w:val="10"/>
    </w:rPr>
  </w:style>
  <w:style w:type="character" w:customStyle="1" w:styleId="5Char">
    <w:name w:val="标题 5 Char"/>
    <w:basedOn w:val="a0"/>
    <w:link w:val="5"/>
    <w:uiPriority w:val="9"/>
    <w:semiHidden/>
    <w:qFormat/>
    <w:rsid w:val="00843CF9"/>
    <w:rPr>
      <w:rFonts w:eastAsia="宋体" w:cs="Times New Roman"/>
      <w:caps/>
      <w:color w:val="622423"/>
      <w:spacing w:val="10"/>
    </w:rPr>
  </w:style>
  <w:style w:type="character" w:customStyle="1" w:styleId="6Char">
    <w:name w:val="标题 6 Char"/>
    <w:basedOn w:val="a0"/>
    <w:link w:val="6"/>
    <w:uiPriority w:val="9"/>
    <w:semiHidden/>
    <w:qFormat/>
    <w:rsid w:val="00843CF9"/>
    <w:rPr>
      <w:rFonts w:eastAsia="宋体" w:cs="Times New Roman"/>
      <w:caps/>
      <w:color w:val="943634"/>
      <w:spacing w:val="10"/>
    </w:rPr>
  </w:style>
  <w:style w:type="character" w:customStyle="1" w:styleId="7Char">
    <w:name w:val="标题 7 Char"/>
    <w:basedOn w:val="a0"/>
    <w:link w:val="7"/>
    <w:uiPriority w:val="9"/>
    <w:semiHidden/>
    <w:qFormat/>
    <w:rsid w:val="00843CF9"/>
    <w:rPr>
      <w:rFonts w:eastAsia="宋体" w:cs="Times New Roman"/>
      <w:i/>
      <w:iCs/>
      <w:caps/>
      <w:color w:val="943634"/>
      <w:spacing w:val="10"/>
    </w:rPr>
  </w:style>
  <w:style w:type="character" w:customStyle="1" w:styleId="8Char">
    <w:name w:val="标题 8 Char"/>
    <w:basedOn w:val="a0"/>
    <w:link w:val="8"/>
    <w:uiPriority w:val="9"/>
    <w:semiHidden/>
    <w:qFormat/>
    <w:rsid w:val="00843CF9"/>
    <w:rPr>
      <w:rFonts w:eastAsia="宋体" w:cs="Times New Roman"/>
      <w:caps/>
      <w:spacing w:val="10"/>
      <w:sz w:val="20"/>
      <w:szCs w:val="20"/>
    </w:rPr>
  </w:style>
  <w:style w:type="character" w:customStyle="1" w:styleId="9Char">
    <w:name w:val="标题 9 Char"/>
    <w:basedOn w:val="a0"/>
    <w:link w:val="9"/>
    <w:uiPriority w:val="9"/>
    <w:semiHidden/>
    <w:qFormat/>
    <w:rsid w:val="00843CF9"/>
    <w:rPr>
      <w:rFonts w:eastAsia="宋体" w:cs="Times New Roman"/>
      <w:i/>
      <w:iCs/>
      <w:caps/>
      <w:spacing w:val="10"/>
      <w:sz w:val="20"/>
      <w:szCs w:val="20"/>
    </w:rPr>
  </w:style>
  <w:style w:type="character" w:customStyle="1" w:styleId="Char2">
    <w:name w:val="标题 Char"/>
    <w:basedOn w:val="a0"/>
    <w:link w:val="a9"/>
    <w:uiPriority w:val="10"/>
    <w:qFormat/>
    <w:rsid w:val="00843CF9"/>
    <w:rPr>
      <w:rFonts w:eastAsia="宋体" w:cs="Times New Roman"/>
      <w:caps/>
      <w:color w:val="632423"/>
      <w:spacing w:val="50"/>
      <w:sz w:val="44"/>
      <w:szCs w:val="44"/>
    </w:rPr>
  </w:style>
  <w:style w:type="character" w:customStyle="1" w:styleId="Char1">
    <w:name w:val="副标题 Char"/>
    <w:basedOn w:val="a0"/>
    <w:link w:val="a7"/>
    <w:uiPriority w:val="11"/>
    <w:qFormat/>
    <w:rsid w:val="00843CF9"/>
    <w:rPr>
      <w:rFonts w:eastAsia="宋体" w:cs="Times New Roman"/>
      <w:caps/>
      <w:spacing w:val="20"/>
      <w:sz w:val="18"/>
      <w:szCs w:val="18"/>
    </w:rPr>
  </w:style>
  <w:style w:type="paragraph" w:styleId="ad">
    <w:name w:val="No Spacing"/>
    <w:basedOn w:val="a"/>
    <w:link w:val="Char3"/>
    <w:uiPriority w:val="1"/>
    <w:qFormat/>
    <w:rsid w:val="00843CF9"/>
    <w:pPr>
      <w:spacing w:after="0" w:line="240" w:lineRule="auto"/>
    </w:pPr>
  </w:style>
  <w:style w:type="character" w:customStyle="1" w:styleId="Char3">
    <w:name w:val="无间隔 Char"/>
    <w:basedOn w:val="a0"/>
    <w:link w:val="ad"/>
    <w:uiPriority w:val="1"/>
    <w:qFormat/>
    <w:rsid w:val="00843CF9"/>
  </w:style>
  <w:style w:type="paragraph" w:styleId="ae">
    <w:name w:val="List Paragraph"/>
    <w:basedOn w:val="a"/>
    <w:uiPriority w:val="34"/>
    <w:qFormat/>
    <w:rsid w:val="00843CF9"/>
    <w:pPr>
      <w:ind w:left="720"/>
      <w:contextualSpacing/>
    </w:pPr>
  </w:style>
  <w:style w:type="paragraph" w:styleId="af">
    <w:name w:val="Quote"/>
    <w:basedOn w:val="a"/>
    <w:next w:val="a"/>
    <w:link w:val="Char4"/>
    <w:uiPriority w:val="29"/>
    <w:qFormat/>
    <w:rsid w:val="00843CF9"/>
    <w:rPr>
      <w:i/>
      <w:iCs/>
    </w:rPr>
  </w:style>
  <w:style w:type="character" w:customStyle="1" w:styleId="Char4">
    <w:name w:val="引用 Char"/>
    <w:basedOn w:val="a0"/>
    <w:link w:val="af"/>
    <w:uiPriority w:val="29"/>
    <w:qFormat/>
    <w:rsid w:val="00843CF9"/>
    <w:rPr>
      <w:rFonts w:eastAsia="宋体" w:cs="Times New Roman"/>
      <w:i/>
      <w:iCs/>
    </w:rPr>
  </w:style>
  <w:style w:type="paragraph" w:styleId="af0">
    <w:name w:val="Intense Quote"/>
    <w:basedOn w:val="a"/>
    <w:next w:val="a"/>
    <w:link w:val="Char5"/>
    <w:uiPriority w:val="30"/>
    <w:qFormat/>
    <w:rsid w:val="00843CF9"/>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0"/>
    <w:uiPriority w:val="30"/>
    <w:qFormat/>
    <w:rsid w:val="00843CF9"/>
    <w:rPr>
      <w:rFonts w:eastAsia="宋体" w:cs="Times New Roman"/>
      <w:caps/>
      <w:color w:val="622423"/>
      <w:spacing w:val="5"/>
      <w:sz w:val="20"/>
      <w:szCs w:val="20"/>
    </w:rPr>
  </w:style>
  <w:style w:type="character" w:customStyle="1" w:styleId="10">
    <w:name w:val="不明显强调1"/>
    <w:uiPriority w:val="19"/>
    <w:qFormat/>
    <w:rsid w:val="00843CF9"/>
    <w:rPr>
      <w:i/>
      <w:iCs/>
    </w:rPr>
  </w:style>
  <w:style w:type="character" w:customStyle="1" w:styleId="11">
    <w:name w:val="明显强调1"/>
    <w:uiPriority w:val="21"/>
    <w:qFormat/>
    <w:rsid w:val="00843CF9"/>
    <w:rPr>
      <w:i/>
      <w:iCs/>
      <w:caps/>
      <w:spacing w:val="10"/>
      <w:sz w:val="20"/>
      <w:szCs w:val="20"/>
    </w:rPr>
  </w:style>
  <w:style w:type="character" w:customStyle="1" w:styleId="12">
    <w:name w:val="不明显参考1"/>
    <w:basedOn w:val="a0"/>
    <w:uiPriority w:val="31"/>
    <w:qFormat/>
    <w:rsid w:val="00843CF9"/>
    <w:rPr>
      <w:rFonts w:ascii="Calibri" w:eastAsia="宋体" w:hAnsi="Calibri" w:cs="Times New Roman"/>
      <w:i/>
      <w:iCs/>
      <w:color w:val="622423"/>
    </w:rPr>
  </w:style>
  <w:style w:type="character" w:customStyle="1" w:styleId="13">
    <w:name w:val="明显参考1"/>
    <w:uiPriority w:val="32"/>
    <w:qFormat/>
    <w:rsid w:val="00843CF9"/>
    <w:rPr>
      <w:rFonts w:ascii="Calibri" w:eastAsia="宋体" w:hAnsi="Calibri" w:cs="Times New Roman"/>
      <w:b/>
      <w:bCs/>
      <w:i/>
      <w:iCs/>
      <w:color w:val="622423"/>
    </w:rPr>
  </w:style>
  <w:style w:type="character" w:customStyle="1" w:styleId="14">
    <w:name w:val="书籍标题1"/>
    <w:uiPriority w:val="33"/>
    <w:qFormat/>
    <w:rsid w:val="00843CF9"/>
    <w:rPr>
      <w:caps/>
      <w:color w:val="622423"/>
      <w:spacing w:val="5"/>
      <w:u w:color="622423"/>
    </w:rPr>
  </w:style>
  <w:style w:type="paragraph" w:customStyle="1" w:styleId="TOC1">
    <w:name w:val="TOC 标题1"/>
    <w:basedOn w:val="1"/>
    <w:next w:val="a"/>
    <w:uiPriority w:val="39"/>
    <w:semiHidden/>
    <w:unhideWhenUsed/>
    <w:qFormat/>
    <w:rsid w:val="00843CF9"/>
    <w:pPr>
      <w:outlineLvl w:val="9"/>
    </w:pPr>
  </w:style>
  <w:style w:type="character" w:customStyle="1" w:styleId="font01">
    <w:name w:val="font01"/>
    <w:basedOn w:val="a0"/>
    <w:rsid w:val="00843CF9"/>
    <w:rPr>
      <w:rFonts w:ascii="Arial" w:hAnsi="Arial" w:cs="Arial"/>
      <w:color w:val="000000"/>
      <w:sz w:val="20"/>
      <w:szCs w:val="20"/>
      <w:u w:val="none"/>
    </w:rPr>
  </w:style>
  <w:style w:type="character" w:customStyle="1" w:styleId="font61">
    <w:name w:val="font61"/>
    <w:basedOn w:val="a0"/>
    <w:rsid w:val="00843CF9"/>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8D5EDC-D5D1-4557-BAB6-F295F4C05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3963</Words>
  <Characters>22594</Characters>
  <Application>Microsoft Office Word</Application>
  <DocSecurity>0</DocSecurity>
  <Lines>188</Lines>
  <Paragraphs>53</Paragraphs>
  <ScaleCrop>false</ScaleCrop>
  <Company>微软中国</Company>
  <LinksUpToDate>false</LinksUpToDate>
  <CharactersWithSpaces>26504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Administrator</cp:lastModifiedBy>
  <cp:revision>22</cp:revision>
  <cp:lastPrinted>2019-08-22T07:31:00Z</cp:lastPrinted>
  <dcterms:created xsi:type="dcterms:W3CDTF">2018-07-31T09:39:00Z</dcterms:created>
  <dcterms:modified xsi:type="dcterms:W3CDTF">2021-05-14T00:48:00Z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