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117" w:rsidRDefault="00F14117">
      <w:pPr>
        <w:rPr>
          <w:rFonts w:ascii="仿宋_GB2312" w:eastAsia="仿宋_GB2312" w:cs="ArialUnicodeMS"/>
          <w:sz w:val="32"/>
          <w:szCs w:val="32"/>
        </w:rPr>
      </w:pPr>
    </w:p>
    <w:p w:rsidR="00F14117" w:rsidRDefault="00F14117">
      <w:pPr>
        <w:rPr>
          <w:rFonts w:ascii="黑体" w:eastAsia="黑体" w:cs="ArialUnicodeMS"/>
          <w:sz w:val="72"/>
          <w:szCs w:val="72"/>
        </w:rPr>
      </w:pPr>
    </w:p>
    <w:p w:rsidR="00F14117" w:rsidRDefault="00F14117">
      <w:pPr>
        <w:rPr>
          <w:rFonts w:ascii="黑体" w:eastAsia="黑体" w:cs="ArialUnicodeMS"/>
          <w:sz w:val="72"/>
          <w:szCs w:val="72"/>
        </w:rPr>
      </w:pPr>
    </w:p>
    <w:p w:rsidR="00F14117" w:rsidRPr="003C5809" w:rsidRDefault="0020259C">
      <w:pPr>
        <w:jc w:val="center"/>
        <w:rPr>
          <w:rFonts w:ascii="黑体" w:eastAsia="黑体" w:hAnsi="黑体"/>
          <w:b/>
          <w:bCs/>
          <w:color w:val="000000"/>
          <w:sz w:val="36"/>
          <w:szCs w:val="36"/>
          <w:lang w:eastAsia="zh-CN"/>
        </w:rPr>
      </w:pPr>
      <w:r w:rsidRPr="003C5809">
        <w:rPr>
          <w:rFonts w:ascii="黑体" w:eastAsia="黑体" w:cs="ArialUnicodeMS" w:hint="eastAsia"/>
          <w:b/>
          <w:sz w:val="36"/>
          <w:szCs w:val="36"/>
          <w:lang w:eastAsia="zh-CN"/>
        </w:rPr>
        <w:t>中国共产党</w:t>
      </w:r>
      <w:r w:rsidR="00D6433A" w:rsidRPr="003C5809">
        <w:rPr>
          <w:rFonts w:ascii="黑体" w:eastAsia="黑体" w:cs="ArialUnicodeMS" w:hint="eastAsia"/>
          <w:b/>
          <w:sz w:val="36"/>
          <w:szCs w:val="36"/>
          <w:lang w:eastAsia="zh-CN"/>
        </w:rPr>
        <w:t>融水苗族自治县</w:t>
      </w:r>
      <w:r w:rsidR="00D6433A" w:rsidRPr="003C5809">
        <w:rPr>
          <w:rFonts w:ascii="黑体" w:eastAsia="黑体" w:hAnsi="黑体" w:hint="eastAsia"/>
          <w:b/>
          <w:bCs/>
          <w:color w:val="000000"/>
          <w:sz w:val="36"/>
          <w:szCs w:val="36"/>
          <w:lang w:eastAsia="zh-CN"/>
        </w:rPr>
        <w:t>委员会政法委员会</w:t>
      </w:r>
    </w:p>
    <w:p w:rsidR="00F14117" w:rsidRPr="00ED23CA" w:rsidRDefault="00D6433A" w:rsidP="00ED23CA">
      <w:pPr>
        <w:jc w:val="center"/>
        <w:rPr>
          <w:rFonts w:ascii="黑体" w:eastAsia="黑体" w:cs="ArialUnicodeMS"/>
          <w:b/>
          <w:sz w:val="36"/>
          <w:szCs w:val="36"/>
          <w:lang w:eastAsia="zh-CN"/>
        </w:rPr>
      </w:pPr>
      <w:r w:rsidRPr="003C5809">
        <w:rPr>
          <w:rFonts w:ascii="黑体" w:eastAsia="黑体" w:hint="eastAsia"/>
          <w:b/>
          <w:sz w:val="36"/>
          <w:szCs w:val="36"/>
          <w:lang w:eastAsia="zh-CN"/>
        </w:rPr>
        <w:t>2018</w:t>
      </w:r>
      <w:r w:rsidRPr="003C5809">
        <w:rPr>
          <w:rFonts w:ascii="黑体" w:eastAsia="黑体" w:cs="ArialUnicodeMS" w:hint="eastAsia"/>
          <w:b/>
          <w:sz w:val="36"/>
          <w:szCs w:val="36"/>
          <w:lang w:eastAsia="zh-CN"/>
        </w:rPr>
        <w:t>年度部门决算</w:t>
      </w:r>
    </w:p>
    <w:p w:rsidR="00F14117" w:rsidRDefault="00F14117">
      <w:pPr>
        <w:rPr>
          <w:rFonts w:ascii="ArialUnicodeMS" w:eastAsia="ArialUnicodeMS" w:cs="ArialUnicodeMS"/>
          <w:sz w:val="84"/>
          <w:szCs w:val="84"/>
          <w:lang w:eastAsia="zh-CN"/>
        </w:rPr>
      </w:pPr>
    </w:p>
    <w:p w:rsidR="00F14117" w:rsidRDefault="00F14117">
      <w:pPr>
        <w:rPr>
          <w:rFonts w:ascii="ArialUnicodeMS" w:eastAsia="ArialUnicodeMS" w:cs="ArialUnicodeMS"/>
          <w:sz w:val="84"/>
          <w:szCs w:val="84"/>
          <w:lang w:eastAsia="zh-CN"/>
        </w:rPr>
      </w:pPr>
    </w:p>
    <w:p w:rsidR="00F14117" w:rsidRDefault="00F14117">
      <w:pPr>
        <w:rPr>
          <w:rFonts w:ascii="ArialUnicodeMS" w:eastAsia="ArialUnicodeMS" w:cs="ArialUnicodeMS"/>
          <w:sz w:val="84"/>
          <w:szCs w:val="84"/>
          <w:lang w:eastAsia="zh-CN"/>
        </w:rPr>
      </w:pPr>
    </w:p>
    <w:p w:rsidR="00F14117" w:rsidRDefault="00F14117">
      <w:pPr>
        <w:rPr>
          <w:rFonts w:ascii="ArialUnicodeMS" w:eastAsia="ArialUnicodeMS" w:cs="ArialUnicodeMS"/>
          <w:sz w:val="84"/>
          <w:szCs w:val="84"/>
          <w:lang w:eastAsia="zh-CN"/>
        </w:rPr>
      </w:pPr>
    </w:p>
    <w:p w:rsidR="00F14117" w:rsidRDefault="00F14117">
      <w:pPr>
        <w:jc w:val="center"/>
        <w:rPr>
          <w:rFonts w:ascii="黑体" w:eastAsia="黑体" w:cs="黑体"/>
          <w:sz w:val="44"/>
          <w:szCs w:val="44"/>
          <w:lang w:eastAsia="zh-CN"/>
        </w:rPr>
      </w:pPr>
    </w:p>
    <w:p w:rsidR="00ED23CA" w:rsidRDefault="00ED23CA">
      <w:pPr>
        <w:ind w:firstLine="646"/>
        <w:jc w:val="center"/>
        <w:rPr>
          <w:rFonts w:ascii="方正小标宋简体" w:eastAsia="方正小标宋简体"/>
          <w:b/>
          <w:sz w:val="44"/>
          <w:szCs w:val="44"/>
          <w:lang w:eastAsia="zh-CN"/>
        </w:rPr>
      </w:pPr>
    </w:p>
    <w:p w:rsidR="00ED23CA" w:rsidRDefault="00ED23CA">
      <w:pPr>
        <w:ind w:firstLine="646"/>
        <w:jc w:val="center"/>
        <w:rPr>
          <w:rFonts w:ascii="方正小标宋简体" w:eastAsia="方正小标宋简体"/>
          <w:b/>
          <w:sz w:val="44"/>
          <w:szCs w:val="44"/>
          <w:lang w:eastAsia="zh-CN"/>
        </w:rPr>
      </w:pPr>
    </w:p>
    <w:p w:rsidR="00F14117" w:rsidRPr="00ED23CA" w:rsidRDefault="00D6433A">
      <w:pPr>
        <w:ind w:firstLine="646"/>
        <w:jc w:val="center"/>
        <w:rPr>
          <w:rFonts w:ascii="方正小标宋简体" w:eastAsia="方正小标宋简体"/>
          <w:b/>
          <w:sz w:val="44"/>
          <w:szCs w:val="44"/>
          <w:lang w:eastAsia="zh-CN"/>
        </w:rPr>
      </w:pPr>
      <w:r w:rsidRPr="00ED23CA">
        <w:rPr>
          <w:rFonts w:ascii="方正小标宋简体" w:eastAsia="方正小标宋简体" w:hint="eastAsia"/>
          <w:b/>
          <w:sz w:val="44"/>
          <w:szCs w:val="44"/>
          <w:lang w:eastAsia="zh-CN"/>
        </w:rPr>
        <w:lastRenderedPageBreak/>
        <w:t>目    录</w:t>
      </w:r>
    </w:p>
    <w:p w:rsidR="00F14117" w:rsidRDefault="00F14117">
      <w:pPr>
        <w:ind w:firstLine="645"/>
        <w:rPr>
          <w:rFonts w:ascii="仿宋_GB2312" w:eastAsia="仿宋_GB2312"/>
          <w:b/>
          <w:sz w:val="32"/>
          <w:szCs w:val="32"/>
          <w:lang w:eastAsia="zh-CN"/>
        </w:rPr>
      </w:pPr>
    </w:p>
    <w:p w:rsidR="00F14117" w:rsidRPr="00ED23CA" w:rsidRDefault="00D6433A">
      <w:pPr>
        <w:ind w:firstLine="645"/>
        <w:rPr>
          <w:rFonts w:ascii="仿宋_GB2312" w:eastAsia="仿宋_GB2312"/>
          <w:b/>
          <w:sz w:val="24"/>
          <w:szCs w:val="24"/>
          <w:lang w:eastAsia="zh-CN"/>
        </w:rPr>
      </w:pPr>
      <w:r w:rsidRPr="00ED23CA">
        <w:rPr>
          <w:rFonts w:ascii="仿宋_GB2312" w:eastAsia="仿宋_GB2312" w:hint="eastAsia"/>
          <w:b/>
          <w:sz w:val="24"/>
          <w:szCs w:val="24"/>
          <w:lang w:eastAsia="zh-CN"/>
        </w:rPr>
        <w:t>第一部分：</w:t>
      </w:r>
      <w:r w:rsidR="003C5809" w:rsidRPr="00ED23CA">
        <w:rPr>
          <w:rFonts w:ascii="仿宋_GB2312" w:eastAsia="仿宋_GB2312" w:hint="eastAsia"/>
          <w:b/>
          <w:sz w:val="24"/>
          <w:szCs w:val="24"/>
          <w:lang w:eastAsia="zh-CN"/>
        </w:rPr>
        <w:t>中国共产党</w:t>
      </w:r>
      <w:r w:rsidRPr="00ED23CA">
        <w:rPr>
          <w:rFonts w:ascii="仿宋_GB2312" w:eastAsia="仿宋_GB2312" w:hAnsi="黑体" w:hint="eastAsia"/>
          <w:b/>
          <w:bCs/>
          <w:color w:val="000000"/>
          <w:sz w:val="24"/>
          <w:szCs w:val="24"/>
          <w:lang w:eastAsia="zh-CN"/>
        </w:rPr>
        <w:t>融水苗族自治县委员会政法委员会</w:t>
      </w:r>
      <w:r w:rsidRPr="00ED23CA">
        <w:rPr>
          <w:rFonts w:ascii="仿宋_GB2312" w:eastAsia="仿宋_GB2312" w:hint="eastAsia"/>
          <w:b/>
          <w:sz w:val="24"/>
          <w:szCs w:val="24"/>
          <w:lang w:eastAsia="zh-CN"/>
        </w:rPr>
        <w:t>概况</w:t>
      </w:r>
    </w:p>
    <w:p w:rsidR="00F14117" w:rsidRPr="00ED23CA" w:rsidRDefault="00D6433A">
      <w:pPr>
        <w:ind w:firstLine="645"/>
        <w:rPr>
          <w:rFonts w:ascii="仿宋_GB2312" w:eastAsia="仿宋_GB2312"/>
          <w:sz w:val="24"/>
          <w:szCs w:val="24"/>
          <w:lang w:eastAsia="zh-CN"/>
        </w:rPr>
      </w:pPr>
      <w:r w:rsidRPr="00ED23CA">
        <w:rPr>
          <w:rFonts w:ascii="仿宋_GB2312" w:eastAsia="仿宋_GB2312" w:hint="eastAsia"/>
          <w:sz w:val="24"/>
          <w:szCs w:val="24"/>
          <w:lang w:eastAsia="zh-CN"/>
        </w:rPr>
        <w:t>一、部门职责</w:t>
      </w:r>
    </w:p>
    <w:p w:rsidR="00F14117" w:rsidRPr="00ED23CA" w:rsidRDefault="00D6433A">
      <w:pPr>
        <w:ind w:firstLine="645"/>
        <w:rPr>
          <w:rFonts w:ascii="仿宋_GB2312" w:eastAsia="仿宋_GB2312"/>
          <w:sz w:val="24"/>
          <w:szCs w:val="24"/>
          <w:lang w:eastAsia="zh-CN"/>
        </w:rPr>
      </w:pPr>
      <w:r w:rsidRPr="00ED23CA">
        <w:rPr>
          <w:rFonts w:ascii="仿宋_GB2312" w:eastAsia="仿宋_GB2312" w:hint="eastAsia"/>
          <w:sz w:val="24"/>
          <w:szCs w:val="24"/>
          <w:lang w:eastAsia="zh-CN"/>
        </w:rPr>
        <w:t>二、机构设置</w:t>
      </w:r>
    </w:p>
    <w:p w:rsidR="00F14117" w:rsidRPr="00ED23CA" w:rsidRDefault="00D6433A">
      <w:pPr>
        <w:ind w:firstLine="645"/>
        <w:rPr>
          <w:rFonts w:ascii="仿宋_GB2312" w:eastAsia="仿宋_GB2312"/>
          <w:b/>
          <w:sz w:val="24"/>
          <w:szCs w:val="24"/>
          <w:lang w:eastAsia="zh-CN"/>
        </w:rPr>
      </w:pPr>
      <w:r w:rsidRPr="00ED23CA">
        <w:rPr>
          <w:rFonts w:ascii="仿宋_GB2312" w:eastAsia="仿宋_GB2312" w:hint="eastAsia"/>
          <w:b/>
          <w:sz w:val="24"/>
          <w:szCs w:val="24"/>
          <w:lang w:eastAsia="zh-CN"/>
        </w:rPr>
        <w:t>第二部分：</w:t>
      </w:r>
      <w:r w:rsidR="003C5809" w:rsidRPr="00ED23CA">
        <w:rPr>
          <w:rFonts w:ascii="仿宋_GB2312" w:eastAsia="仿宋_GB2312" w:hint="eastAsia"/>
          <w:b/>
          <w:sz w:val="24"/>
          <w:szCs w:val="24"/>
          <w:lang w:eastAsia="zh-CN"/>
        </w:rPr>
        <w:t>中国共产党</w:t>
      </w:r>
      <w:r w:rsidRPr="00ED23CA">
        <w:rPr>
          <w:rFonts w:ascii="仿宋_GB2312" w:eastAsia="仿宋_GB2312" w:hAnsi="黑体" w:hint="eastAsia"/>
          <w:b/>
          <w:bCs/>
          <w:color w:val="000000"/>
          <w:sz w:val="24"/>
          <w:szCs w:val="24"/>
          <w:lang w:eastAsia="zh-CN"/>
        </w:rPr>
        <w:t>融水苗族自治县委员会政法委员会</w:t>
      </w:r>
      <w:r w:rsidRPr="00ED23CA">
        <w:rPr>
          <w:rFonts w:ascii="仿宋_GB2312" w:eastAsia="仿宋_GB2312" w:hint="eastAsia"/>
          <w:b/>
          <w:sz w:val="24"/>
          <w:szCs w:val="24"/>
          <w:lang w:eastAsia="zh-CN"/>
        </w:rPr>
        <w:t>2018年度部门决算报表</w:t>
      </w:r>
    </w:p>
    <w:p w:rsidR="00F14117" w:rsidRPr="00ED23CA" w:rsidRDefault="00D6433A">
      <w:pPr>
        <w:ind w:left="645"/>
        <w:rPr>
          <w:rFonts w:ascii="仿宋_GB2312" w:eastAsia="仿宋_GB2312"/>
          <w:sz w:val="24"/>
          <w:szCs w:val="24"/>
          <w:lang w:eastAsia="zh-CN"/>
        </w:rPr>
      </w:pPr>
      <w:r w:rsidRPr="00ED23CA">
        <w:rPr>
          <w:rFonts w:ascii="仿宋_GB2312" w:eastAsia="仿宋_GB2312" w:hint="eastAsia"/>
          <w:sz w:val="24"/>
          <w:szCs w:val="24"/>
          <w:lang w:eastAsia="zh-CN"/>
        </w:rPr>
        <w:t>表</w:t>
      </w:r>
      <w:proofErr w:type="gramStart"/>
      <w:r w:rsidRPr="00ED23CA">
        <w:rPr>
          <w:rFonts w:ascii="仿宋_GB2312" w:eastAsia="仿宋_GB2312" w:hint="eastAsia"/>
          <w:sz w:val="24"/>
          <w:szCs w:val="24"/>
          <w:lang w:eastAsia="zh-CN"/>
        </w:rPr>
        <w:t>一</w:t>
      </w:r>
      <w:proofErr w:type="gramEnd"/>
      <w:r w:rsidRPr="00ED23CA">
        <w:rPr>
          <w:rFonts w:ascii="仿宋_GB2312" w:eastAsia="仿宋_GB2312" w:hint="eastAsia"/>
          <w:sz w:val="24"/>
          <w:szCs w:val="24"/>
          <w:lang w:eastAsia="zh-CN"/>
        </w:rPr>
        <w:t>：收入支出决算总表</w:t>
      </w:r>
    </w:p>
    <w:p w:rsidR="00F14117" w:rsidRPr="00ED23CA" w:rsidRDefault="00D6433A">
      <w:pPr>
        <w:ind w:left="645"/>
        <w:rPr>
          <w:rFonts w:ascii="仿宋_GB2312" w:eastAsia="仿宋_GB2312"/>
          <w:sz w:val="24"/>
          <w:szCs w:val="24"/>
          <w:lang w:eastAsia="zh-CN"/>
        </w:rPr>
      </w:pPr>
      <w:r w:rsidRPr="00ED23CA">
        <w:rPr>
          <w:rFonts w:ascii="仿宋_GB2312" w:eastAsia="仿宋_GB2312" w:hint="eastAsia"/>
          <w:sz w:val="24"/>
          <w:szCs w:val="24"/>
          <w:lang w:eastAsia="zh-CN"/>
        </w:rPr>
        <w:t>表二：收入决算表</w:t>
      </w:r>
    </w:p>
    <w:p w:rsidR="00F14117" w:rsidRPr="00ED23CA" w:rsidRDefault="00D6433A">
      <w:pPr>
        <w:ind w:left="645"/>
        <w:rPr>
          <w:rFonts w:ascii="仿宋_GB2312" w:eastAsia="仿宋_GB2312"/>
          <w:sz w:val="24"/>
          <w:szCs w:val="24"/>
          <w:lang w:eastAsia="zh-CN"/>
        </w:rPr>
      </w:pPr>
      <w:r w:rsidRPr="00ED23CA">
        <w:rPr>
          <w:rFonts w:ascii="仿宋_GB2312" w:eastAsia="仿宋_GB2312" w:hint="eastAsia"/>
          <w:sz w:val="24"/>
          <w:szCs w:val="24"/>
          <w:lang w:eastAsia="zh-CN"/>
        </w:rPr>
        <w:t>表三：支出决算表</w:t>
      </w:r>
    </w:p>
    <w:p w:rsidR="00F14117" w:rsidRPr="00ED23CA" w:rsidRDefault="00D6433A">
      <w:pPr>
        <w:ind w:left="645"/>
        <w:rPr>
          <w:rFonts w:ascii="仿宋_GB2312" w:eastAsia="仿宋_GB2312"/>
          <w:sz w:val="24"/>
          <w:szCs w:val="24"/>
          <w:lang w:eastAsia="zh-CN"/>
        </w:rPr>
      </w:pPr>
      <w:r w:rsidRPr="00ED23CA">
        <w:rPr>
          <w:rFonts w:ascii="仿宋_GB2312" w:eastAsia="仿宋_GB2312" w:hint="eastAsia"/>
          <w:sz w:val="24"/>
          <w:szCs w:val="24"/>
          <w:lang w:eastAsia="zh-CN"/>
        </w:rPr>
        <w:t>表四：财政拨款收入支出决算总表</w:t>
      </w:r>
    </w:p>
    <w:p w:rsidR="00F14117" w:rsidRPr="00ED23CA" w:rsidRDefault="00D6433A">
      <w:pPr>
        <w:ind w:left="645"/>
        <w:rPr>
          <w:rFonts w:ascii="仿宋_GB2312" w:eastAsia="仿宋_GB2312"/>
          <w:sz w:val="24"/>
          <w:szCs w:val="24"/>
          <w:lang w:eastAsia="zh-CN"/>
        </w:rPr>
      </w:pPr>
      <w:r w:rsidRPr="00ED23CA">
        <w:rPr>
          <w:rFonts w:ascii="仿宋_GB2312" w:eastAsia="仿宋_GB2312" w:hint="eastAsia"/>
          <w:sz w:val="24"/>
          <w:szCs w:val="24"/>
          <w:lang w:eastAsia="zh-CN"/>
        </w:rPr>
        <w:t>表五：一般公共预算财政拨款支出决算表</w:t>
      </w:r>
    </w:p>
    <w:p w:rsidR="00F14117" w:rsidRPr="00ED23CA" w:rsidRDefault="00D6433A">
      <w:pPr>
        <w:ind w:left="645"/>
        <w:rPr>
          <w:rFonts w:ascii="仿宋_GB2312" w:eastAsia="仿宋_GB2312"/>
          <w:sz w:val="24"/>
          <w:szCs w:val="24"/>
          <w:lang w:eastAsia="zh-CN"/>
        </w:rPr>
      </w:pPr>
      <w:r w:rsidRPr="00ED23CA">
        <w:rPr>
          <w:rFonts w:ascii="仿宋_GB2312" w:eastAsia="仿宋_GB2312" w:hint="eastAsia"/>
          <w:sz w:val="24"/>
          <w:szCs w:val="24"/>
          <w:lang w:eastAsia="zh-CN"/>
        </w:rPr>
        <w:t>表六：一般公共预算财政拨款基本支出决算表</w:t>
      </w:r>
    </w:p>
    <w:p w:rsidR="00F14117" w:rsidRPr="00ED23CA" w:rsidRDefault="00D6433A">
      <w:pPr>
        <w:ind w:left="645"/>
        <w:rPr>
          <w:rFonts w:ascii="仿宋_GB2312" w:eastAsia="仿宋_GB2312"/>
          <w:sz w:val="24"/>
          <w:szCs w:val="24"/>
          <w:lang w:eastAsia="zh-CN"/>
        </w:rPr>
      </w:pPr>
      <w:r w:rsidRPr="00ED23CA">
        <w:rPr>
          <w:rFonts w:ascii="仿宋_GB2312" w:eastAsia="仿宋_GB2312" w:hint="eastAsia"/>
          <w:sz w:val="24"/>
          <w:szCs w:val="24"/>
          <w:lang w:eastAsia="zh-CN"/>
        </w:rPr>
        <w:t>表七：一般公共预算财政拨款 “三公”经费支出决算表</w:t>
      </w:r>
    </w:p>
    <w:p w:rsidR="00F14117" w:rsidRPr="00ED23CA" w:rsidRDefault="00D6433A">
      <w:pPr>
        <w:ind w:left="645"/>
        <w:rPr>
          <w:rFonts w:ascii="仿宋_GB2312" w:eastAsia="仿宋_GB2312"/>
          <w:sz w:val="24"/>
          <w:szCs w:val="24"/>
          <w:lang w:eastAsia="zh-CN"/>
        </w:rPr>
      </w:pPr>
      <w:r w:rsidRPr="00ED23CA">
        <w:rPr>
          <w:rFonts w:ascii="仿宋_GB2312" w:eastAsia="仿宋_GB2312" w:hint="eastAsia"/>
          <w:sz w:val="24"/>
          <w:szCs w:val="24"/>
          <w:lang w:eastAsia="zh-CN"/>
        </w:rPr>
        <w:t>表八：政府性基金</w:t>
      </w:r>
      <w:r w:rsidRPr="00ED23CA">
        <w:rPr>
          <w:rFonts w:ascii="仿宋_GB2312" w:eastAsia="仿宋_GB2312" w:hAnsi="黑体" w:hint="eastAsia"/>
          <w:sz w:val="24"/>
          <w:szCs w:val="24"/>
          <w:lang w:eastAsia="zh-CN"/>
        </w:rPr>
        <w:t>预算财政拨款</w:t>
      </w:r>
      <w:r w:rsidRPr="00ED23CA">
        <w:rPr>
          <w:rFonts w:ascii="仿宋_GB2312" w:eastAsia="仿宋_GB2312" w:hint="eastAsia"/>
          <w:sz w:val="24"/>
          <w:szCs w:val="24"/>
          <w:lang w:eastAsia="zh-CN"/>
        </w:rPr>
        <w:t>收入支出决算表</w:t>
      </w:r>
    </w:p>
    <w:p w:rsidR="00F14117" w:rsidRPr="007B02A5" w:rsidRDefault="00D6433A">
      <w:pPr>
        <w:ind w:firstLine="645"/>
        <w:rPr>
          <w:rFonts w:ascii="仿宋_GB2312" w:eastAsia="仿宋_GB2312"/>
          <w:b/>
          <w:sz w:val="24"/>
          <w:szCs w:val="24"/>
          <w:lang w:eastAsia="zh-CN"/>
        </w:rPr>
      </w:pPr>
      <w:r w:rsidRPr="007B02A5">
        <w:rPr>
          <w:rFonts w:ascii="仿宋_GB2312" w:eastAsia="仿宋_GB2312" w:hint="eastAsia"/>
          <w:b/>
          <w:sz w:val="24"/>
          <w:szCs w:val="24"/>
          <w:lang w:eastAsia="zh-CN"/>
        </w:rPr>
        <w:t>第三部分：</w:t>
      </w:r>
      <w:r w:rsidR="003C5809" w:rsidRPr="007B02A5">
        <w:rPr>
          <w:rFonts w:ascii="仿宋_GB2312" w:eastAsia="仿宋_GB2312" w:hint="eastAsia"/>
          <w:b/>
          <w:sz w:val="24"/>
          <w:szCs w:val="24"/>
          <w:lang w:eastAsia="zh-CN"/>
        </w:rPr>
        <w:t>中国共产党</w:t>
      </w:r>
      <w:r w:rsidRPr="007B02A5">
        <w:rPr>
          <w:rFonts w:ascii="仿宋_GB2312" w:eastAsia="仿宋_GB2312" w:hAnsi="黑体" w:hint="eastAsia"/>
          <w:b/>
          <w:bCs/>
          <w:color w:val="000000"/>
          <w:sz w:val="24"/>
          <w:szCs w:val="24"/>
          <w:lang w:eastAsia="zh-CN"/>
        </w:rPr>
        <w:t>融水苗族自治县委员会政法委员会</w:t>
      </w:r>
      <w:r w:rsidRPr="007B02A5">
        <w:rPr>
          <w:rFonts w:ascii="仿宋_GB2312" w:eastAsia="仿宋_GB2312" w:hint="eastAsia"/>
          <w:b/>
          <w:sz w:val="24"/>
          <w:szCs w:val="24"/>
          <w:lang w:eastAsia="zh-CN"/>
        </w:rPr>
        <w:t>2018年度部门决算情况说明</w:t>
      </w:r>
    </w:p>
    <w:p w:rsidR="00F14117" w:rsidRPr="007B02A5" w:rsidRDefault="00D6433A" w:rsidP="007B02A5">
      <w:pPr>
        <w:autoSpaceDE w:val="0"/>
        <w:autoSpaceDN w:val="0"/>
        <w:adjustRightInd w:val="0"/>
        <w:ind w:firstLineChars="200" w:firstLine="480"/>
        <w:rPr>
          <w:rFonts w:ascii="仿宋_GB2312" w:eastAsia="仿宋_GB2312" w:cs="仿宋_GB2312"/>
          <w:sz w:val="24"/>
          <w:szCs w:val="24"/>
          <w:lang w:eastAsia="zh-CN"/>
        </w:rPr>
      </w:pPr>
      <w:r w:rsidRPr="007B02A5">
        <w:rPr>
          <w:rFonts w:ascii="仿宋_GB2312" w:eastAsia="仿宋_GB2312" w:cs="仿宋_GB2312" w:hint="eastAsia"/>
          <w:sz w:val="24"/>
          <w:szCs w:val="24"/>
          <w:lang w:eastAsia="zh-CN"/>
        </w:rPr>
        <w:t>一、收入支出决算总体情况说明</w:t>
      </w:r>
    </w:p>
    <w:p w:rsidR="00F14117" w:rsidRPr="007B02A5" w:rsidRDefault="00D6433A" w:rsidP="007B02A5">
      <w:pPr>
        <w:autoSpaceDE w:val="0"/>
        <w:autoSpaceDN w:val="0"/>
        <w:adjustRightInd w:val="0"/>
        <w:ind w:firstLineChars="200" w:firstLine="480"/>
        <w:rPr>
          <w:rFonts w:ascii="仿宋_GB2312" w:eastAsia="仿宋_GB2312" w:cs="仿宋_GB2312"/>
          <w:sz w:val="24"/>
          <w:szCs w:val="24"/>
          <w:lang w:eastAsia="zh-CN"/>
        </w:rPr>
      </w:pPr>
      <w:r w:rsidRPr="007B02A5">
        <w:rPr>
          <w:rFonts w:ascii="仿宋_GB2312" w:eastAsia="仿宋_GB2312" w:cs="仿宋_GB2312" w:hint="eastAsia"/>
          <w:sz w:val="24"/>
          <w:szCs w:val="24"/>
          <w:lang w:eastAsia="zh-CN"/>
        </w:rPr>
        <w:t>二、收入决算情况说明</w:t>
      </w:r>
    </w:p>
    <w:p w:rsidR="00F14117" w:rsidRPr="007B02A5" w:rsidRDefault="00D6433A" w:rsidP="007B02A5">
      <w:pPr>
        <w:autoSpaceDE w:val="0"/>
        <w:autoSpaceDN w:val="0"/>
        <w:adjustRightInd w:val="0"/>
        <w:ind w:firstLineChars="200" w:firstLine="480"/>
        <w:rPr>
          <w:rFonts w:ascii="仿宋_GB2312" w:eastAsia="仿宋_GB2312" w:cs="仿宋_GB2312"/>
          <w:sz w:val="24"/>
          <w:szCs w:val="24"/>
          <w:lang w:eastAsia="zh-CN"/>
        </w:rPr>
      </w:pPr>
      <w:r w:rsidRPr="007B02A5">
        <w:rPr>
          <w:rFonts w:ascii="仿宋_GB2312" w:eastAsia="仿宋_GB2312" w:cs="仿宋_GB2312" w:hint="eastAsia"/>
          <w:sz w:val="24"/>
          <w:szCs w:val="24"/>
          <w:lang w:eastAsia="zh-CN"/>
        </w:rPr>
        <w:t>三、支出决算情况说明</w:t>
      </w:r>
    </w:p>
    <w:p w:rsidR="00F14117" w:rsidRPr="007B02A5" w:rsidRDefault="00D6433A" w:rsidP="007B02A5">
      <w:pPr>
        <w:autoSpaceDE w:val="0"/>
        <w:autoSpaceDN w:val="0"/>
        <w:adjustRightInd w:val="0"/>
        <w:ind w:firstLineChars="200" w:firstLine="480"/>
        <w:rPr>
          <w:rFonts w:ascii="仿宋_GB2312" w:eastAsia="仿宋_GB2312" w:cs="仿宋_GB2312"/>
          <w:sz w:val="24"/>
          <w:szCs w:val="24"/>
          <w:lang w:eastAsia="zh-CN"/>
        </w:rPr>
      </w:pPr>
      <w:r w:rsidRPr="007B02A5">
        <w:rPr>
          <w:rFonts w:ascii="仿宋_GB2312" w:eastAsia="仿宋_GB2312" w:cs="仿宋_GB2312" w:hint="eastAsia"/>
          <w:sz w:val="24"/>
          <w:szCs w:val="24"/>
          <w:lang w:eastAsia="zh-CN"/>
        </w:rPr>
        <w:t>四、财政拨款收入支出决算总体情况说明</w:t>
      </w:r>
    </w:p>
    <w:p w:rsidR="00F14117" w:rsidRPr="00574648" w:rsidRDefault="00D6433A" w:rsidP="00574648">
      <w:pPr>
        <w:autoSpaceDE w:val="0"/>
        <w:autoSpaceDN w:val="0"/>
        <w:adjustRightInd w:val="0"/>
        <w:ind w:firstLineChars="200" w:firstLine="480"/>
        <w:rPr>
          <w:rFonts w:ascii="仿宋_GB2312" w:eastAsia="仿宋_GB2312" w:cs="仿宋_GB2312"/>
          <w:sz w:val="24"/>
          <w:szCs w:val="24"/>
          <w:lang w:eastAsia="zh-CN"/>
        </w:rPr>
      </w:pPr>
      <w:r w:rsidRPr="00574648">
        <w:rPr>
          <w:rFonts w:ascii="仿宋_GB2312" w:eastAsia="仿宋_GB2312" w:cs="仿宋_GB2312" w:hint="eastAsia"/>
          <w:sz w:val="24"/>
          <w:szCs w:val="24"/>
          <w:lang w:eastAsia="zh-CN"/>
        </w:rPr>
        <w:t>五、一般公共预算财政拨款支出决算情况说明</w:t>
      </w:r>
    </w:p>
    <w:p w:rsidR="00F14117" w:rsidRPr="00574648" w:rsidRDefault="00D6433A" w:rsidP="00574648">
      <w:pPr>
        <w:autoSpaceDE w:val="0"/>
        <w:autoSpaceDN w:val="0"/>
        <w:adjustRightInd w:val="0"/>
        <w:ind w:firstLineChars="200" w:firstLine="480"/>
        <w:rPr>
          <w:rFonts w:ascii="仿宋_GB2312" w:eastAsia="仿宋_GB2312" w:cs="仿宋_GB2312"/>
          <w:sz w:val="24"/>
          <w:szCs w:val="24"/>
          <w:lang w:eastAsia="zh-CN"/>
        </w:rPr>
      </w:pPr>
      <w:r w:rsidRPr="00574648">
        <w:rPr>
          <w:rFonts w:ascii="仿宋_GB2312" w:eastAsia="仿宋_GB2312" w:cs="仿宋_GB2312" w:hint="eastAsia"/>
          <w:sz w:val="24"/>
          <w:szCs w:val="24"/>
          <w:lang w:eastAsia="zh-CN"/>
        </w:rPr>
        <w:t>六、一般公共预算财政拨款基本支出决算情况说明</w:t>
      </w:r>
    </w:p>
    <w:p w:rsidR="00F14117" w:rsidRPr="00574648" w:rsidRDefault="00D6433A" w:rsidP="00574648">
      <w:pPr>
        <w:autoSpaceDE w:val="0"/>
        <w:autoSpaceDN w:val="0"/>
        <w:adjustRightInd w:val="0"/>
        <w:ind w:firstLineChars="200" w:firstLine="480"/>
        <w:rPr>
          <w:rFonts w:ascii="仿宋_GB2312" w:eastAsia="仿宋_GB2312" w:cs="仿宋_GB2312"/>
          <w:sz w:val="24"/>
          <w:szCs w:val="24"/>
          <w:lang w:eastAsia="zh-CN"/>
        </w:rPr>
      </w:pPr>
      <w:r w:rsidRPr="00574648">
        <w:rPr>
          <w:rFonts w:ascii="仿宋_GB2312" w:eastAsia="仿宋_GB2312" w:cs="仿宋_GB2312" w:hint="eastAsia"/>
          <w:sz w:val="24"/>
          <w:szCs w:val="24"/>
          <w:lang w:eastAsia="zh-CN"/>
        </w:rPr>
        <w:t>七、一般公共预算财政拨款“三公”经费支出决算情况</w:t>
      </w:r>
    </w:p>
    <w:p w:rsidR="00F14117" w:rsidRPr="00574648" w:rsidRDefault="00D6433A" w:rsidP="00574648">
      <w:pPr>
        <w:autoSpaceDE w:val="0"/>
        <w:autoSpaceDN w:val="0"/>
        <w:adjustRightInd w:val="0"/>
        <w:ind w:firstLineChars="200" w:firstLine="480"/>
        <w:rPr>
          <w:rFonts w:ascii="仿宋_GB2312" w:eastAsia="仿宋_GB2312" w:cs="仿宋_GB2312"/>
          <w:bCs/>
          <w:sz w:val="24"/>
          <w:szCs w:val="24"/>
          <w:lang w:eastAsia="zh-CN"/>
        </w:rPr>
      </w:pPr>
      <w:r w:rsidRPr="00574648">
        <w:rPr>
          <w:rFonts w:ascii="仿宋_GB2312" w:eastAsia="仿宋_GB2312" w:cs="仿宋_GB2312" w:hint="eastAsia"/>
          <w:sz w:val="24"/>
          <w:szCs w:val="24"/>
          <w:lang w:eastAsia="zh-CN"/>
        </w:rPr>
        <w:t>八、</w:t>
      </w:r>
      <w:r w:rsidRPr="00574648">
        <w:rPr>
          <w:rFonts w:ascii="仿宋_GB2312" w:eastAsia="仿宋_GB2312" w:cs="仿宋_GB2312" w:hint="eastAsia"/>
          <w:bCs/>
          <w:sz w:val="24"/>
          <w:szCs w:val="24"/>
          <w:lang w:eastAsia="zh-CN"/>
        </w:rPr>
        <w:t>政府性基金预算财政拨款收入支出决算情况</w:t>
      </w:r>
      <w:r w:rsidRPr="00574648">
        <w:rPr>
          <w:rFonts w:ascii="仿宋_GB2312" w:eastAsia="仿宋_GB2312" w:cs="仿宋_GB2312" w:hint="eastAsia"/>
          <w:sz w:val="24"/>
          <w:szCs w:val="24"/>
          <w:lang w:eastAsia="zh-CN"/>
        </w:rPr>
        <w:t>说明</w:t>
      </w:r>
    </w:p>
    <w:p w:rsidR="00F14117" w:rsidRPr="00574648" w:rsidRDefault="00D6433A" w:rsidP="00574648">
      <w:pPr>
        <w:autoSpaceDE w:val="0"/>
        <w:autoSpaceDN w:val="0"/>
        <w:adjustRightInd w:val="0"/>
        <w:ind w:firstLineChars="200" w:firstLine="480"/>
        <w:rPr>
          <w:rFonts w:ascii="仿宋_GB2312" w:eastAsia="仿宋_GB2312" w:cs="仿宋_GB2312"/>
          <w:bCs/>
          <w:sz w:val="24"/>
          <w:szCs w:val="24"/>
          <w:lang w:eastAsia="zh-CN"/>
        </w:rPr>
      </w:pPr>
      <w:r w:rsidRPr="00574648">
        <w:rPr>
          <w:rFonts w:ascii="仿宋_GB2312" w:eastAsia="仿宋_GB2312" w:cs="仿宋_GB2312" w:hint="eastAsia"/>
          <w:bCs/>
          <w:sz w:val="24"/>
          <w:szCs w:val="24"/>
          <w:lang w:eastAsia="zh-CN"/>
        </w:rPr>
        <w:lastRenderedPageBreak/>
        <w:t>九、预算绩效情况说明</w:t>
      </w:r>
    </w:p>
    <w:p w:rsidR="00F14117" w:rsidRPr="00574648" w:rsidRDefault="00D6433A" w:rsidP="00574648">
      <w:pPr>
        <w:autoSpaceDE w:val="0"/>
        <w:autoSpaceDN w:val="0"/>
        <w:adjustRightInd w:val="0"/>
        <w:ind w:firstLineChars="200" w:firstLine="480"/>
        <w:rPr>
          <w:rFonts w:ascii="仿宋_GB2312" w:eastAsia="仿宋_GB2312" w:cs="仿宋_GB2312"/>
          <w:sz w:val="24"/>
          <w:szCs w:val="24"/>
          <w:lang w:eastAsia="zh-CN"/>
        </w:rPr>
      </w:pPr>
      <w:r w:rsidRPr="00574648">
        <w:rPr>
          <w:rFonts w:ascii="仿宋_GB2312" w:eastAsia="仿宋_GB2312" w:cs="仿宋_GB2312" w:hint="eastAsia"/>
          <w:bCs/>
          <w:sz w:val="24"/>
          <w:szCs w:val="24"/>
          <w:lang w:eastAsia="zh-CN"/>
        </w:rPr>
        <w:t>十、其他重要事项的情况说明</w:t>
      </w:r>
    </w:p>
    <w:p w:rsidR="00F14117" w:rsidRPr="00574648" w:rsidRDefault="00D6433A">
      <w:pPr>
        <w:ind w:firstLine="645"/>
        <w:rPr>
          <w:rFonts w:ascii="仿宋_GB2312" w:eastAsia="仿宋_GB2312"/>
          <w:b/>
          <w:sz w:val="24"/>
          <w:szCs w:val="24"/>
          <w:lang w:eastAsia="zh-CN"/>
        </w:rPr>
      </w:pPr>
      <w:r w:rsidRPr="00574648">
        <w:rPr>
          <w:rFonts w:ascii="仿宋_GB2312" w:eastAsia="仿宋_GB2312" w:hint="eastAsia"/>
          <w:b/>
          <w:sz w:val="24"/>
          <w:szCs w:val="24"/>
          <w:lang w:eastAsia="zh-CN"/>
        </w:rPr>
        <w:t>第四部分：名词解释</w:t>
      </w:r>
    </w:p>
    <w:p w:rsidR="00F14117" w:rsidRPr="00574648" w:rsidRDefault="00D6433A">
      <w:pPr>
        <w:ind w:firstLine="646"/>
        <w:jc w:val="center"/>
        <w:rPr>
          <w:rFonts w:ascii="仿宋_GB2312" w:eastAsia="仿宋_GB2312"/>
          <w:b/>
          <w:sz w:val="32"/>
          <w:szCs w:val="32"/>
          <w:lang w:eastAsia="zh-CN"/>
        </w:rPr>
      </w:pPr>
      <w:r>
        <w:rPr>
          <w:rFonts w:ascii="仿宋_GB2312" w:eastAsia="仿宋_GB2312" w:cs="仿宋_GB2312" w:hint="eastAsia"/>
          <w:bCs/>
          <w:sz w:val="32"/>
          <w:szCs w:val="32"/>
          <w:lang w:eastAsia="zh-CN"/>
        </w:rPr>
        <w:br w:type="page"/>
      </w:r>
      <w:r w:rsidRPr="00574648">
        <w:rPr>
          <w:rFonts w:ascii="仿宋_GB2312" w:eastAsia="仿宋_GB2312" w:hint="eastAsia"/>
          <w:b/>
          <w:sz w:val="32"/>
          <w:szCs w:val="32"/>
          <w:lang w:eastAsia="zh-CN"/>
        </w:rPr>
        <w:lastRenderedPageBreak/>
        <w:t>第一部分：</w:t>
      </w:r>
      <w:r w:rsidR="003C5809" w:rsidRPr="00574648">
        <w:rPr>
          <w:rFonts w:ascii="仿宋_GB2312" w:eastAsia="仿宋_GB2312" w:hint="eastAsia"/>
          <w:b/>
          <w:sz w:val="32"/>
          <w:szCs w:val="32"/>
          <w:lang w:eastAsia="zh-CN"/>
        </w:rPr>
        <w:t>中国共产党</w:t>
      </w:r>
      <w:r w:rsidRPr="00574648">
        <w:rPr>
          <w:rFonts w:ascii="仿宋_GB2312" w:eastAsia="仿宋_GB2312" w:hAnsi="黑体" w:hint="eastAsia"/>
          <w:b/>
          <w:bCs/>
          <w:color w:val="000000"/>
          <w:sz w:val="32"/>
          <w:szCs w:val="32"/>
          <w:lang w:eastAsia="zh-CN"/>
        </w:rPr>
        <w:t>融水苗族自治县委员会政法委员会</w:t>
      </w:r>
      <w:r w:rsidRPr="00574648">
        <w:rPr>
          <w:rFonts w:ascii="仿宋_GB2312" w:eastAsia="仿宋_GB2312" w:hint="eastAsia"/>
          <w:b/>
          <w:sz w:val="32"/>
          <w:szCs w:val="32"/>
          <w:lang w:eastAsia="zh-CN"/>
        </w:rPr>
        <w:t>概况</w:t>
      </w:r>
    </w:p>
    <w:p w:rsidR="00F14117" w:rsidRPr="00574648" w:rsidRDefault="00D6433A">
      <w:pPr>
        <w:spacing w:after="0"/>
        <w:ind w:firstLine="646"/>
        <w:rPr>
          <w:rFonts w:ascii="仿宋_GB2312" w:eastAsia="仿宋_GB2312"/>
          <w:sz w:val="24"/>
          <w:szCs w:val="24"/>
          <w:lang w:eastAsia="zh-CN"/>
        </w:rPr>
      </w:pPr>
      <w:r w:rsidRPr="00574648">
        <w:rPr>
          <w:rFonts w:ascii="仿宋_GB2312" w:eastAsia="仿宋_GB2312" w:hint="eastAsia"/>
          <w:sz w:val="24"/>
          <w:szCs w:val="24"/>
          <w:lang w:eastAsia="zh-CN"/>
        </w:rPr>
        <w:t>一、部门职责</w:t>
      </w:r>
    </w:p>
    <w:p w:rsidR="00F14117" w:rsidRPr="00574648" w:rsidRDefault="00D6433A" w:rsidP="00574648">
      <w:pPr>
        <w:pStyle w:val="a8"/>
        <w:widowControl/>
        <w:shd w:val="clear" w:color="auto" w:fill="FFFFFF"/>
        <w:spacing w:before="0" w:beforeAutospacing="0" w:after="0" w:afterAutospacing="0" w:line="500" w:lineRule="exact"/>
        <w:ind w:firstLineChars="200" w:firstLine="480"/>
        <w:rPr>
          <w:rFonts w:ascii="仿宋_GB2312" w:eastAsia="仿宋_GB2312" w:hAnsi="宋体" w:cs="宋体"/>
          <w:color w:val="333333"/>
        </w:rPr>
      </w:pPr>
      <w:r w:rsidRPr="00574648">
        <w:rPr>
          <w:rFonts w:ascii="仿宋_GB2312" w:eastAsia="仿宋_GB2312" w:hAnsi="仿宋_GB2312" w:cs="仿宋_GB2312" w:hint="eastAsia"/>
          <w:color w:val="333333"/>
          <w:shd w:val="clear" w:color="auto" w:fill="FFFFFF"/>
        </w:rPr>
        <w:t>中共融水苗族自治县委员会政法委员会办公地址为融水苗族自治县融水</w:t>
      </w:r>
      <w:proofErr w:type="gramStart"/>
      <w:r w:rsidRPr="00574648">
        <w:rPr>
          <w:rFonts w:ascii="仿宋_GB2312" w:eastAsia="仿宋_GB2312" w:hAnsi="仿宋_GB2312" w:cs="仿宋_GB2312" w:hint="eastAsia"/>
          <w:color w:val="333333"/>
          <w:shd w:val="clear" w:color="auto" w:fill="FFFFFF"/>
        </w:rPr>
        <w:t>镇拱城</w:t>
      </w:r>
      <w:proofErr w:type="gramEnd"/>
      <w:r w:rsidRPr="00574648">
        <w:rPr>
          <w:rFonts w:ascii="仿宋_GB2312" w:eastAsia="仿宋_GB2312" w:hAnsi="仿宋_GB2312" w:cs="仿宋_GB2312" w:hint="eastAsia"/>
          <w:color w:val="333333"/>
          <w:shd w:val="clear" w:color="auto" w:fill="FFFFFF"/>
        </w:rPr>
        <w:t>街17号。主要工作职责为：</w:t>
      </w:r>
    </w:p>
    <w:p w:rsidR="00F14117" w:rsidRPr="00574648" w:rsidRDefault="00D6433A" w:rsidP="00574648">
      <w:pPr>
        <w:snapToGrid w:val="0"/>
        <w:spacing w:after="0" w:line="500" w:lineRule="exact"/>
        <w:ind w:firstLineChars="100" w:firstLine="240"/>
        <w:rPr>
          <w:rFonts w:ascii="仿宋_GB2312" w:eastAsia="仿宋_GB2312" w:hAnsi="仿宋"/>
          <w:sz w:val="24"/>
          <w:szCs w:val="24"/>
          <w:lang w:eastAsia="zh-CN"/>
        </w:rPr>
      </w:pPr>
      <w:r w:rsidRPr="00574648">
        <w:rPr>
          <w:rFonts w:ascii="仿宋_GB2312" w:eastAsia="仿宋_GB2312" w:hAnsi="仿宋" w:hint="eastAsia"/>
          <w:sz w:val="24"/>
          <w:szCs w:val="24"/>
          <w:lang w:eastAsia="zh-CN"/>
        </w:rPr>
        <w:t>（一）贯彻习近平新时代中国特色社会主义思想，坚持党对政法工作的绝对领导，坚决执行党的路线方针政策和党中央重大决策部署，推动完善和落实政法轮训和政治督察制度。</w:t>
      </w:r>
    </w:p>
    <w:p w:rsidR="00F14117" w:rsidRPr="00574648" w:rsidRDefault="00D6433A" w:rsidP="00574648">
      <w:pPr>
        <w:snapToGrid w:val="0"/>
        <w:spacing w:after="0" w:line="500" w:lineRule="exact"/>
        <w:ind w:firstLineChars="100" w:firstLine="240"/>
        <w:rPr>
          <w:rFonts w:ascii="仿宋_GB2312" w:eastAsia="仿宋_GB2312" w:hAnsi="仿宋"/>
          <w:sz w:val="24"/>
          <w:szCs w:val="24"/>
          <w:lang w:eastAsia="zh-CN"/>
        </w:rPr>
      </w:pPr>
      <w:r w:rsidRPr="00574648">
        <w:rPr>
          <w:rFonts w:ascii="仿宋_GB2312" w:eastAsia="仿宋_GB2312" w:hAnsi="仿宋" w:hint="eastAsia"/>
          <w:sz w:val="24"/>
          <w:szCs w:val="24"/>
          <w:lang w:eastAsia="zh-CN"/>
        </w:rPr>
        <w:t>（二）贯彻党中央、自治区党委、市委和县委的决定，研究协调政法单位之间、政法单位和有关部门、地方之间有关重大事项，统一政法单位思想和行动。</w:t>
      </w:r>
    </w:p>
    <w:p w:rsidR="00F14117" w:rsidRPr="00574648" w:rsidRDefault="00D6433A" w:rsidP="00574648">
      <w:pPr>
        <w:snapToGrid w:val="0"/>
        <w:spacing w:after="0" w:line="500" w:lineRule="exact"/>
        <w:ind w:firstLineChars="100" w:firstLine="240"/>
        <w:rPr>
          <w:rFonts w:ascii="仿宋_GB2312" w:eastAsia="仿宋_GB2312" w:hAnsi="仿宋"/>
          <w:sz w:val="24"/>
          <w:szCs w:val="24"/>
          <w:lang w:eastAsia="zh-CN"/>
        </w:rPr>
      </w:pPr>
      <w:r w:rsidRPr="00574648">
        <w:rPr>
          <w:rFonts w:ascii="仿宋_GB2312" w:eastAsia="仿宋_GB2312" w:hAnsi="仿宋" w:hint="eastAsia"/>
          <w:sz w:val="24"/>
          <w:szCs w:val="24"/>
          <w:lang w:eastAsia="zh-CN"/>
        </w:rPr>
        <w:t>（三）加强对政法领域重大实践和理论问题调查研究，提出重大决策部署和改革措施的意见和建议，协助党委决策和统筹推进政法改革等各项工作。</w:t>
      </w:r>
    </w:p>
    <w:p w:rsidR="00F14117" w:rsidRPr="00574648" w:rsidRDefault="00D6433A" w:rsidP="00574648">
      <w:pPr>
        <w:snapToGrid w:val="0"/>
        <w:spacing w:after="0" w:line="500" w:lineRule="exact"/>
        <w:ind w:firstLineChars="100" w:firstLine="240"/>
        <w:rPr>
          <w:rFonts w:ascii="仿宋_GB2312" w:eastAsia="仿宋_GB2312" w:hAnsi="仿宋"/>
          <w:sz w:val="24"/>
          <w:szCs w:val="24"/>
          <w:lang w:eastAsia="zh-CN"/>
        </w:rPr>
      </w:pPr>
      <w:r w:rsidRPr="00574648">
        <w:rPr>
          <w:rFonts w:ascii="仿宋_GB2312" w:eastAsia="仿宋_GB2312" w:hAnsi="仿宋" w:hint="eastAsia"/>
          <w:sz w:val="24"/>
          <w:szCs w:val="24"/>
          <w:lang w:eastAsia="zh-CN"/>
        </w:rPr>
        <w:t>（四）了解掌握和分析</w:t>
      </w:r>
      <w:proofErr w:type="gramStart"/>
      <w:r w:rsidRPr="00574648">
        <w:rPr>
          <w:rFonts w:ascii="仿宋_GB2312" w:eastAsia="仿宋_GB2312" w:hAnsi="仿宋" w:hint="eastAsia"/>
          <w:sz w:val="24"/>
          <w:szCs w:val="24"/>
          <w:lang w:eastAsia="zh-CN"/>
        </w:rPr>
        <w:t>研</w:t>
      </w:r>
      <w:proofErr w:type="gramEnd"/>
      <w:r w:rsidRPr="00574648">
        <w:rPr>
          <w:rFonts w:ascii="仿宋_GB2312" w:eastAsia="仿宋_GB2312" w:hAnsi="仿宋" w:hint="eastAsia"/>
          <w:sz w:val="24"/>
          <w:szCs w:val="24"/>
          <w:lang w:eastAsia="zh-CN"/>
        </w:rPr>
        <w:t>判社会稳定形势、政法工作情况动态，创新完善多部门参与的平安建设工作协调机制，协调推动预防、化解影响稳定的社会矛盾和风险，协调应对和妥善处置重大突发事件，协调指导政法单位和相关部门做好反邪教、反暴</w:t>
      </w:r>
      <w:proofErr w:type="gramStart"/>
      <w:r w:rsidRPr="00574648">
        <w:rPr>
          <w:rFonts w:ascii="仿宋_GB2312" w:eastAsia="仿宋_GB2312" w:hAnsi="仿宋" w:hint="eastAsia"/>
          <w:sz w:val="24"/>
          <w:szCs w:val="24"/>
          <w:lang w:eastAsia="zh-CN"/>
        </w:rPr>
        <w:t>恐</w:t>
      </w:r>
      <w:proofErr w:type="gramEnd"/>
      <w:r w:rsidRPr="00574648">
        <w:rPr>
          <w:rFonts w:ascii="仿宋_GB2312" w:eastAsia="仿宋_GB2312" w:hAnsi="仿宋" w:hint="eastAsia"/>
          <w:sz w:val="24"/>
          <w:szCs w:val="24"/>
          <w:lang w:eastAsia="zh-CN"/>
        </w:rPr>
        <w:t>工作。</w:t>
      </w:r>
    </w:p>
    <w:p w:rsidR="00F14117" w:rsidRPr="00574648" w:rsidRDefault="00D6433A" w:rsidP="00574648">
      <w:pPr>
        <w:snapToGrid w:val="0"/>
        <w:spacing w:after="0" w:line="500" w:lineRule="exact"/>
        <w:ind w:firstLineChars="100" w:firstLine="240"/>
        <w:rPr>
          <w:rFonts w:ascii="仿宋_GB2312" w:eastAsia="仿宋_GB2312" w:hAnsi="仿宋"/>
          <w:sz w:val="24"/>
          <w:szCs w:val="24"/>
          <w:lang w:eastAsia="zh-CN"/>
        </w:rPr>
      </w:pPr>
      <w:r w:rsidRPr="00574648">
        <w:rPr>
          <w:rFonts w:ascii="仿宋_GB2312" w:eastAsia="仿宋_GB2312" w:hAnsi="仿宋" w:hint="eastAsia"/>
          <w:sz w:val="24"/>
          <w:szCs w:val="24"/>
          <w:lang w:eastAsia="zh-CN"/>
        </w:rPr>
        <w:t>（五）加强对政法工作的督查，统筹协调社会治安综合治理、维护社会稳定、反邪教、反暴恐等有关国家法律法规和政策的实施工作。</w:t>
      </w:r>
    </w:p>
    <w:p w:rsidR="00F14117" w:rsidRPr="00574648" w:rsidRDefault="00D6433A" w:rsidP="00574648">
      <w:pPr>
        <w:snapToGrid w:val="0"/>
        <w:spacing w:after="0" w:line="500" w:lineRule="exact"/>
        <w:ind w:firstLineChars="100" w:firstLine="240"/>
        <w:rPr>
          <w:rFonts w:ascii="仿宋_GB2312" w:eastAsia="仿宋_GB2312" w:hAnsi="仿宋"/>
          <w:sz w:val="24"/>
          <w:szCs w:val="24"/>
          <w:lang w:eastAsia="zh-CN"/>
        </w:rPr>
      </w:pPr>
      <w:r w:rsidRPr="00574648">
        <w:rPr>
          <w:rFonts w:ascii="仿宋_GB2312" w:eastAsia="仿宋_GB2312" w:hAnsi="仿宋" w:hint="eastAsia"/>
          <w:sz w:val="24"/>
          <w:szCs w:val="24"/>
          <w:lang w:eastAsia="zh-CN"/>
        </w:rPr>
        <w:t>（六）支持和监督政法单位依法行使职权，检查政法单位执行党的路线方针政策、党中央重大决策部署和国家法律法规的情况，指导和协调政法单位密切配合，完善与纪检监察机关工作衔接和协作配合机制，推进严格执法、公正司法。</w:t>
      </w:r>
    </w:p>
    <w:p w:rsidR="00F14117" w:rsidRPr="00574648" w:rsidRDefault="00D6433A" w:rsidP="00574648">
      <w:pPr>
        <w:snapToGrid w:val="0"/>
        <w:spacing w:after="0" w:line="500" w:lineRule="exact"/>
        <w:ind w:firstLineChars="100" w:firstLine="240"/>
        <w:rPr>
          <w:rFonts w:ascii="仿宋_GB2312" w:eastAsia="仿宋_GB2312" w:hAnsi="仿宋"/>
          <w:sz w:val="24"/>
          <w:szCs w:val="24"/>
          <w:lang w:eastAsia="zh-CN"/>
        </w:rPr>
      </w:pPr>
      <w:r w:rsidRPr="00574648">
        <w:rPr>
          <w:rFonts w:ascii="仿宋_GB2312" w:eastAsia="仿宋_GB2312" w:hAnsi="仿宋" w:hint="eastAsia"/>
          <w:sz w:val="24"/>
          <w:szCs w:val="24"/>
          <w:lang w:eastAsia="zh-CN"/>
        </w:rPr>
        <w:t>（七）指导和推动政法单位党的建设和政法队伍建设，协助县委及县委组织部门加强政法单位领导班子和干部队伍建设，协助县委和纪检监察机关做好监督检查、审查调查工作，派员列席同级政法单位党组（党委）民主生活会。</w:t>
      </w:r>
    </w:p>
    <w:p w:rsidR="00F14117" w:rsidRPr="00574648" w:rsidRDefault="00D6433A" w:rsidP="00574648">
      <w:pPr>
        <w:snapToGrid w:val="0"/>
        <w:spacing w:after="0" w:line="500" w:lineRule="exact"/>
        <w:ind w:firstLineChars="100" w:firstLine="240"/>
        <w:rPr>
          <w:rFonts w:ascii="仿宋_GB2312" w:eastAsia="仿宋_GB2312" w:hAnsi="仿宋"/>
          <w:sz w:val="24"/>
          <w:szCs w:val="24"/>
          <w:lang w:eastAsia="zh-CN"/>
        </w:rPr>
      </w:pPr>
      <w:r w:rsidRPr="00574648">
        <w:rPr>
          <w:rFonts w:ascii="仿宋_GB2312" w:eastAsia="仿宋_GB2312" w:hAnsi="仿宋" w:hint="eastAsia"/>
          <w:sz w:val="24"/>
          <w:szCs w:val="24"/>
          <w:lang w:eastAsia="zh-CN"/>
        </w:rPr>
        <w:lastRenderedPageBreak/>
        <w:t>（八）落实中央和地方各级国家安全领导机构、全面依法治国领导机构的决策部署，支持配合其办事机构工作；指导政法单位加强国家政治安全战略研究、法治中国建设重大问题研究，提出建议和工作意见，指导和协调政法单位维护政治安全工作和执法司法相关工作。</w:t>
      </w:r>
    </w:p>
    <w:p w:rsidR="00F14117" w:rsidRPr="00574648" w:rsidRDefault="00D6433A" w:rsidP="00574648">
      <w:pPr>
        <w:snapToGrid w:val="0"/>
        <w:spacing w:after="0" w:line="500" w:lineRule="exact"/>
        <w:ind w:firstLineChars="100" w:firstLine="240"/>
        <w:rPr>
          <w:rFonts w:ascii="仿宋_GB2312" w:eastAsia="仿宋_GB2312" w:hAnsi="仿宋"/>
          <w:sz w:val="24"/>
          <w:szCs w:val="24"/>
          <w:lang w:eastAsia="zh-CN"/>
        </w:rPr>
      </w:pPr>
      <w:r w:rsidRPr="00574648">
        <w:rPr>
          <w:rFonts w:ascii="仿宋_GB2312" w:eastAsia="仿宋_GB2312" w:hAnsi="仿宋" w:hint="eastAsia"/>
          <w:sz w:val="24"/>
          <w:szCs w:val="24"/>
          <w:lang w:eastAsia="zh-CN"/>
        </w:rPr>
        <w:t>（九）掌握分析政法舆情动态，指导和协调政法单位和有关部门做好依法办理、宣传报道和舆论引导等相关工作。</w:t>
      </w:r>
    </w:p>
    <w:p w:rsidR="00F14117" w:rsidRPr="00574648" w:rsidRDefault="00D6433A" w:rsidP="00574648">
      <w:pPr>
        <w:spacing w:after="0"/>
        <w:ind w:firstLineChars="100" w:firstLine="240"/>
        <w:rPr>
          <w:rFonts w:ascii="仿宋_GB2312" w:eastAsia="仿宋_GB2312" w:hAnsi="仿宋"/>
          <w:sz w:val="24"/>
          <w:szCs w:val="24"/>
          <w:lang w:eastAsia="zh-CN"/>
        </w:rPr>
      </w:pPr>
      <w:r w:rsidRPr="00574648">
        <w:rPr>
          <w:rFonts w:ascii="仿宋_GB2312" w:eastAsia="仿宋_GB2312" w:hAnsi="仿宋" w:hint="eastAsia"/>
          <w:sz w:val="24"/>
          <w:szCs w:val="24"/>
          <w:lang w:eastAsia="zh-CN"/>
        </w:rPr>
        <w:t>（十）完成县委和上级党委政法委员会交办的其他任务。</w:t>
      </w:r>
    </w:p>
    <w:p w:rsidR="00F14117" w:rsidRPr="00574648" w:rsidRDefault="00D6433A">
      <w:pPr>
        <w:ind w:firstLine="646"/>
        <w:rPr>
          <w:rFonts w:ascii="仿宋_GB2312" w:eastAsia="仿宋_GB2312"/>
          <w:sz w:val="24"/>
          <w:szCs w:val="24"/>
          <w:lang w:eastAsia="zh-CN"/>
        </w:rPr>
      </w:pPr>
      <w:r w:rsidRPr="00574648">
        <w:rPr>
          <w:rFonts w:ascii="仿宋_GB2312" w:eastAsia="仿宋_GB2312" w:hint="eastAsia"/>
          <w:sz w:val="24"/>
          <w:szCs w:val="24"/>
          <w:lang w:eastAsia="zh-CN"/>
        </w:rPr>
        <w:t>二、机构设置</w:t>
      </w:r>
    </w:p>
    <w:p w:rsidR="00F14117" w:rsidRPr="00574648" w:rsidRDefault="00D6433A" w:rsidP="00574648">
      <w:pPr>
        <w:spacing w:line="500" w:lineRule="exact"/>
        <w:ind w:firstLineChars="100" w:firstLine="240"/>
        <w:rPr>
          <w:rFonts w:ascii="仿宋_GB2312" w:eastAsia="仿宋_GB2312" w:hAnsi="仿宋"/>
          <w:sz w:val="24"/>
          <w:szCs w:val="24"/>
          <w:lang w:eastAsia="zh-CN"/>
        </w:rPr>
      </w:pPr>
      <w:r w:rsidRPr="00574648">
        <w:rPr>
          <w:rFonts w:ascii="仿宋_GB2312" w:eastAsia="仿宋_GB2312" w:hAnsi="仿宋" w:hint="eastAsia"/>
          <w:sz w:val="24"/>
          <w:szCs w:val="24"/>
          <w:lang w:eastAsia="zh-CN"/>
        </w:rPr>
        <w:t>自治县委政法委内设机构6个：办公室、</w:t>
      </w:r>
      <w:proofErr w:type="gramStart"/>
      <w:r w:rsidRPr="00574648">
        <w:rPr>
          <w:rFonts w:ascii="仿宋_GB2312" w:eastAsia="仿宋_GB2312" w:hAnsi="仿宋" w:hint="eastAsia"/>
          <w:sz w:val="24"/>
          <w:szCs w:val="24"/>
          <w:lang w:eastAsia="zh-CN"/>
        </w:rPr>
        <w:t>维稳办</w:t>
      </w:r>
      <w:proofErr w:type="gramEnd"/>
      <w:r w:rsidRPr="00574648">
        <w:rPr>
          <w:rFonts w:ascii="仿宋_GB2312" w:eastAsia="仿宋_GB2312" w:hAnsi="仿宋" w:hint="eastAsia"/>
          <w:sz w:val="24"/>
          <w:szCs w:val="24"/>
          <w:lang w:eastAsia="zh-CN"/>
        </w:rPr>
        <w:t>、综治办、防线办、防范办、政工科。2018年机构情况未发生变化。</w:t>
      </w:r>
    </w:p>
    <w:p w:rsidR="00F14117" w:rsidRPr="00574648" w:rsidRDefault="00F14117">
      <w:pPr>
        <w:ind w:firstLine="645"/>
        <w:rPr>
          <w:rFonts w:ascii="仿宋_GB2312" w:eastAsia="仿宋_GB2312"/>
          <w:sz w:val="24"/>
          <w:szCs w:val="24"/>
          <w:lang w:eastAsia="zh-CN"/>
        </w:rPr>
      </w:pPr>
    </w:p>
    <w:p w:rsidR="00F14117" w:rsidRDefault="00F14117">
      <w:pPr>
        <w:jc w:val="center"/>
        <w:rPr>
          <w:rFonts w:ascii="仿宋_GB2312" w:eastAsia="仿宋_GB2312"/>
          <w:sz w:val="32"/>
          <w:szCs w:val="32"/>
          <w:lang w:eastAsia="zh-CN"/>
        </w:rPr>
      </w:pPr>
    </w:p>
    <w:p w:rsidR="00F14117" w:rsidRDefault="00F14117">
      <w:pPr>
        <w:jc w:val="center"/>
        <w:rPr>
          <w:rFonts w:ascii="仿宋_GB2312" w:eastAsia="仿宋_GB2312"/>
          <w:sz w:val="32"/>
          <w:szCs w:val="32"/>
          <w:lang w:eastAsia="zh-CN"/>
        </w:rPr>
      </w:pPr>
    </w:p>
    <w:p w:rsidR="00F14117" w:rsidRDefault="00F14117">
      <w:pPr>
        <w:jc w:val="center"/>
        <w:rPr>
          <w:rFonts w:ascii="仿宋_GB2312" w:eastAsia="仿宋_GB2312"/>
          <w:sz w:val="32"/>
          <w:szCs w:val="32"/>
          <w:lang w:eastAsia="zh-CN"/>
        </w:rPr>
      </w:pPr>
    </w:p>
    <w:p w:rsidR="00F14117" w:rsidRDefault="00F14117">
      <w:pPr>
        <w:jc w:val="center"/>
        <w:rPr>
          <w:rFonts w:ascii="仿宋_GB2312" w:eastAsia="仿宋_GB2312"/>
          <w:sz w:val="32"/>
          <w:szCs w:val="32"/>
          <w:lang w:eastAsia="zh-CN"/>
        </w:rPr>
      </w:pPr>
    </w:p>
    <w:p w:rsidR="00F14117" w:rsidRDefault="00F14117">
      <w:pPr>
        <w:jc w:val="center"/>
        <w:rPr>
          <w:rFonts w:ascii="仿宋_GB2312" w:eastAsia="仿宋_GB2312"/>
          <w:sz w:val="32"/>
          <w:szCs w:val="32"/>
          <w:lang w:eastAsia="zh-CN"/>
        </w:rPr>
      </w:pPr>
    </w:p>
    <w:p w:rsidR="00F14117" w:rsidRDefault="00D6433A" w:rsidP="00D748AA">
      <w:pPr>
        <w:jc w:val="both"/>
        <w:rPr>
          <w:rFonts w:ascii="仿宋_GB2312" w:eastAsia="仿宋_GB2312"/>
          <w:sz w:val="32"/>
          <w:szCs w:val="32"/>
          <w:lang w:eastAsia="zh-CN"/>
        </w:rPr>
      </w:pPr>
      <w:r w:rsidRPr="00574648">
        <w:rPr>
          <w:rFonts w:ascii="仿宋_GB2312" w:eastAsia="仿宋_GB2312" w:hint="eastAsia"/>
          <w:b/>
          <w:sz w:val="30"/>
          <w:szCs w:val="30"/>
          <w:lang w:eastAsia="zh-CN"/>
        </w:rPr>
        <w:t>第二部分：</w:t>
      </w:r>
      <w:r w:rsidR="003C5809" w:rsidRPr="00574648">
        <w:rPr>
          <w:rFonts w:ascii="仿宋_GB2312" w:eastAsia="仿宋_GB2312" w:hint="eastAsia"/>
          <w:b/>
          <w:sz w:val="30"/>
          <w:szCs w:val="30"/>
          <w:lang w:eastAsia="zh-CN"/>
        </w:rPr>
        <w:t>中国共产党</w:t>
      </w:r>
      <w:r w:rsidRPr="00574648">
        <w:rPr>
          <w:rFonts w:ascii="仿宋_GB2312" w:eastAsia="仿宋_GB2312" w:hAnsi="黑体" w:hint="eastAsia"/>
          <w:b/>
          <w:bCs/>
          <w:color w:val="000000"/>
          <w:sz w:val="30"/>
          <w:szCs w:val="30"/>
          <w:lang w:eastAsia="zh-CN"/>
        </w:rPr>
        <w:t>融水苗族自治县委员会政法委员会</w:t>
      </w:r>
      <w:r w:rsidRPr="00574648">
        <w:rPr>
          <w:rFonts w:ascii="仿宋_GB2312" w:eastAsia="仿宋_GB2312" w:hint="eastAsia"/>
          <w:b/>
          <w:sz w:val="30"/>
          <w:szCs w:val="30"/>
          <w:lang w:eastAsia="zh-CN"/>
        </w:rPr>
        <w:t>2018年度部</w:t>
      </w:r>
    </w:p>
    <w:p w:rsidR="00F14117" w:rsidRDefault="00F14117">
      <w:pPr>
        <w:rPr>
          <w:rFonts w:ascii="仿宋_GB2312" w:eastAsia="仿宋_GB2312"/>
          <w:sz w:val="32"/>
          <w:szCs w:val="32"/>
          <w:lang w:eastAsia="zh-CN"/>
        </w:rPr>
      </w:pPr>
    </w:p>
    <w:tbl>
      <w:tblPr>
        <w:tblW w:w="8720" w:type="dxa"/>
        <w:jc w:val="center"/>
        <w:tblLayout w:type="fixed"/>
        <w:tblLook w:val="04A0"/>
      </w:tblPr>
      <w:tblGrid>
        <w:gridCol w:w="2895"/>
        <w:gridCol w:w="1085"/>
        <w:gridCol w:w="3123"/>
        <w:gridCol w:w="1552"/>
        <w:gridCol w:w="65"/>
      </w:tblGrid>
      <w:tr w:rsidR="00F14117">
        <w:trPr>
          <w:gridAfter w:val="1"/>
          <w:wAfter w:w="65" w:type="dxa"/>
          <w:trHeight w:val="570"/>
          <w:jc w:val="center"/>
        </w:trPr>
        <w:tc>
          <w:tcPr>
            <w:tcW w:w="8655" w:type="dxa"/>
            <w:gridSpan w:val="4"/>
            <w:tcBorders>
              <w:top w:val="nil"/>
              <w:left w:val="nil"/>
              <w:bottom w:val="nil"/>
              <w:right w:val="nil"/>
            </w:tcBorders>
            <w:vAlign w:val="bottom"/>
          </w:tcPr>
          <w:p w:rsidR="00F14117" w:rsidRPr="000A3F80" w:rsidRDefault="00D6433A" w:rsidP="000A3F80">
            <w:pPr>
              <w:ind w:firstLineChars="750" w:firstLine="1807"/>
              <w:rPr>
                <w:rFonts w:ascii="仿宋_GB2312" w:eastAsia="仿宋_GB2312" w:hAnsi="宋体" w:cs="宋体"/>
                <w:b/>
                <w:sz w:val="24"/>
                <w:szCs w:val="24"/>
                <w:lang w:eastAsia="zh-CN"/>
              </w:rPr>
            </w:pPr>
            <w:r w:rsidRPr="000A3F80">
              <w:rPr>
                <w:rFonts w:ascii="仿宋_GB2312" w:eastAsia="仿宋_GB2312" w:hAnsi="宋体" w:cs="宋体" w:hint="eastAsia"/>
                <w:b/>
                <w:sz w:val="24"/>
                <w:szCs w:val="24"/>
                <w:lang w:eastAsia="zh-CN"/>
              </w:rPr>
              <w:t>表</w:t>
            </w:r>
            <w:proofErr w:type="gramStart"/>
            <w:r w:rsidRPr="000A3F80">
              <w:rPr>
                <w:rFonts w:ascii="仿宋_GB2312" w:eastAsia="仿宋_GB2312" w:hAnsi="宋体" w:cs="宋体" w:hint="eastAsia"/>
                <w:b/>
                <w:sz w:val="24"/>
                <w:szCs w:val="24"/>
                <w:lang w:eastAsia="zh-CN"/>
              </w:rPr>
              <w:t>一</w:t>
            </w:r>
            <w:proofErr w:type="gramEnd"/>
            <w:r w:rsidRPr="000A3F80">
              <w:rPr>
                <w:rFonts w:ascii="仿宋_GB2312" w:eastAsia="仿宋_GB2312" w:hAnsi="宋体" w:cs="宋体" w:hint="eastAsia"/>
                <w:b/>
                <w:sz w:val="24"/>
                <w:szCs w:val="24"/>
                <w:lang w:eastAsia="zh-CN"/>
              </w:rPr>
              <w:t>：收入支出决算总表</w:t>
            </w:r>
          </w:p>
          <w:p w:rsidR="00F14117" w:rsidRDefault="00D6433A">
            <w:pPr>
              <w:jc w:val="right"/>
              <w:rPr>
                <w:rFonts w:ascii="仿宋_GB2312" w:eastAsia="仿宋_GB2312" w:hAnsi="宋体" w:cs="宋体"/>
                <w:sz w:val="32"/>
                <w:szCs w:val="32"/>
                <w:lang w:eastAsia="zh-CN"/>
              </w:rPr>
            </w:pPr>
            <w:r>
              <w:rPr>
                <w:rFonts w:ascii="仿宋_GB2312" w:eastAsia="仿宋_GB2312" w:hAnsi="宋体" w:cs="宋体" w:hint="eastAsia"/>
                <w:sz w:val="32"/>
                <w:szCs w:val="32"/>
                <w:lang w:eastAsia="zh-CN"/>
              </w:rPr>
              <w:lastRenderedPageBreak/>
              <w:t>单位：万元</w:t>
            </w:r>
          </w:p>
        </w:tc>
      </w:tr>
      <w:tr w:rsidR="00F14117" w:rsidRPr="00D748AA">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F14117" w:rsidRPr="00D748AA" w:rsidRDefault="00D6433A">
            <w:pPr>
              <w:ind w:firstLine="400"/>
              <w:jc w:val="center"/>
              <w:rPr>
                <w:rFonts w:ascii="仿宋_GB2312" w:eastAsia="仿宋_GB2312" w:hAnsi="宋体" w:cs="宋体"/>
                <w:color w:val="000000"/>
                <w:sz w:val="24"/>
                <w:szCs w:val="24"/>
              </w:rPr>
            </w:pPr>
            <w:r w:rsidRPr="00D748AA">
              <w:rPr>
                <w:rFonts w:ascii="仿宋_GB2312" w:eastAsia="仿宋_GB2312" w:hAnsi="宋体" w:cs="宋体" w:hint="eastAsia"/>
                <w:color w:val="000000"/>
                <w:sz w:val="24"/>
                <w:szCs w:val="24"/>
              </w:rPr>
              <w:lastRenderedPageBreak/>
              <w:t>收    入</w:t>
            </w:r>
          </w:p>
        </w:tc>
        <w:tc>
          <w:tcPr>
            <w:tcW w:w="4740" w:type="dxa"/>
            <w:gridSpan w:val="3"/>
            <w:tcBorders>
              <w:top w:val="single" w:sz="4" w:space="0" w:color="auto"/>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宋体"/>
                <w:color w:val="000000"/>
                <w:sz w:val="24"/>
                <w:szCs w:val="24"/>
              </w:rPr>
            </w:pPr>
            <w:r w:rsidRPr="00D748AA">
              <w:rPr>
                <w:rFonts w:ascii="仿宋_GB2312" w:eastAsia="仿宋_GB2312" w:hAnsi="宋体" w:cs="宋体" w:hint="eastAsia"/>
                <w:color w:val="000000"/>
                <w:sz w:val="24"/>
                <w:szCs w:val="24"/>
              </w:rPr>
              <w:t>支    出</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D6433A">
            <w:pPr>
              <w:jc w:val="center"/>
              <w:rPr>
                <w:rFonts w:ascii="仿宋_GB2312" w:eastAsia="仿宋_GB2312" w:hAnsi="宋体" w:cs="宋体"/>
                <w:color w:val="000000"/>
                <w:sz w:val="24"/>
                <w:szCs w:val="24"/>
              </w:rPr>
            </w:pPr>
            <w:proofErr w:type="spellStart"/>
            <w:r w:rsidRPr="00D748AA">
              <w:rPr>
                <w:rFonts w:ascii="仿宋_GB2312" w:eastAsia="仿宋_GB2312" w:hAnsi="宋体" w:cs="宋体" w:hint="eastAsia"/>
                <w:color w:val="000000"/>
                <w:sz w:val="24"/>
                <w:szCs w:val="24"/>
              </w:rPr>
              <w:t>项目</w:t>
            </w:r>
            <w:proofErr w:type="spellEnd"/>
          </w:p>
        </w:tc>
        <w:tc>
          <w:tcPr>
            <w:tcW w:w="1085"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宋体"/>
                <w:color w:val="000000"/>
                <w:sz w:val="24"/>
                <w:szCs w:val="24"/>
              </w:rPr>
            </w:pPr>
            <w:proofErr w:type="spellStart"/>
            <w:r w:rsidRPr="00D748AA">
              <w:rPr>
                <w:rFonts w:ascii="仿宋_GB2312" w:eastAsia="仿宋_GB2312" w:hAnsi="宋体" w:cs="宋体" w:hint="eastAsia"/>
                <w:color w:val="000000"/>
                <w:sz w:val="24"/>
                <w:szCs w:val="24"/>
              </w:rPr>
              <w:t>决算数</w:t>
            </w:r>
            <w:proofErr w:type="spellEnd"/>
          </w:p>
        </w:tc>
        <w:tc>
          <w:tcPr>
            <w:tcW w:w="3123"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宋体"/>
                <w:color w:val="000000"/>
                <w:sz w:val="24"/>
                <w:szCs w:val="24"/>
              </w:rPr>
            </w:pPr>
            <w:proofErr w:type="spellStart"/>
            <w:r w:rsidRPr="00D748AA">
              <w:rPr>
                <w:rFonts w:ascii="仿宋_GB2312" w:eastAsia="仿宋_GB2312" w:hAnsi="宋体" w:cs="宋体" w:hint="eastAsia"/>
                <w:color w:val="000000"/>
                <w:sz w:val="24"/>
                <w:szCs w:val="24"/>
              </w:rPr>
              <w:t>项目</w:t>
            </w:r>
            <w:proofErr w:type="spellEnd"/>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宋体"/>
                <w:color w:val="000000"/>
                <w:sz w:val="24"/>
                <w:szCs w:val="24"/>
              </w:rPr>
            </w:pPr>
            <w:proofErr w:type="spellStart"/>
            <w:r w:rsidRPr="00D748AA">
              <w:rPr>
                <w:rFonts w:ascii="仿宋_GB2312" w:eastAsia="仿宋_GB2312" w:hAnsi="宋体" w:cs="宋体" w:hint="eastAsia"/>
                <w:color w:val="000000"/>
                <w:sz w:val="24"/>
                <w:szCs w:val="24"/>
              </w:rPr>
              <w:t>决算数</w:t>
            </w:r>
            <w:proofErr w:type="spellEnd"/>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一、财政拨款收入</w:t>
            </w:r>
            <w:proofErr w:type="spellEnd"/>
          </w:p>
        </w:tc>
        <w:tc>
          <w:tcPr>
            <w:tcW w:w="10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455.20</w:t>
            </w: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一、一般公共服务支出</w:t>
            </w:r>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401.33</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 xml:space="preserve">　　其中：政府性基金预算财政拨款</w:t>
            </w:r>
          </w:p>
        </w:tc>
        <w:tc>
          <w:tcPr>
            <w:tcW w:w="10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23.63</w:t>
            </w: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二、外交支出</w:t>
            </w:r>
            <w:proofErr w:type="spellEnd"/>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二、上级补助收入</w:t>
            </w:r>
            <w:proofErr w:type="spellEnd"/>
          </w:p>
        </w:tc>
        <w:tc>
          <w:tcPr>
            <w:tcW w:w="10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三、国防支出</w:t>
            </w:r>
            <w:proofErr w:type="spellEnd"/>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三、事业收入</w:t>
            </w:r>
            <w:proofErr w:type="spellEnd"/>
          </w:p>
        </w:tc>
        <w:tc>
          <w:tcPr>
            <w:tcW w:w="10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四、公共安全支出</w:t>
            </w:r>
            <w:proofErr w:type="spellEnd"/>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29.00</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四、经营收入</w:t>
            </w:r>
            <w:proofErr w:type="spellEnd"/>
          </w:p>
        </w:tc>
        <w:tc>
          <w:tcPr>
            <w:tcW w:w="10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五、教育支出</w:t>
            </w:r>
            <w:proofErr w:type="spellEnd"/>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五、附属单位上缴收入</w:t>
            </w:r>
          </w:p>
        </w:tc>
        <w:tc>
          <w:tcPr>
            <w:tcW w:w="10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六、科学技术支出</w:t>
            </w:r>
            <w:proofErr w:type="spellEnd"/>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cs="Arial"/>
                <w:color w:val="000000"/>
                <w:sz w:val="24"/>
                <w:szCs w:val="24"/>
                <w:lang w:eastAsia="zh-CN"/>
              </w:rPr>
            </w:pPr>
          </w:p>
        </w:tc>
        <w:tc>
          <w:tcPr>
            <w:tcW w:w="1085" w:type="dxa"/>
            <w:tcBorders>
              <w:top w:val="nil"/>
              <w:left w:val="nil"/>
              <w:bottom w:val="single" w:sz="4" w:space="0" w:color="auto"/>
              <w:right w:val="single" w:sz="4" w:space="0" w:color="auto"/>
            </w:tcBorders>
            <w:vAlign w:val="center"/>
          </w:tcPr>
          <w:p w:rsidR="00F14117" w:rsidRPr="00D748AA" w:rsidRDefault="00F14117">
            <w:pPr>
              <w:jc w:val="right"/>
              <w:rPr>
                <w:rFonts w:ascii="仿宋_GB2312" w:eastAsia="仿宋_GB2312" w:cs="Arial"/>
                <w:color w:val="000000"/>
                <w:sz w:val="24"/>
                <w:szCs w:val="24"/>
              </w:rPr>
            </w:pP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七、文化体育与传媒支出</w:t>
            </w:r>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cs="Arial"/>
                <w:color w:val="000000"/>
                <w:sz w:val="24"/>
                <w:szCs w:val="24"/>
                <w:lang w:eastAsia="zh-CN"/>
              </w:rPr>
            </w:pPr>
          </w:p>
        </w:tc>
        <w:tc>
          <w:tcPr>
            <w:tcW w:w="1085" w:type="dxa"/>
            <w:tcBorders>
              <w:top w:val="nil"/>
              <w:left w:val="nil"/>
              <w:bottom w:val="single" w:sz="4" w:space="0" w:color="auto"/>
              <w:right w:val="single" w:sz="4" w:space="0" w:color="auto"/>
            </w:tcBorders>
            <w:vAlign w:val="center"/>
          </w:tcPr>
          <w:p w:rsidR="00F14117" w:rsidRPr="00D748AA" w:rsidRDefault="00F14117">
            <w:pPr>
              <w:jc w:val="right"/>
              <w:rPr>
                <w:rFonts w:ascii="仿宋_GB2312" w:eastAsia="仿宋_GB2312" w:cs="Arial"/>
                <w:color w:val="000000"/>
                <w:sz w:val="24"/>
                <w:szCs w:val="24"/>
                <w:lang w:eastAsia="zh-CN"/>
              </w:rPr>
            </w:pP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八、社会保障和就业支出</w:t>
            </w:r>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29.54</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cs="Arial"/>
                <w:color w:val="000000"/>
                <w:sz w:val="24"/>
                <w:szCs w:val="24"/>
                <w:lang w:eastAsia="zh-CN"/>
              </w:rPr>
            </w:pPr>
          </w:p>
        </w:tc>
        <w:tc>
          <w:tcPr>
            <w:tcW w:w="1085" w:type="dxa"/>
            <w:tcBorders>
              <w:top w:val="nil"/>
              <w:left w:val="nil"/>
              <w:bottom w:val="single" w:sz="4" w:space="0" w:color="auto"/>
              <w:right w:val="single" w:sz="4" w:space="0" w:color="auto"/>
            </w:tcBorders>
            <w:vAlign w:val="center"/>
          </w:tcPr>
          <w:p w:rsidR="00F14117" w:rsidRPr="00D748AA" w:rsidRDefault="00F14117">
            <w:pPr>
              <w:jc w:val="right"/>
              <w:rPr>
                <w:rFonts w:ascii="仿宋_GB2312" w:eastAsia="仿宋_GB2312" w:cs="Arial"/>
                <w:color w:val="000000"/>
                <w:sz w:val="24"/>
                <w:szCs w:val="24"/>
                <w:lang w:eastAsia="zh-CN"/>
              </w:rPr>
            </w:pP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九、医疗卫生与计划生育支出</w:t>
            </w:r>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18.51</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cs="Arial"/>
                <w:color w:val="000000"/>
                <w:sz w:val="24"/>
                <w:szCs w:val="24"/>
                <w:lang w:eastAsia="zh-CN"/>
              </w:rPr>
            </w:pPr>
          </w:p>
        </w:tc>
        <w:tc>
          <w:tcPr>
            <w:tcW w:w="1085" w:type="dxa"/>
            <w:tcBorders>
              <w:top w:val="nil"/>
              <w:left w:val="nil"/>
              <w:bottom w:val="single" w:sz="4" w:space="0" w:color="auto"/>
              <w:right w:val="single" w:sz="4" w:space="0" w:color="auto"/>
            </w:tcBorders>
            <w:vAlign w:val="center"/>
          </w:tcPr>
          <w:p w:rsidR="00F14117" w:rsidRPr="00D748AA" w:rsidRDefault="00F14117">
            <w:pPr>
              <w:jc w:val="right"/>
              <w:rPr>
                <w:rFonts w:ascii="仿宋_GB2312" w:eastAsia="仿宋_GB2312" w:cs="Arial"/>
                <w:color w:val="000000"/>
                <w:sz w:val="24"/>
                <w:szCs w:val="24"/>
                <w:lang w:eastAsia="zh-CN"/>
              </w:rPr>
            </w:pP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十、节能环保支出</w:t>
            </w:r>
            <w:proofErr w:type="spellEnd"/>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cs="Arial"/>
                <w:color w:val="000000"/>
                <w:sz w:val="24"/>
                <w:szCs w:val="24"/>
                <w:lang w:eastAsia="zh-CN"/>
              </w:rPr>
            </w:pPr>
          </w:p>
        </w:tc>
        <w:tc>
          <w:tcPr>
            <w:tcW w:w="1085" w:type="dxa"/>
            <w:tcBorders>
              <w:top w:val="nil"/>
              <w:left w:val="nil"/>
              <w:bottom w:val="single" w:sz="4" w:space="0" w:color="auto"/>
              <w:right w:val="single" w:sz="4" w:space="0" w:color="auto"/>
            </w:tcBorders>
            <w:vAlign w:val="center"/>
          </w:tcPr>
          <w:p w:rsidR="00F14117" w:rsidRPr="00D748AA" w:rsidRDefault="00F14117">
            <w:pPr>
              <w:jc w:val="right"/>
              <w:rPr>
                <w:rFonts w:ascii="仿宋_GB2312" w:eastAsia="仿宋_GB2312" w:cs="Arial"/>
                <w:color w:val="000000"/>
                <w:sz w:val="24"/>
                <w:szCs w:val="24"/>
              </w:rPr>
            </w:pP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十一、城乡社区支出</w:t>
            </w:r>
            <w:proofErr w:type="spellEnd"/>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23.63</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cs="Arial"/>
                <w:color w:val="000000"/>
                <w:sz w:val="24"/>
                <w:szCs w:val="24"/>
                <w:lang w:eastAsia="zh-CN"/>
              </w:rPr>
            </w:pPr>
          </w:p>
        </w:tc>
        <w:tc>
          <w:tcPr>
            <w:tcW w:w="1085" w:type="dxa"/>
            <w:tcBorders>
              <w:top w:val="nil"/>
              <w:left w:val="nil"/>
              <w:bottom w:val="single" w:sz="4" w:space="0" w:color="auto"/>
              <w:right w:val="single" w:sz="4" w:space="0" w:color="auto"/>
            </w:tcBorders>
            <w:vAlign w:val="center"/>
          </w:tcPr>
          <w:p w:rsidR="00F14117" w:rsidRPr="00D748AA" w:rsidRDefault="00F14117">
            <w:pPr>
              <w:jc w:val="right"/>
              <w:rPr>
                <w:rFonts w:ascii="仿宋_GB2312" w:eastAsia="仿宋_GB2312" w:cs="Arial"/>
                <w:color w:val="000000"/>
                <w:sz w:val="24"/>
                <w:szCs w:val="24"/>
              </w:rPr>
            </w:pP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十二、农林水支出</w:t>
            </w:r>
            <w:proofErr w:type="spellEnd"/>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cs="Arial"/>
                <w:color w:val="000000"/>
                <w:sz w:val="24"/>
                <w:szCs w:val="24"/>
                <w:lang w:eastAsia="zh-CN"/>
              </w:rPr>
            </w:pPr>
          </w:p>
        </w:tc>
        <w:tc>
          <w:tcPr>
            <w:tcW w:w="1085" w:type="dxa"/>
            <w:tcBorders>
              <w:top w:val="nil"/>
              <w:left w:val="nil"/>
              <w:bottom w:val="single" w:sz="4" w:space="0" w:color="auto"/>
              <w:right w:val="single" w:sz="4" w:space="0" w:color="auto"/>
            </w:tcBorders>
            <w:vAlign w:val="center"/>
          </w:tcPr>
          <w:p w:rsidR="00F14117" w:rsidRPr="00D748AA" w:rsidRDefault="00F14117">
            <w:pPr>
              <w:jc w:val="right"/>
              <w:rPr>
                <w:rFonts w:ascii="仿宋_GB2312" w:eastAsia="仿宋_GB2312" w:cs="Arial"/>
                <w:color w:val="000000"/>
                <w:sz w:val="24"/>
                <w:szCs w:val="24"/>
              </w:rPr>
            </w:pP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十三、交通运输支出</w:t>
            </w:r>
            <w:proofErr w:type="spellEnd"/>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cs="Arial"/>
                <w:color w:val="000000"/>
                <w:sz w:val="24"/>
                <w:szCs w:val="24"/>
                <w:lang w:eastAsia="zh-CN"/>
              </w:rPr>
            </w:pPr>
          </w:p>
        </w:tc>
        <w:tc>
          <w:tcPr>
            <w:tcW w:w="1085" w:type="dxa"/>
            <w:tcBorders>
              <w:top w:val="nil"/>
              <w:left w:val="nil"/>
              <w:bottom w:val="single" w:sz="4" w:space="0" w:color="auto"/>
              <w:right w:val="single" w:sz="4" w:space="0" w:color="auto"/>
            </w:tcBorders>
            <w:vAlign w:val="center"/>
          </w:tcPr>
          <w:p w:rsidR="00F14117" w:rsidRPr="00D748AA" w:rsidRDefault="00F14117">
            <w:pPr>
              <w:jc w:val="right"/>
              <w:rPr>
                <w:rFonts w:ascii="仿宋_GB2312" w:eastAsia="仿宋_GB2312" w:cs="Arial"/>
                <w:color w:val="000000"/>
                <w:sz w:val="24"/>
                <w:szCs w:val="24"/>
              </w:rPr>
            </w:pP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十四、资源勘探信息等支出</w:t>
            </w:r>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cs="Arial"/>
                <w:color w:val="000000"/>
                <w:sz w:val="24"/>
                <w:szCs w:val="24"/>
                <w:lang w:eastAsia="zh-CN"/>
              </w:rPr>
            </w:pPr>
          </w:p>
        </w:tc>
        <w:tc>
          <w:tcPr>
            <w:tcW w:w="1085" w:type="dxa"/>
            <w:tcBorders>
              <w:top w:val="nil"/>
              <w:left w:val="nil"/>
              <w:bottom w:val="single" w:sz="4" w:space="0" w:color="auto"/>
              <w:right w:val="single" w:sz="4" w:space="0" w:color="auto"/>
            </w:tcBorders>
            <w:vAlign w:val="center"/>
          </w:tcPr>
          <w:p w:rsidR="00F14117" w:rsidRPr="00D748AA" w:rsidRDefault="00F14117">
            <w:pPr>
              <w:jc w:val="right"/>
              <w:rPr>
                <w:rFonts w:ascii="仿宋_GB2312" w:eastAsia="仿宋_GB2312" w:cs="Arial"/>
                <w:color w:val="000000"/>
                <w:sz w:val="24"/>
                <w:szCs w:val="24"/>
                <w:lang w:eastAsia="zh-CN"/>
              </w:rPr>
            </w:pP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十五、商业服务业等支出</w:t>
            </w:r>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cs="Arial"/>
                <w:color w:val="000000"/>
                <w:sz w:val="24"/>
                <w:szCs w:val="24"/>
                <w:lang w:eastAsia="zh-CN"/>
              </w:rPr>
            </w:pPr>
          </w:p>
        </w:tc>
        <w:tc>
          <w:tcPr>
            <w:tcW w:w="1085" w:type="dxa"/>
            <w:tcBorders>
              <w:top w:val="nil"/>
              <w:left w:val="nil"/>
              <w:bottom w:val="single" w:sz="4" w:space="0" w:color="auto"/>
              <w:right w:val="single" w:sz="4" w:space="0" w:color="auto"/>
            </w:tcBorders>
            <w:vAlign w:val="center"/>
          </w:tcPr>
          <w:p w:rsidR="00F14117" w:rsidRPr="00D748AA" w:rsidRDefault="00F14117">
            <w:pPr>
              <w:jc w:val="right"/>
              <w:rPr>
                <w:rFonts w:ascii="仿宋_GB2312" w:eastAsia="仿宋_GB2312" w:cs="Arial"/>
                <w:color w:val="000000"/>
                <w:sz w:val="24"/>
                <w:szCs w:val="24"/>
                <w:lang w:eastAsia="zh-CN"/>
              </w:rPr>
            </w:pP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十六、金融支出</w:t>
            </w:r>
            <w:proofErr w:type="spellEnd"/>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cs="Arial"/>
                <w:color w:val="000000"/>
                <w:sz w:val="24"/>
                <w:szCs w:val="24"/>
                <w:lang w:eastAsia="zh-CN"/>
              </w:rPr>
            </w:pPr>
          </w:p>
        </w:tc>
        <w:tc>
          <w:tcPr>
            <w:tcW w:w="1085" w:type="dxa"/>
            <w:tcBorders>
              <w:top w:val="nil"/>
              <w:left w:val="nil"/>
              <w:bottom w:val="single" w:sz="4" w:space="0" w:color="auto"/>
              <w:right w:val="single" w:sz="4" w:space="0" w:color="auto"/>
            </w:tcBorders>
            <w:vAlign w:val="center"/>
          </w:tcPr>
          <w:p w:rsidR="00F14117" w:rsidRPr="00D748AA" w:rsidRDefault="00F14117">
            <w:pPr>
              <w:jc w:val="right"/>
              <w:rPr>
                <w:rFonts w:ascii="仿宋_GB2312" w:eastAsia="仿宋_GB2312" w:cs="Arial"/>
                <w:color w:val="000000"/>
                <w:sz w:val="24"/>
                <w:szCs w:val="24"/>
              </w:rPr>
            </w:pP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十七、援助其他地区支出</w:t>
            </w:r>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cs="Arial"/>
                <w:color w:val="000000"/>
                <w:sz w:val="24"/>
                <w:szCs w:val="24"/>
                <w:lang w:eastAsia="zh-CN"/>
              </w:rPr>
            </w:pPr>
          </w:p>
        </w:tc>
        <w:tc>
          <w:tcPr>
            <w:tcW w:w="1085" w:type="dxa"/>
            <w:tcBorders>
              <w:top w:val="nil"/>
              <w:left w:val="nil"/>
              <w:bottom w:val="single" w:sz="4" w:space="0" w:color="auto"/>
              <w:right w:val="single" w:sz="4" w:space="0" w:color="auto"/>
            </w:tcBorders>
            <w:vAlign w:val="center"/>
          </w:tcPr>
          <w:p w:rsidR="00F14117" w:rsidRPr="00D748AA" w:rsidRDefault="00F14117">
            <w:pPr>
              <w:jc w:val="right"/>
              <w:rPr>
                <w:rFonts w:ascii="仿宋_GB2312" w:eastAsia="仿宋_GB2312" w:cs="Arial"/>
                <w:color w:val="000000"/>
                <w:sz w:val="24"/>
                <w:szCs w:val="24"/>
                <w:lang w:eastAsia="zh-CN"/>
              </w:rPr>
            </w:pP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十八、国土海洋气象等支出</w:t>
            </w:r>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cs="Arial"/>
                <w:color w:val="000000"/>
                <w:sz w:val="24"/>
                <w:szCs w:val="24"/>
                <w:lang w:eastAsia="zh-CN"/>
              </w:rPr>
            </w:pPr>
          </w:p>
        </w:tc>
        <w:tc>
          <w:tcPr>
            <w:tcW w:w="1085" w:type="dxa"/>
            <w:tcBorders>
              <w:top w:val="nil"/>
              <w:left w:val="nil"/>
              <w:bottom w:val="single" w:sz="4" w:space="0" w:color="auto"/>
              <w:right w:val="single" w:sz="4" w:space="0" w:color="auto"/>
            </w:tcBorders>
            <w:vAlign w:val="center"/>
          </w:tcPr>
          <w:p w:rsidR="00F14117" w:rsidRPr="00D748AA" w:rsidRDefault="00F14117">
            <w:pPr>
              <w:jc w:val="right"/>
              <w:rPr>
                <w:rFonts w:ascii="仿宋_GB2312" w:eastAsia="仿宋_GB2312" w:cs="Arial"/>
                <w:color w:val="000000"/>
                <w:sz w:val="24"/>
                <w:szCs w:val="24"/>
                <w:lang w:eastAsia="zh-CN"/>
              </w:rPr>
            </w:pP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十九、住房保障支出</w:t>
            </w:r>
            <w:proofErr w:type="spellEnd"/>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11.17</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cs="Arial"/>
                <w:color w:val="000000"/>
                <w:sz w:val="24"/>
                <w:szCs w:val="24"/>
                <w:lang w:eastAsia="zh-CN"/>
              </w:rPr>
            </w:pPr>
          </w:p>
        </w:tc>
        <w:tc>
          <w:tcPr>
            <w:tcW w:w="1085" w:type="dxa"/>
            <w:tcBorders>
              <w:top w:val="nil"/>
              <w:left w:val="nil"/>
              <w:bottom w:val="single" w:sz="4" w:space="0" w:color="auto"/>
              <w:right w:val="single" w:sz="4" w:space="0" w:color="auto"/>
            </w:tcBorders>
            <w:vAlign w:val="center"/>
          </w:tcPr>
          <w:p w:rsidR="00F14117" w:rsidRPr="00D748AA" w:rsidRDefault="00F14117">
            <w:pPr>
              <w:jc w:val="right"/>
              <w:rPr>
                <w:rFonts w:ascii="仿宋_GB2312" w:eastAsia="仿宋_GB2312" w:cs="Arial"/>
                <w:color w:val="000000"/>
                <w:sz w:val="24"/>
                <w:szCs w:val="24"/>
                <w:lang w:eastAsia="zh-CN"/>
              </w:rPr>
            </w:pP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二十、粮油物资储备支出</w:t>
            </w:r>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cs="Arial"/>
                <w:color w:val="000000"/>
                <w:sz w:val="24"/>
                <w:szCs w:val="24"/>
                <w:lang w:eastAsia="zh-CN"/>
              </w:rPr>
            </w:pPr>
          </w:p>
        </w:tc>
        <w:tc>
          <w:tcPr>
            <w:tcW w:w="1085" w:type="dxa"/>
            <w:tcBorders>
              <w:top w:val="nil"/>
              <w:left w:val="nil"/>
              <w:bottom w:val="single" w:sz="4" w:space="0" w:color="auto"/>
              <w:right w:val="single" w:sz="4" w:space="0" w:color="auto"/>
            </w:tcBorders>
            <w:vAlign w:val="center"/>
          </w:tcPr>
          <w:p w:rsidR="00F14117" w:rsidRPr="00D748AA" w:rsidRDefault="00F14117">
            <w:pPr>
              <w:jc w:val="right"/>
              <w:rPr>
                <w:rFonts w:ascii="仿宋_GB2312" w:eastAsia="仿宋_GB2312" w:cs="Arial"/>
                <w:color w:val="000000"/>
                <w:sz w:val="24"/>
                <w:szCs w:val="24"/>
                <w:lang w:eastAsia="zh-CN"/>
              </w:rPr>
            </w:pP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二十一、其他支出</w:t>
            </w:r>
            <w:proofErr w:type="spellEnd"/>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cs="Arial"/>
                <w:color w:val="000000"/>
                <w:sz w:val="24"/>
                <w:szCs w:val="24"/>
                <w:lang w:eastAsia="zh-CN"/>
              </w:rPr>
            </w:pPr>
          </w:p>
        </w:tc>
        <w:tc>
          <w:tcPr>
            <w:tcW w:w="1085" w:type="dxa"/>
            <w:tcBorders>
              <w:top w:val="nil"/>
              <w:left w:val="nil"/>
              <w:bottom w:val="single" w:sz="4" w:space="0" w:color="auto"/>
              <w:right w:val="single" w:sz="4" w:space="0" w:color="auto"/>
            </w:tcBorders>
            <w:vAlign w:val="center"/>
          </w:tcPr>
          <w:p w:rsidR="00F14117" w:rsidRPr="00D748AA" w:rsidRDefault="00F14117">
            <w:pPr>
              <w:jc w:val="right"/>
              <w:rPr>
                <w:rFonts w:ascii="仿宋_GB2312" w:eastAsia="仿宋_GB2312" w:cs="Arial"/>
                <w:color w:val="000000"/>
                <w:sz w:val="24"/>
                <w:szCs w:val="24"/>
                <w:lang w:eastAsia="zh-CN"/>
              </w:rPr>
            </w:pP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十八、国土海洋气象等支出</w:t>
            </w:r>
          </w:p>
        </w:tc>
        <w:tc>
          <w:tcPr>
            <w:tcW w:w="1617" w:type="dxa"/>
            <w:gridSpan w:val="2"/>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六、其他收入</w:t>
            </w:r>
            <w:proofErr w:type="spellEnd"/>
          </w:p>
        </w:tc>
        <w:tc>
          <w:tcPr>
            <w:tcW w:w="10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0.06</w:t>
            </w: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宋体"/>
                <w:color w:val="000000"/>
                <w:sz w:val="24"/>
                <w:szCs w:val="24"/>
              </w:rPr>
            </w:pPr>
            <w:r w:rsidRPr="00D748AA">
              <w:rPr>
                <w:rFonts w:ascii="仿宋_GB2312" w:eastAsia="仿宋_GB2312" w:hAnsi="宋体" w:cs="宋体" w:hint="eastAsia"/>
                <w:color w:val="000000"/>
                <w:sz w:val="24"/>
                <w:szCs w:val="24"/>
              </w:rPr>
              <w:t>……</w:t>
            </w:r>
          </w:p>
        </w:tc>
        <w:tc>
          <w:tcPr>
            <w:tcW w:w="1617" w:type="dxa"/>
            <w:gridSpan w:val="2"/>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宋体"/>
                <w:color w:val="000000"/>
                <w:sz w:val="24"/>
                <w:szCs w:val="24"/>
              </w:rPr>
            </w:pPr>
            <w:r w:rsidRPr="00D748AA">
              <w:rPr>
                <w:rFonts w:ascii="仿宋_GB2312" w:eastAsia="仿宋_GB2312" w:hAnsi="宋体" w:cs="宋体" w:hint="eastAsia"/>
                <w:color w:val="000000"/>
                <w:sz w:val="24"/>
                <w:szCs w:val="24"/>
              </w:rPr>
              <w:t xml:space="preserve">　</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D6433A">
            <w:pPr>
              <w:jc w:val="center"/>
              <w:rPr>
                <w:rFonts w:ascii="仿宋_GB2312" w:eastAsia="仿宋_GB2312" w:hAnsi="宋体" w:cs="宋体"/>
                <w:b/>
                <w:color w:val="000000"/>
                <w:sz w:val="24"/>
                <w:szCs w:val="24"/>
              </w:rPr>
            </w:pPr>
            <w:proofErr w:type="spellStart"/>
            <w:r w:rsidRPr="00D748AA">
              <w:rPr>
                <w:rFonts w:ascii="仿宋_GB2312" w:eastAsia="仿宋_GB2312" w:hAnsi="宋体" w:cs="宋体" w:hint="eastAsia"/>
                <w:b/>
                <w:color w:val="000000"/>
                <w:sz w:val="24"/>
                <w:szCs w:val="24"/>
              </w:rPr>
              <w:t>本年收入合计</w:t>
            </w:r>
            <w:proofErr w:type="spellEnd"/>
          </w:p>
        </w:tc>
        <w:tc>
          <w:tcPr>
            <w:tcW w:w="1085"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宋体"/>
                <w:b/>
                <w:color w:val="000000"/>
                <w:sz w:val="24"/>
                <w:szCs w:val="24"/>
              </w:rPr>
            </w:pPr>
            <w:r w:rsidRPr="00D748AA">
              <w:rPr>
                <w:rFonts w:ascii="仿宋_GB2312" w:eastAsia="仿宋_GB2312" w:hAnsi="宋体" w:cs="宋体" w:hint="eastAsia"/>
                <w:b/>
                <w:color w:val="000000"/>
                <w:sz w:val="24"/>
                <w:szCs w:val="24"/>
              </w:rPr>
              <w:t>455.26</w:t>
            </w:r>
          </w:p>
        </w:tc>
        <w:tc>
          <w:tcPr>
            <w:tcW w:w="3123"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宋体"/>
                <w:b/>
                <w:color w:val="000000"/>
                <w:sz w:val="24"/>
                <w:szCs w:val="24"/>
              </w:rPr>
            </w:pPr>
            <w:proofErr w:type="spellStart"/>
            <w:r w:rsidRPr="00D748AA">
              <w:rPr>
                <w:rFonts w:ascii="仿宋_GB2312" w:eastAsia="仿宋_GB2312" w:hAnsi="宋体" w:cs="宋体" w:hint="eastAsia"/>
                <w:b/>
                <w:color w:val="000000"/>
                <w:sz w:val="24"/>
                <w:szCs w:val="24"/>
              </w:rPr>
              <w:t>本年支出合计</w:t>
            </w:r>
            <w:proofErr w:type="spellEnd"/>
          </w:p>
        </w:tc>
        <w:tc>
          <w:tcPr>
            <w:tcW w:w="1617" w:type="dxa"/>
            <w:gridSpan w:val="2"/>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宋体"/>
                <w:b/>
                <w:color w:val="000000"/>
                <w:sz w:val="24"/>
                <w:szCs w:val="24"/>
                <w:lang w:eastAsia="zh-CN"/>
              </w:rPr>
            </w:pPr>
            <w:r w:rsidRPr="00D748AA">
              <w:rPr>
                <w:rFonts w:ascii="仿宋_GB2312" w:eastAsia="仿宋_GB2312" w:hAnsi="宋体" w:cs="宋体" w:hint="eastAsia"/>
                <w:b/>
                <w:color w:val="000000"/>
                <w:sz w:val="24"/>
                <w:szCs w:val="24"/>
              </w:rPr>
              <w:t xml:space="preserve">　</w:t>
            </w:r>
            <w:r w:rsidRPr="00D748AA">
              <w:rPr>
                <w:rFonts w:ascii="仿宋_GB2312" w:eastAsia="仿宋_GB2312" w:hAnsi="宋体" w:cs="宋体" w:hint="eastAsia"/>
                <w:b/>
                <w:color w:val="000000"/>
                <w:sz w:val="24"/>
                <w:szCs w:val="24"/>
                <w:lang w:eastAsia="zh-CN"/>
              </w:rPr>
              <w:t>513.18</w:t>
            </w:r>
          </w:p>
        </w:tc>
      </w:tr>
      <w:tr w:rsidR="00F14117" w:rsidRPr="00D748AA" w:rsidTr="000A3F80">
        <w:trPr>
          <w:trHeight w:val="593"/>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宋体"/>
                <w:color w:val="000000"/>
                <w:sz w:val="24"/>
                <w:szCs w:val="24"/>
                <w:lang w:eastAsia="zh-CN"/>
              </w:rPr>
            </w:pPr>
            <w:r w:rsidRPr="00D748AA">
              <w:rPr>
                <w:rFonts w:ascii="仿宋_GB2312" w:eastAsia="仿宋_GB2312" w:hAnsi="宋体" w:cs="宋体" w:hint="eastAsia"/>
                <w:color w:val="000000"/>
                <w:sz w:val="24"/>
                <w:szCs w:val="24"/>
                <w:lang w:eastAsia="zh-CN"/>
              </w:rPr>
              <w:t xml:space="preserve">　用事业基金弥补收支差额</w:t>
            </w:r>
          </w:p>
        </w:tc>
        <w:tc>
          <w:tcPr>
            <w:tcW w:w="1085"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宋体"/>
                <w:color w:val="000000"/>
                <w:sz w:val="24"/>
                <w:szCs w:val="24"/>
                <w:lang w:eastAsia="zh-CN"/>
              </w:rPr>
            </w:pPr>
            <w:r w:rsidRPr="00D748AA">
              <w:rPr>
                <w:rFonts w:ascii="仿宋_GB2312" w:eastAsia="仿宋_GB2312" w:hAnsi="宋体" w:cs="宋体" w:hint="eastAsia"/>
                <w:color w:val="000000"/>
                <w:sz w:val="24"/>
                <w:szCs w:val="24"/>
                <w:lang w:eastAsia="zh-CN"/>
              </w:rPr>
              <w:t xml:space="preserve">　0</w:t>
            </w: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宋体"/>
                <w:color w:val="000000"/>
                <w:sz w:val="24"/>
                <w:szCs w:val="24"/>
              </w:rPr>
            </w:pPr>
            <w:proofErr w:type="spellStart"/>
            <w:r w:rsidRPr="00D748AA">
              <w:rPr>
                <w:rFonts w:ascii="仿宋_GB2312" w:eastAsia="仿宋_GB2312" w:hAnsi="宋体" w:cs="宋体" w:hint="eastAsia"/>
                <w:color w:val="000000"/>
                <w:sz w:val="24"/>
                <w:szCs w:val="24"/>
              </w:rPr>
              <w:t>结余分配</w:t>
            </w:r>
            <w:proofErr w:type="spellEnd"/>
          </w:p>
        </w:tc>
        <w:tc>
          <w:tcPr>
            <w:tcW w:w="1617" w:type="dxa"/>
            <w:gridSpan w:val="2"/>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宋体"/>
                <w:color w:val="000000"/>
                <w:sz w:val="24"/>
                <w:szCs w:val="24"/>
              </w:rPr>
            </w:pPr>
            <w:r w:rsidRPr="00D748AA">
              <w:rPr>
                <w:rFonts w:ascii="仿宋_GB2312" w:eastAsia="仿宋_GB2312" w:hAnsi="宋体" w:cs="宋体" w:hint="eastAsia"/>
                <w:color w:val="000000"/>
                <w:sz w:val="24"/>
                <w:szCs w:val="24"/>
              </w:rPr>
              <w:t xml:space="preserve">　</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宋体"/>
                <w:color w:val="000000"/>
                <w:sz w:val="24"/>
                <w:szCs w:val="24"/>
              </w:rPr>
            </w:pPr>
            <w:r w:rsidRPr="00D748AA">
              <w:rPr>
                <w:rFonts w:ascii="仿宋_GB2312" w:eastAsia="仿宋_GB2312" w:hAnsi="宋体" w:cs="宋体" w:hint="eastAsia"/>
                <w:color w:val="000000"/>
                <w:sz w:val="24"/>
                <w:szCs w:val="24"/>
              </w:rPr>
              <w:t xml:space="preserve">　</w:t>
            </w:r>
            <w:proofErr w:type="spellStart"/>
            <w:r w:rsidRPr="00D748AA">
              <w:rPr>
                <w:rFonts w:ascii="仿宋_GB2312" w:eastAsia="仿宋_GB2312" w:hAnsi="宋体" w:cs="宋体" w:hint="eastAsia"/>
                <w:color w:val="000000"/>
                <w:sz w:val="24"/>
                <w:szCs w:val="24"/>
              </w:rPr>
              <w:t>上年结转</w:t>
            </w:r>
            <w:proofErr w:type="spellEnd"/>
          </w:p>
        </w:tc>
        <w:tc>
          <w:tcPr>
            <w:tcW w:w="1085"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宋体"/>
                <w:color w:val="000000"/>
                <w:sz w:val="24"/>
                <w:szCs w:val="24"/>
              </w:rPr>
            </w:pPr>
            <w:r w:rsidRPr="00D748AA">
              <w:rPr>
                <w:rFonts w:ascii="仿宋_GB2312" w:eastAsia="仿宋_GB2312" w:hAnsi="宋体" w:cs="宋体" w:hint="eastAsia"/>
                <w:color w:val="000000"/>
                <w:sz w:val="24"/>
                <w:szCs w:val="24"/>
              </w:rPr>
              <w:t xml:space="preserve">　77.88</w:t>
            </w:r>
          </w:p>
        </w:tc>
        <w:tc>
          <w:tcPr>
            <w:tcW w:w="3123"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宋体"/>
                <w:color w:val="000000"/>
                <w:sz w:val="24"/>
                <w:szCs w:val="24"/>
              </w:rPr>
            </w:pPr>
            <w:proofErr w:type="spellStart"/>
            <w:r w:rsidRPr="00D748AA">
              <w:rPr>
                <w:rFonts w:ascii="仿宋_GB2312" w:eastAsia="仿宋_GB2312" w:hAnsi="宋体" w:cs="宋体" w:hint="eastAsia"/>
                <w:color w:val="000000"/>
                <w:sz w:val="24"/>
                <w:szCs w:val="24"/>
              </w:rPr>
              <w:t>年末结转与结余</w:t>
            </w:r>
            <w:proofErr w:type="spellEnd"/>
          </w:p>
        </w:tc>
        <w:tc>
          <w:tcPr>
            <w:tcW w:w="1617" w:type="dxa"/>
            <w:gridSpan w:val="2"/>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宋体"/>
                <w:color w:val="000000"/>
                <w:sz w:val="24"/>
                <w:szCs w:val="24"/>
                <w:lang w:eastAsia="zh-CN"/>
              </w:rPr>
            </w:pPr>
            <w:r w:rsidRPr="00D748AA">
              <w:rPr>
                <w:rFonts w:ascii="仿宋_GB2312" w:eastAsia="仿宋_GB2312" w:hAnsi="宋体" w:cs="宋体" w:hint="eastAsia"/>
                <w:color w:val="000000"/>
                <w:sz w:val="24"/>
                <w:szCs w:val="24"/>
              </w:rPr>
              <w:t xml:space="preserve">　</w:t>
            </w:r>
            <w:r w:rsidRPr="00D748AA">
              <w:rPr>
                <w:rFonts w:ascii="仿宋_GB2312" w:eastAsia="仿宋_GB2312" w:hAnsi="宋体" w:cs="宋体" w:hint="eastAsia"/>
                <w:color w:val="000000"/>
                <w:sz w:val="24"/>
                <w:szCs w:val="24"/>
                <w:lang w:eastAsia="zh-CN"/>
              </w:rPr>
              <w:t>19.97</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宋体"/>
                <w:color w:val="000000"/>
                <w:sz w:val="24"/>
                <w:szCs w:val="24"/>
              </w:rPr>
            </w:pPr>
            <w:r w:rsidRPr="00D748AA">
              <w:rPr>
                <w:rFonts w:ascii="仿宋_GB2312" w:eastAsia="仿宋_GB2312" w:hAnsi="宋体" w:cs="宋体" w:hint="eastAsia"/>
                <w:color w:val="000000"/>
                <w:sz w:val="24"/>
                <w:szCs w:val="24"/>
              </w:rPr>
              <w:t xml:space="preserve">　</w:t>
            </w:r>
          </w:p>
        </w:tc>
        <w:tc>
          <w:tcPr>
            <w:tcW w:w="1085"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宋体"/>
                <w:color w:val="000000"/>
                <w:sz w:val="24"/>
                <w:szCs w:val="24"/>
              </w:rPr>
            </w:pPr>
            <w:r w:rsidRPr="00D748AA">
              <w:rPr>
                <w:rFonts w:ascii="仿宋_GB2312" w:eastAsia="仿宋_GB2312" w:hAnsi="宋体" w:cs="宋体" w:hint="eastAsia"/>
                <w:color w:val="000000"/>
                <w:sz w:val="24"/>
                <w:szCs w:val="24"/>
              </w:rPr>
              <w:t xml:space="preserve">　</w:t>
            </w:r>
          </w:p>
        </w:tc>
        <w:tc>
          <w:tcPr>
            <w:tcW w:w="3123" w:type="dxa"/>
            <w:tcBorders>
              <w:top w:val="nil"/>
              <w:left w:val="nil"/>
              <w:bottom w:val="single" w:sz="4" w:space="0" w:color="auto"/>
              <w:right w:val="single" w:sz="4" w:space="0" w:color="auto"/>
            </w:tcBorders>
            <w:vAlign w:val="center"/>
          </w:tcPr>
          <w:p w:rsidR="00F14117" w:rsidRPr="00D748AA" w:rsidRDefault="00F14117">
            <w:pPr>
              <w:rPr>
                <w:rFonts w:ascii="仿宋_GB2312" w:eastAsia="仿宋_GB2312" w:hAnsi="宋体" w:cs="宋体"/>
                <w:color w:val="000000"/>
                <w:sz w:val="24"/>
                <w:szCs w:val="24"/>
              </w:rPr>
            </w:pPr>
          </w:p>
        </w:tc>
        <w:tc>
          <w:tcPr>
            <w:tcW w:w="1617" w:type="dxa"/>
            <w:gridSpan w:val="2"/>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宋体"/>
                <w:color w:val="000000"/>
                <w:sz w:val="24"/>
                <w:szCs w:val="24"/>
              </w:rPr>
            </w:pPr>
            <w:r w:rsidRPr="00D748AA">
              <w:rPr>
                <w:rFonts w:ascii="仿宋_GB2312" w:eastAsia="仿宋_GB2312" w:hAnsi="宋体" w:cs="宋体" w:hint="eastAsia"/>
                <w:color w:val="000000"/>
                <w:sz w:val="24"/>
                <w:szCs w:val="24"/>
              </w:rPr>
              <w:t xml:space="preserve">　</w:t>
            </w:r>
          </w:p>
        </w:tc>
      </w:tr>
      <w:tr w:rsidR="00F14117" w:rsidRPr="00D748AA">
        <w:trPr>
          <w:trHeight w:val="270"/>
          <w:jc w:val="center"/>
        </w:trPr>
        <w:tc>
          <w:tcPr>
            <w:tcW w:w="2895" w:type="dxa"/>
            <w:tcBorders>
              <w:top w:val="nil"/>
              <w:left w:val="single" w:sz="4" w:space="0" w:color="auto"/>
              <w:bottom w:val="single" w:sz="4" w:space="0" w:color="auto"/>
              <w:right w:val="single" w:sz="4" w:space="0" w:color="auto"/>
            </w:tcBorders>
            <w:vAlign w:val="center"/>
          </w:tcPr>
          <w:p w:rsidR="00F14117" w:rsidRPr="00D748AA" w:rsidRDefault="00D6433A">
            <w:pPr>
              <w:jc w:val="center"/>
              <w:rPr>
                <w:rFonts w:ascii="仿宋_GB2312" w:eastAsia="仿宋_GB2312" w:hAnsi="宋体" w:cs="宋体"/>
                <w:b/>
                <w:color w:val="000000"/>
                <w:sz w:val="24"/>
                <w:szCs w:val="24"/>
              </w:rPr>
            </w:pPr>
            <w:proofErr w:type="spellStart"/>
            <w:r w:rsidRPr="00D748AA">
              <w:rPr>
                <w:rFonts w:ascii="仿宋_GB2312" w:eastAsia="仿宋_GB2312" w:hAnsi="宋体" w:cs="宋体" w:hint="eastAsia"/>
                <w:b/>
                <w:color w:val="000000"/>
                <w:sz w:val="24"/>
                <w:szCs w:val="24"/>
              </w:rPr>
              <w:t>收入总计</w:t>
            </w:r>
            <w:proofErr w:type="spellEnd"/>
          </w:p>
        </w:tc>
        <w:tc>
          <w:tcPr>
            <w:tcW w:w="1085"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宋体"/>
                <w:b/>
                <w:color w:val="000000"/>
                <w:sz w:val="24"/>
                <w:szCs w:val="24"/>
              </w:rPr>
            </w:pPr>
            <w:r w:rsidRPr="00D748AA">
              <w:rPr>
                <w:rFonts w:ascii="仿宋_GB2312" w:eastAsia="仿宋_GB2312" w:hAnsi="宋体" w:cs="宋体" w:hint="eastAsia"/>
                <w:b/>
                <w:color w:val="000000"/>
                <w:sz w:val="24"/>
                <w:szCs w:val="24"/>
              </w:rPr>
              <w:t>533.15</w:t>
            </w:r>
          </w:p>
        </w:tc>
        <w:tc>
          <w:tcPr>
            <w:tcW w:w="3123"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宋体"/>
                <w:b/>
                <w:color w:val="000000"/>
                <w:sz w:val="24"/>
                <w:szCs w:val="24"/>
              </w:rPr>
            </w:pPr>
            <w:proofErr w:type="spellStart"/>
            <w:r w:rsidRPr="00D748AA">
              <w:rPr>
                <w:rFonts w:ascii="仿宋_GB2312" w:eastAsia="仿宋_GB2312" w:hAnsi="宋体" w:cs="宋体" w:hint="eastAsia"/>
                <w:b/>
                <w:color w:val="000000"/>
                <w:sz w:val="24"/>
                <w:szCs w:val="24"/>
              </w:rPr>
              <w:t>支出总计</w:t>
            </w:r>
            <w:proofErr w:type="spellEnd"/>
          </w:p>
        </w:tc>
        <w:tc>
          <w:tcPr>
            <w:tcW w:w="1617" w:type="dxa"/>
            <w:gridSpan w:val="2"/>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宋体"/>
                <w:b/>
                <w:color w:val="000000"/>
                <w:sz w:val="24"/>
                <w:szCs w:val="24"/>
                <w:lang w:eastAsia="zh-CN"/>
              </w:rPr>
            </w:pPr>
            <w:r w:rsidRPr="00D748AA">
              <w:rPr>
                <w:rFonts w:ascii="仿宋_GB2312" w:eastAsia="仿宋_GB2312" w:hAnsi="宋体" w:cs="宋体" w:hint="eastAsia"/>
                <w:b/>
                <w:color w:val="000000"/>
                <w:sz w:val="24"/>
                <w:szCs w:val="24"/>
              </w:rPr>
              <w:t xml:space="preserve">　</w:t>
            </w:r>
            <w:r w:rsidRPr="00D748AA">
              <w:rPr>
                <w:rFonts w:ascii="仿宋_GB2312" w:eastAsia="仿宋_GB2312" w:hAnsi="宋体" w:cs="宋体" w:hint="eastAsia"/>
                <w:b/>
                <w:color w:val="000000"/>
                <w:sz w:val="24"/>
                <w:szCs w:val="24"/>
                <w:lang w:eastAsia="zh-CN"/>
              </w:rPr>
              <w:t>533.15</w:t>
            </w:r>
          </w:p>
        </w:tc>
      </w:tr>
    </w:tbl>
    <w:p w:rsidR="00F14117" w:rsidRPr="00D748AA" w:rsidRDefault="00D6433A">
      <w:pPr>
        <w:rPr>
          <w:rFonts w:ascii="仿宋_GB2312" w:eastAsia="仿宋_GB2312"/>
          <w:sz w:val="24"/>
          <w:szCs w:val="24"/>
          <w:lang w:eastAsia="zh-CN"/>
        </w:rPr>
        <w:sectPr w:rsidR="00F14117" w:rsidRPr="00D748AA">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134" w:left="1588" w:header="851" w:footer="992" w:gutter="0"/>
          <w:cols w:space="720"/>
          <w:docGrid w:type="lines" w:linePitch="312"/>
        </w:sectPr>
      </w:pPr>
      <w:r w:rsidRPr="00D748AA">
        <w:rPr>
          <w:rFonts w:ascii="仿宋_GB2312" w:eastAsia="仿宋_GB2312" w:hint="eastAsia"/>
          <w:sz w:val="24"/>
          <w:szCs w:val="24"/>
          <w:lang w:eastAsia="zh-CN"/>
        </w:rPr>
        <w:t>注：本表反映部门本年度的总收支和年末结转结余情况。本表金额转换为万元时，因四舍五入可能存在尾差。</w:t>
      </w:r>
    </w:p>
    <w:p w:rsidR="00F14117" w:rsidRPr="00D748AA" w:rsidRDefault="00D6433A">
      <w:pPr>
        <w:jc w:val="center"/>
        <w:rPr>
          <w:rFonts w:ascii="仿宋_GB2312" w:eastAsia="仿宋_GB2312"/>
          <w:sz w:val="24"/>
          <w:szCs w:val="24"/>
          <w:lang w:eastAsia="zh-CN"/>
        </w:rPr>
      </w:pPr>
      <w:r w:rsidRPr="00D748AA">
        <w:rPr>
          <w:rFonts w:ascii="仿宋_GB2312" w:eastAsia="仿宋_GB2312" w:hAnsi="宋体" w:cs="宋体" w:hint="eastAsia"/>
          <w:sz w:val="24"/>
          <w:szCs w:val="24"/>
          <w:lang w:eastAsia="zh-CN"/>
        </w:rPr>
        <w:lastRenderedPageBreak/>
        <w:t>表二：收入决算表</w:t>
      </w:r>
    </w:p>
    <w:p w:rsidR="00F14117" w:rsidRPr="00D748AA" w:rsidRDefault="00D6433A">
      <w:pPr>
        <w:jc w:val="right"/>
        <w:rPr>
          <w:rFonts w:ascii="仿宋_GB2312" w:eastAsia="仿宋_GB2312"/>
          <w:sz w:val="24"/>
          <w:szCs w:val="24"/>
          <w:lang w:eastAsia="zh-CN"/>
        </w:rPr>
      </w:pPr>
      <w:r w:rsidRPr="00D748AA">
        <w:rPr>
          <w:rFonts w:ascii="仿宋_GB2312" w:eastAsia="仿宋_GB2312" w:hint="eastAsia"/>
          <w:sz w:val="24"/>
          <w:szCs w:val="24"/>
          <w:lang w:eastAsia="zh-CN"/>
        </w:rPr>
        <w:t xml:space="preserve">单位：万元                     </w:t>
      </w:r>
    </w:p>
    <w:tbl>
      <w:tblPr>
        <w:tblW w:w="14140" w:type="dxa"/>
        <w:jc w:val="center"/>
        <w:tblLayout w:type="fixed"/>
        <w:tblLook w:val="04A0"/>
      </w:tblPr>
      <w:tblGrid>
        <w:gridCol w:w="1084"/>
        <w:gridCol w:w="2276"/>
        <w:gridCol w:w="1540"/>
        <w:gridCol w:w="1540"/>
        <w:gridCol w:w="1540"/>
        <w:gridCol w:w="1540"/>
        <w:gridCol w:w="1540"/>
        <w:gridCol w:w="1540"/>
        <w:gridCol w:w="1540"/>
      </w:tblGrid>
      <w:tr w:rsidR="00F14117" w:rsidRPr="00D748AA">
        <w:trPr>
          <w:trHeight w:val="288"/>
          <w:jc w:val="center"/>
        </w:trPr>
        <w:tc>
          <w:tcPr>
            <w:tcW w:w="3360" w:type="dxa"/>
            <w:gridSpan w:val="2"/>
            <w:tcBorders>
              <w:top w:val="single" w:sz="4" w:space="0" w:color="auto"/>
              <w:left w:val="single" w:sz="4" w:space="0" w:color="auto"/>
              <w:bottom w:val="single" w:sz="4" w:space="0" w:color="auto"/>
              <w:right w:val="single" w:sz="4" w:space="0" w:color="000000"/>
            </w:tcBorders>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hAnsi="宋体" w:cs="Arial" w:hint="eastAsia"/>
                <w:sz w:val="24"/>
                <w:szCs w:val="24"/>
                <w:lang w:eastAsia="zh-CN"/>
              </w:rPr>
              <w:t>支出功能</w:t>
            </w:r>
            <w:r w:rsidRPr="00D748AA">
              <w:rPr>
                <w:rFonts w:ascii="仿宋_GB2312" w:eastAsia="仿宋_GB2312" w:hAnsi="宋体" w:cs="Arial" w:hint="eastAsia"/>
                <w:sz w:val="24"/>
                <w:szCs w:val="24"/>
              </w:rPr>
              <w:t>项 目</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F14117" w:rsidRPr="00D748AA" w:rsidRDefault="00D6433A">
            <w:pPr>
              <w:jc w:val="center"/>
              <w:rPr>
                <w:rFonts w:ascii="仿宋_GB2312" w:eastAsia="仿宋_GB2312" w:hAnsi="宋体" w:cs="Arial"/>
                <w:sz w:val="24"/>
                <w:szCs w:val="24"/>
              </w:rPr>
            </w:pPr>
            <w:proofErr w:type="spellStart"/>
            <w:r w:rsidRPr="00D748AA">
              <w:rPr>
                <w:rFonts w:ascii="仿宋_GB2312" w:eastAsia="仿宋_GB2312" w:hAnsi="宋体" w:cs="Arial" w:hint="eastAsia"/>
                <w:sz w:val="24"/>
                <w:szCs w:val="24"/>
              </w:rPr>
              <w:t>本年收入合计</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F14117" w:rsidRPr="00D748AA" w:rsidRDefault="00D6433A">
            <w:pPr>
              <w:jc w:val="center"/>
              <w:rPr>
                <w:rFonts w:ascii="仿宋_GB2312" w:eastAsia="仿宋_GB2312" w:hAnsi="宋体" w:cs="Arial"/>
                <w:sz w:val="24"/>
                <w:szCs w:val="24"/>
              </w:rPr>
            </w:pPr>
            <w:proofErr w:type="spellStart"/>
            <w:r w:rsidRPr="00D748AA">
              <w:rPr>
                <w:rFonts w:ascii="仿宋_GB2312" w:eastAsia="仿宋_GB2312" w:hAnsi="宋体" w:cs="Arial" w:hint="eastAsia"/>
                <w:sz w:val="24"/>
                <w:szCs w:val="24"/>
              </w:rPr>
              <w:t>财政拨款收入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F14117" w:rsidRPr="00D748AA" w:rsidRDefault="00D6433A">
            <w:pPr>
              <w:jc w:val="center"/>
              <w:rPr>
                <w:rFonts w:ascii="仿宋_GB2312" w:eastAsia="仿宋_GB2312" w:hAnsi="宋体" w:cs="Arial"/>
                <w:sz w:val="24"/>
                <w:szCs w:val="24"/>
              </w:rPr>
            </w:pPr>
            <w:proofErr w:type="spellStart"/>
            <w:r w:rsidRPr="00D748AA">
              <w:rPr>
                <w:rFonts w:ascii="仿宋_GB2312" w:eastAsia="仿宋_GB2312" w:hAnsi="宋体" w:cs="Arial" w:hint="eastAsia"/>
                <w:sz w:val="24"/>
                <w:szCs w:val="24"/>
              </w:rPr>
              <w:t>上级补助收入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proofErr w:type="spellStart"/>
            <w:r w:rsidRPr="00D748AA">
              <w:rPr>
                <w:rFonts w:ascii="仿宋_GB2312" w:eastAsia="仿宋_GB2312" w:hAnsi="宋体" w:cs="Arial" w:hint="eastAsia"/>
                <w:sz w:val="24"/>
                <w:szCs w:val="24"/>
              </w:rPr>
              <w:t>事业收入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proofErr w:type="spellStart"/>
            <w:r w:rsidRPr="00D748AA">
              <w:rPr>
                <w:rFonts w:ascii="仿宋_GB2312" w:eastAsia="仿宋_GB2312" w:hAnsi="宋体" w:cs="Arial" w:hint="eastAsia"/>
                <w:sz w:val="24"/>
                <w:szCs w:val="24"/>
              </w:rPr>
              <w:t>经营收入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F14117" w:rsidRPr="00D748AA" w:rsidRDefault="00D6433A">
            <w:pPr>
              <w:jc w:val="center"/>
              <w:rPr>
                <w:rFonts w:ascii="仿宋_GB2312" w:eastAsia="仿宋_GB2312" w:hAnsi="宋体" w:cs="Arial"/>
                <w:sz w:val="24"/>
                <w:szCs w:val="24"/>
              </w:rPr>
            </w:pPr>
            <w:proofErr w:type="spellStart"/>
            <w:r w:rsidRPr="00D748AA">
              <w:rPr>
                <w:rFonts w:ascii="仿宋_GB2312" w:eastAsia="仿宋_GB2312" w:hAnsi="宋体" w:cs="Arial" w:hint="eastAsia"/>
                <w:sz w:val="24"/>
                <w:szCs w:val="24"/>
              </w:rPr>
              <w:t>附属单位上缴收入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proofErr w:type="spellStart"/>
            <w:r w:rsidRPr="00D748AA">
              <w:rPr>
                <w:rFonts w:ascii="仿宋_GB2312" w:eastAsia="仿宋_GB2312" w:hAnsi="宋体" w:cs="Arial" w:hint="eastAsia"/>
                <w:sz w:val="24"/>
                <w:szCs w:val="24"/>
              </w:rPr>
              <w:t>其他收入</w:t>
            </w:r>
            <w:proofErr w:type="spellEnd"/>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tcPr>
          <w:p w:rsidR="00F14117" w:rsidRPr="00D748AA" w:rsidRDefault="00D6433A">
            <w:pPr>
              <w:rPr>
                <w:rFonts w:ascii="仿宋_GB2312" w:eastAsia="仿宋_GB2312" w:hAnsi="宋体" w:cs="Arial"/>
                <w:sz w:val="24"/>
                <w:szCs w:val="24"/>
              </w:rPr>
            </w:pPr>
            <w:proofErr w:type="spellStart"/>
            <w:r w:rsidRPr="00D748AA">
              <w:rPr>
                <w:rFonts w:ascii="仿宋_GB2312" w:eastAsia="仿宋_GB2312" w:hAnsi="宋体" w:cs="Arial" w:hint="eastAsia"/>
                <w:sz w:val="24"/>
                <w:szCs w:val="24"/>
              </w:rPr>
              <w:t>科目编码</w:t>
            </w:r>
            <w:proofErr w:type="spellEnd"/>
          </w:p>
        </w:tc>
        <w:tc>
          <w:tcPr>
            <w:tcW w:w="2276" w:type="dxa"/>
            <w:tcBorders>
              <w:top w:val="nil"/>
              <w:left w:val="nil"/>
              <w:bottom w:val="single" w:sz="4" w:space="0" w:color="auto"/>
              <w:right w:val="single" w:sz="4" w:space="0" w:color="auto"/>
            </w:tcBorders>
          </w:tcPr>
          <w:p w:rsidR="00F14117" w:rsidRPr="00D748AA" w:rsidRDefault="00D6433A">
            <w:pPr>
              <w:jc w:val="center"/>
              <w:rPr>
                <w:rFonts w:ascii="仿宋_GB2312" w:eastAsia="仿宋_GB2312" w:hAnsi="宋体" w:cs="Arial"/>
                <w:color w:val="000000"/>
                <w:sz w:val="24"/>
                <w:szCs w:val="24"/>
              </w:rPr>
            </w:pPr>
            <w:proofErr w:type="spellStart"/>
            <w:r w:rsidRPr="00D748AA">
              <w:rPr>
                <w:rFonts w:ascii="仿宋_GB2312" w:eastAsia="仿宋_GB2312" w:hAnsi="宋体" w:cs="Arial" w:hint="eastAsia"/>
                <w:sz w:val="24"/>
                <w:szCs w:val="24"/>
              </w:rPr>
              <w:t>科目名称</w:t>
            </w:r>
            <w:proofErr w:type="spellEnd"/>
          </w:p>
        </w:tc>
        <w:tc>
          <w:tcPr>
            <w:tcW w:w="1540" w:type="dxa"/>
            <w:vMerge/>
            <w:tcBorders>
              <w:top w:val="single" w:sz="4" w:space="0" w:color="auto"/>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hAnsi="宋体" w:cs="Arial"/>
                <w:sz w:val="24"/>
                <w:szCs w:val="24"/>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hAnsi="宋体" w:cs="Arial"/>
                <w:sz w:val="24"/>
                <w:szCs w:val="24"/>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hAnsi="宋体" w:cs="Arial"/>
                <w:sz w:val="24"/>
                <w:szCs w:val="24"/>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hAnsi="宋体" w:cs="Arial"/>
                <w:color w:val="000000"/>
                <w:sz w:val="24"/>
                <w:szCs w:val="24"/>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hAnsi="宋体" w:cs="Arial"/>
                <w:color w:val="000000"/>
                <w:sz w:val="24"/>
                <w:szCs w:val="24"/>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hAnsi="宋体" w:cs="Arial"/>
                <w:sz w:val="24"/>
                <w:szCs w:val="24"/>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hAnsi="宋体" w:cs="Arial"/>
                <w:color w:val="000000"/>
                <w:sz w:val="24"/>
                <w:szCs w:val="24"/>
              </w:rPr>
            </w:pPr>
          </w:p>
        </w:tc>
      </w:tr>
      <w:tr w:rsidR="00F14117" w:rsidRPr="00D748AA">
        <w:trPr>
          <w:trHeight w:val="288"/>
          <w:jc w:val="center"/>
        </w:trPr>
        <w:tc>
          <w:tcPr>
            <w:tcW w:w="3360" w:type="dxa"/>
            <w:gridSpan w:val="2"/>
            <w:tcBorders>
              <w:top w:val="single" w:sz="4" w:space="0" w:color="auto"/>
              <w:left w:val="single" w:sz="4" w:space="0" w:color="auto"/>
              <w:bottom w:val="single" w:sz="4" w:space="0" w:color="auto"/>
              <w:right w:val="single" w:sz="4" w:space="0" w:color="auto"/>
            </w:tcBorders>
          </w:tcPr>
          <w:p w:rsidR="00F14117" w:rsidRPr="00D748AA" w:rsidRDefault="00D6433A">
            <w:pPr>
              <w:jc w:val="center"/>
              <w:rPr>
                <w:rFonts w:ascii="仿宋_GB2312" w:eastAsia="仿宋_GB2312" w:hAnsi="宋体" w:cs="Arial"/>
                <w:color w:val="000000"/>
                <w:sz w:val="24"/>
                <w:szCs w:val="24"/>
              </w:rPr>
            </w:pPr>
            <w:proofErr w:type="spellStart"/>
            <w:r w:rsidRPr="00D748AA">
              <w:rPr>
                <w:rFonts w:ascii="仿宋_GB2312" w:eastAsia="仿宋_GB2312" w:hAnsi="宋体" w:cs="Arial" w:hint="eastAsia"/>
                <w:b/>
                <w:bCs/>
                <w:sz w:val="24"/>
                <w:szCs w:val="24"/>
              </w:rPr>
              <w:t>栏次</w:t>
            </w:r>
            <w:proofErr w:type="spellEnd"/>
          </w:p>
        </w:tc>
        <w:tc>
          <w:tcPr>
            <w:tcW w:w="1540" w:type="dxa"/>
            <w:tcBorders>
              <w:top w:val="nil"/>
              <w:left w:val="nil"/>
              <w:bottom w:val="single" w:sz="4" w:space="0" w:color="auto"/>
              <w:right w:val="single" w:sz="4" w:space="0" w:color="auto"/>
            </w:tcBorders>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hAnsi="宋体" w:cs="Arial" w:hint="eastAsia"/>
                <w:sz w:val="24"/>
                <w:szCs w:val="24"/>
              </w:rPr>
              <w:t>1</w:t>
            </w:r>
          </w:p>
        </w:tc>
        <w:tc>
          <w:tcPr>
            <w:tcW w:w="1540" w:type="dxa"/>
            <w:tcBorders>
              <w:top w:val="nil"/>
              <w:left w:val="nil"/>
              <w:bottom w:val="single" w:sz="4" w:space="0" w:color="auto"/>
              <w:right w:val="single" w:sz="4" w:space="0" w:color="auto"/>
            </w:tcBorders>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hAnsi="宋体" w:cs="Arial" w:hint="eastAsia"/>
                <w:sz w:val="24"/>
                <w:szCs w:val="24"/>
              </w:rPr>
              <w:t>2</w:t>
            </w:r>
          </w:p>
        </w:tc>
        <w:tc>
          <w:tcPr>
            <w:tcW w:w="1540" w:type="dxa"/>
            <w:tcBorders>
              <w:top w:val="nil"/>
              <w:left w:val="nil"/>
              <w:bottom w:val="single" w:sz="4" w:space="0" w:color="auto"/>
              <w:right w:val="single" w:sz="4" w:space="0" w:color="auto"/>
            </w:tcBorders>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hAnsi="宋体" w:cs="Arial" w:hint="eastAsia"/>
                <w:sz w:val="24"/>
                <w:szCs w:val="24"/>
              </w:rPr>
              <w:t>3</w:t>
            </w:r>
          </w:p>
        </w:tc>
        <w:tc>
          <w:tcPr>
            <w:tcW w:w="1540" w:type="dxa"/>
            <w:tcBorders>
              <w:top w:val="nil"/>
              <w:left w:val="nil"/>
              <w:bottom w:val="single" w:sz="4" w:space="0" w:color="auto"/>
              <w:right w:val="single" w:sz="4" w:space="0" w:color="auto"/>
            </w:tcBorders>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hAnsi="宋体" w:cs="Arial" w:hint="eastAsia"/>
                <w:sz w:val="24"/>
                <w:szCs w:val="24"/>
              </w:rPr>
              <w:t>4</w:t>
            </w:r>
          </w:p>
        </w:tc>
        <w:tc>
          <w:tcPr>
            <w:tcW w:w="1540" w:type="dxa"/>
            <w:tcBorders>
              <w:top w:val="nil"/>
              <w:left w:val="nil"/>
              <w:bottom w:val="single" w:sz="4" w:space="0" w:color="auto"/>
              <w:right w:val="single" w:sz="4" w:space="0" w:color="auto"/>
            </w:tcBorders>
          </w:tcPr>
          <w:p w:rsidR="00F14117" w:rsidRPr="00D748AA" w:rsidRDefault="00D6433A" w:rsidP="00D748AA">
            <w:pPr>
              <w:ind w:firstLineChars="300" w:firstLine="720"/>
              <w:rPr>
                <w:rFonts w:ascii="仿宋_GB2312" w:eastAsia="仿宋_GB2312" w:hAnsi="宋体" w:cs="Arial"/>
                <w:color w:val="000000"/>
                <w:sz w:val="24"/>
                <w:szCs w:val="24"/>
              </w:rPr>
            </w:pPr>
            <w:r w:rsidRPr="00D748AA">
              <w:rPr>
                <w:rFonts w:ascii="仿宋_GB2312" w:eastAsia="仿宋_GB2312" w:hAnsi="宋体" w:cs="Arial" w:hint="eastAsia"/>
                <w:sz w:val="24"/>
                <w:szCs w:val="24"/>
              </w:rPr>
              <w:t>5</w:t>
            </w:r>
          </w:p>
        </w:tc>
        <w:tc>
          <w:tcPr>
            <w:tcW w:w="1540" w:type="dxa"/>
            <w:tcBorders>
              <w:top w:val="nil"/>
              <w:left w:val="nil"/>
              <w:bottom w:val="single" w:sz="4" w:space="0" w:color="auto"/>
              <w:right w:val="single" w:sz="4" w:space="0" w:color="auto"/>
            </w:tcBorders>
          </w:tcPr>
          <w:p w:rsidR="00F14117" w:rsidRPr="00D748AA" w:rsidRDefault="00D6433A" w:rsidP="00D748AA">
            <w:pPr>
              <w:ind w:firstLineChars="300" w:firstLine="720"/>
              <w:rPr>
                <w:rFonts w:ascii="仿宋_GB2312" w:eastAsia="仿宋_GB2312" w:hAnsi="宋体" w:cs="Arial"/>
                <w:color w:val="000000"/>
                <w:sz w:val="24"/>
                <w:szCs w:val="24"/>
              </w:rPr>
            </w:pPr>
            <w:r w:rsidRPr="00D748AA">
              <w:rPr>
                <w:rFonts w:ascii="仿宋_GB2312" w:eastAsia="仿宋_GB2312" w:hAnsi="宋体" w:cs="Arial" w:hint="eastAsia"/>
                <w:sz w:val="24"/>
                <w:szCs w:val="24"/>
              </w:rPr>
              <w:t>6</w:t>
            </w:r>
          </w:p>
        </w:tc>
        <w:tc>
          <w:tcPr>
            <w:tcW w:w="1540" w:type="dxa"/>
            <w:tcBorders>
              <w:top w:val="nil"/>
              <w:left w:val="nil"/>
              <w:bottom w:val="single" w:sz="4" w:space="0" w:color="auto"/>
              <w:right w:val="single" w:sz="4" w:space="0" w:color="auto"/>
            </w:tcBorders>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hAnsi="宋体" w:cs="Arial" w:hint="eastAsia"/>
                <w:sz w:val="24"/>
                <w:szCs w:val="24"/>
              </w:rPr>
              <w:t>7</w:t>
            </w:r>
          </w:p>
        </w:tc>
      </w:tr>
      <w:tr w:rsidR="00F14117" w:rsidRPr="00D748AA">
        <w:trPr>
          <w:trHeight w:val="288"/>
          <w:jc w:val="center"/>
        </w:trPr>
        <w:tc>
          <w:tcPr>
            <w:tcW w:w="3360" w:type="dxa"/>
            <w:gridSpan w:val="2"/>
            <w:tcBorders>
              <w:top w:val="single" w:sz="4" w:space="0" w:color="auto"/>
              <w:left w:val="single" w:sz="4" w:space="0" w:color="auto"/>
              <w:bottom w:val="single" w:sz="4" w:space="0" w:color="auto"/>
              <w:right w:val="single" w:sz="4" w:space="0" w:color="auto"/>
            </w:tcBorders>
          </w:tcPr>
          <w:p w:rsidR="00F14117" w:rsidRPr="00D748AA" w:rsidRDefault="00D6433A">
            <w:pPr>
              <w:jc w:val="center"/>
              <w:rPr>
                <w:rFonts w:ascii="仿宋_GB2312" w:eastAsia="仿宋_GB2312" w:hAnsi="宋体" w:cs="Arial"/>
                <w:color w:val="000000"/>
                <w:sz w:val="24"/>
                <w:szCs w:val="24"/>
              </w:rPr>
            </w:pPr>
            <w:proofErr w:type="spellStart"/>
            <w:r w:rsidRPr="00D748AA">
              <w:rPr>
                <w:rFonts w:ascii="仿宋_GB2312" w:eastAsia="仿宋_GB2312" w:hAnsi="宋体" w:cs="Arial" w:hint="eastAsia"/>
                <w:sz w:val="24"/>
                <w:szCs w:val="24"/>
              </w:rPr>
              <w:t>合计</w:t>
            </w:r>
            <w:proofErr w:type="spellEnd"/>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b/>
                <w:bCs/>
                <w:color w:val="000000"/>
                <w:sz w:val="24"/>
                <w:szCs w:val="24"/>
              </w:rPr>
            </w:pPr>
            <w:r w:rsidRPr="00D748AA">
              <w:rPr>
                <w:rFonts w:ascii="仿宋_GB2312" w:eastAsia="仿宋_GB2312" w:cs="Arial" w:hint="eastAsia"/>
                <w:b/>
                <w:bCs/>
                <w:color w:val="000000"/>
                <w:sz w:val="24"/>
                <w:szCs w:val="24"/>
              </w:rPr>
              <w:t>455.26</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b/>
                <w:bCs/>
                <w:color w:val="000000"/>
                <w:sz w:val="24"/>
                <w:szCs w:val="24"/>
              </w:rPr>
            </w:pPr>
            <w:r w:rsidRPr="00D748AA">
              <w:rPr>
                <w:rFonts w:ascii="仿宋_GB2312" w:eastAsia="仿宋_GB2312" w:cs="Arial" w:hint="eastAsia"/>
                <w:b/>
                <w:bCs/>
                <w:color w:val="000000"/>
                <w:sz w:val="24"/>
                <w:szCs w:val="24"/>
              </w:rPr>
              <w:t>455.20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b/>
                <w:bCs/>
                <w:color w:val="000000"/>
                <w:sz w:val="24"/>
                <w:szCs w:val="24"/>
              </w:rPr>
            </w:pPr>
            <w:r w:rsidRPr="00D748AA">
              <w:rPr>
                <w:rFonts w:ascii="仿宋_GB2312" w:eastAsia="仿宋_GB2312" w:cs="Arial" w:hint="eastAsia"/>
                <w:b/>
                <w:bCs/>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b/>
                <w:bCs/>
                <w:color w:val="000000"/>
                <w:sz w:val="24"/>
                <w:szCs w:val="24"/>
              </w:rPr>
            </w:pPr>
            <w:r w:rsidRPr="00D748AA">
              <w:rPr>
                <w:rFonts w:ascii="仿宋_GB2312" w:eastAsia="仿宋_GB2312" w:cs="Arial" w:hint="eastAsia"/>
                <w:b/>
                <w:bCs/>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b/>
                <w:bCs/>
                <w:color w:val="000000"/>
                <w:sz w:val="24"/>
                <w:szCs w:val="24"/>
              </w:rPr>
            </w:pPr>
            <w:r w:rsidRPr="00D748AA">
              <w:rPr>
                <w:rFonts w:ascii="仿宋_GB2312" w:eastAsia="仿宋_GB2312" w:cs="Arial" w:hint="eastAsia"/>
                <w:b/>
                <w:bCs/>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b/>
                <w:bCs/>
                <w:color w:val="000000"/>
                <w:sz w:val="24"/>
                <w:szCs w:val="24"/>
              </w:rPr>
            </w:pPr>
            <w:r w:rsidRPr="00D748AA">
              <w:rPr>
                <w:rFonts w:ascii="仿宋_GB2312" w:eastAsia="仿宋_GB2312" w:cs="Arial" w:hint="eastAsia"/>
                <w:b/>
                <w:bCs/>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b/>
                <w:bCs/>
                <w:color w:val="000000"/>
                <w:sz w:val="24"/>
                <w:szCs w:val="24"/>
              </w:rPr>
            </w:pPr>
            <w:r w:rsidRPr="00D748AA">
              <w:rPr>
                <w:rFonts w:ascii="仿宋_GB2312" w:eastAsia="仿宋_GB2312" w:cs="Arial" w:hint="eastAsia"/>
                <w:b/>
                <w:bCs/>
                <w:color w:val="000000"/>
                <w:sz w:val="24"/>
                <w:szCs w:val="24"/>
              </w:rPr>
              <w:t>0.06</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201</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一般公共服务支出</w:t>
            </w:r>
            <w:proofErr w:type="spellEnd"/>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355.42</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355.36</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b/>
                <w:bCs/>
                <w:color w:val="000000"/>
                <w:sz w:val="24"/>
                <w:szCs w:val="24"/>
              </w:rPr>
            </w:pPr>
            <w:r w:rsidRPr="00D748AA">
              <w:rPr>
                <w:rFonts w:ascii="仿宋_GB2312" w:eastAsia="仿宋_GB2312" w:cs="Arial" w:hint="eastAsia"/>
                <w:b/>
                <w:bCs/>
                <w:color w:val="000000"/>
                <w:sz w:val="24"/>
                <w:szCs w:val="24"/>
              </w:rPr>
              <w:t>0.06</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20131</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党委办公厅（室）及相关机构事务</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0.50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0.50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2013105</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roofErr w:type="spellStart"/>
            <w:r w:rsidRPr="00D748AA">
              <w:rPr>
                <w:rFonts w:ascii="仿宋_GB2312" w:eastAsia="仿宋_GB2312" w:cs="Arial" w:hint="eastAsia"/>
                <w:color w:val="000000"/>
                <w:sz w:val="24"/>
                <w:szCs w:val="24"/>
              </w:rPr>
              <w:t>专项业务</w:t>
            </w:r>
            <w:proofErr w:type="spellEnd"/>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0.50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0.50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20136</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其他共产党事务支出</w:t>
            </w:r>
            <w:proofErr w:type="spellEnd"/>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354.92</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354.86</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0.06</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2013601</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roofErr w:type="spellStart"/>
            <w:r w:rsidRPr="00D748AA">
              <w:rPr>
                <w:rFonts w:ascii="仿宋_GB2312" w:eastAsia="仿宋_GB2312" w:cs="Arial" w:hint="eastAsia"/>
                <w:color w:val="000000"/>
                <w:sz w:val="24"/>
                <w:szCs w:val="24"/>
              </w:rPr>
              <w:t>行政运行</w:t>
            </w:r>
            <w:proofErr w:type="spellEnd"/>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193.67</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193.61</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0.06</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2013602</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roofErr w:type="spellStart"/>
            <w:r w:rsidRPr="00D748AA">
              <w:rPr>
                <w:rFonts w:ascii="仿宋_GB2312" w:eastAsia="仿宋_GB2312" w:cs="Arial" w:hint="eastAsia"/>
                <w:color w:val="000000"/>
                <w:sz w:val="24"/>
                <w:szCs w:val="24"/>
              </w:rPr>
              <w:t>一般行政管理事务</w:t>
            </w:r>
            <w:proofErr w:type="spellEnd"/>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47.74</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47.74</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2013699</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roofErr w:type="spellStart"/>
            <w:r w:rsidRPr="00D748AA">
              <w:rPr>
                <w:rFonts w:ascii="仿宋_GB2312" w:eastAsia="仿宋_GB2312" w:cs="Arial" w:hint="eastAsia"/>
                <w:color w:val="000000"/>
                <w:sz w:val="24"/>
                <w:szCs w:val="24"/>
              </w:rPr>
              <w:t>其他共产党事务支出</w:t>
            </w:r>
            <w:proofErr w:type="spellEnd"/>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113.51</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113.51</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lastRenderedPageBreak/>
              <w:t>204</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公共安全支出</w:t>
            </w:r>
            <w:proofErr w:type="spellEnd"/>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17.00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17.00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20406</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司法</w:t>
            </w:r>
            <w:proofErr w:type="spellEnd"/>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17.00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17.00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2040607</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roofErr w:type="spellStart"/>
            <w:r w:rsidRPr="00D748AA">
              <w:rPr>
                <w:rFonts w:ascii="仿宋_GB2312" w:eastAsia="仿宋_GB2312" w:cs="Arial" w:hint="eastAsia"/>
                <w:color w:val="000000"/>
                <w:sz w:val="24"/>
                <w:szCs w:val="24"/>
              </w:rPr>
              <w:t>法律援助</w:t>
            </w:r>
            <w:proofErr w:type="spellEnd"/>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17.00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17.00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208</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社会保障和就业支出</w:t>
            </w:r>
            <w:proofErr w:type="spellEnd"/>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29.54</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29.54</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20805</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行政事业单位离退休</w:t>
            </w:r>
            <w:proofErr w:type="spellEnd"/>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29.54</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29.54</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2080505</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 xml:space="preserve">  机关事业单位基本养老保险缴费支出</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23.26</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23.26</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2080506</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 xml:space="preserve">  机关事业单位职业年金缴费支出</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2.66</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2.66</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2080599</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 xml:space="preserve">  其他行政事业单位离退休支出</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3.62</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3.62</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210</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医疗卫生与计划生育支出</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18.51</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18.51</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21011</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行政事业单位医疗</w:t>
            </w:r>
            <w:proofErr w:type="spellEnd"/>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18.51</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18.51</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2101101</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roofErr w:type="spellStart"/>
            <w:r w:rsidRPr="00D748AA">
              <w:rPr>
                <w:rFonts w:ascii="仿宋_GB2312" w:eastAsia="仿宋_GB2312" w:cs="Arial" w:hint="eastAsia"/>
                <w:color w:val="000000"/>
                <w:sz w:val="24"/>
                <w:szCs w:val="24"/>
              </w:rPr>
              <w:t>行政单位医疗</w:t>
            </w:r>
            <w:proofErr w:type="spellEnd"/>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8.42</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8.42</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lastRenderedPageBreak/>
              <w:t>2101103</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roofErr w:type="spellStart"/>
            <w:r w:rsidRPr="00D748AA">
              <w:rPr>
                <w:rFonts w:ascii="仿宋_GB2312" w:eastAsia="仿宋_GB2312" w:cs="Arial" w:hint="eastAsia"/>
                <w:color w:val="000000"/>
                <w:sz w:val="24"/>
                <w:szCs w:val="24"/>
              </w:rPr>
              <w:t>公务员医疗补助</w:t>
            </w:r>
            <w:proofErr w:type="spellEnd"/>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10.09</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10.09</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212</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城乡社区支出</w:t>
            </w:r>
            <w:proofErr w:type="spellEnd"/>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23.63</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23.63</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21208</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国有土地使用权出让收入及对应专项债务收入安排的支出</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23.63</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23.63</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2120899</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 xml:space="preserve">  其他国有土地使用权出让收入安排的支出</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23.63</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23.63</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221</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住房保障支出</w:t>
            </w:r>
            <w:proofErr w:type="spellEnd"/>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11.17</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11.17</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22102</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住房改革支出</w:t>
            </w:r>
            <w:proofErr w:type="spellEnd"/>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11.17</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11.17</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084"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2210201</w:t>
            </w:r>
          </w:p>
        </w:tc>
        <w:tc>
          <w:tcPr>
            <w:tcW w:w="2276"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roofErr w:type="spellStart"/>
            <w:r w:rsidRPr="00D748AA">
              <w:rPr>
                <w:rFonts w:ascii="仿宋_GB2312" w:eastAsia="仿宋_GB2312" w:cs="Arial" w:hint="eastAsia"/>
                <w:color w:val="000000"/>
                <w:sz w:val="24"/>
                <w:szCs w:val="24"/>
              </w:rPr>
              <w:t>住房公积金</w:t>
            </w:r>
            <w:proofErr w:type="spellEnd"/>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11.17</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11.17</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540"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bl>
    <w:p w:rsidR="00F14117" w:rsidRPr="00D748AA" w:rsidRDefault="00D6433A">
      <w:pPr>
        <w:rPr>
          <w:rFonts w:ascii="仿宋_GB2312" w:eastAsia="仿宋_GB2312"/>
          <w:sz w:val="24"/>
          <w:szCs w:val="24"/>
          <w:lang w:eastAsia="zh-CN"/>
        </w:rPr>
      </w:pPr>
      <w:r w:rsidRPr="00D748AA">
        <w:rPr>
          <w:rFonts w:ascii="仿宋_GB2312" w:eastAsia="仿宋_GB2312" w:hint="eastAsia"/>
          <w:sz w:val="24"/>
          <w:szCs w:val="24"/>
          <w:lang w:eastAsia="zh-CN"/>
        </w:rPr>
        <w:t>注：本表反映部门本年度取得的各项收入情况。</w:t>
      </w:r>
    </w:p>
    <w:p w:rsidR="00F14117" w:rsidRPr="00D748AA" w:rsidRDefault="00D6433A">
      <w:pPr>
        <w:jc w:val="center"/>
        <w:rPr>
          <w:rFonts w:ascii="仿宋_GB2312" w:eastAsia="仿宋_GB2312"/>
          <w:sz w:val="24"/>
          <w:szCs w:val="24"/>
          <w:lang w:eastAsia="zh-CN"/>
        </w:rPr>
      </w:pPr>
      <w:r w:rsidRPr="00D748AA">
        <w:rPr>
          <w:rFonts w:ascii="仿宋_GB2312" w:eastAsia="仿宋_GB2312" w:hAnsi="宋体" w:cs="宋体" w:hint="eastAsia"/>
          <w:sz w:val="24"/>
          <w:szCs w:val="24"/>
          <w:lang w:eastAsia="zh-CN"/>
        </w:rPr>
        <w:t>表三：支出决算表</w:t>
      </w:r>
    </w:p>
    <w:p w:rsidR="00F14117" w:rsidRPr="00D748AA" w:rsidRDefault="00D6433A">
      <w:pPr>
        <w:jc w:val="right"/>
        <w:rPr>
          <w:rFonts w:ascii="仿宋_GB2312" w:eastAsia="仿宋_GB2312"/>
          <w:sz w:val="24"/>
          <w:szCs w:val="24"/>
          <w:lang w:eastAsia="zh-CN"/>
        </w:rPr>
      </w:pPr>
      <w:r w:rsidRPr="00D748AA">
        <w:rPr>
          <w:rFonts w:ascii="仿宋_GB2312" w:eastAsia="仿宋_GB2312" w:hint="eastAsia"/>
          <w:sz w:val="24"/>
          <w:szCs w:val="24"/>
          <w:lang w:eastAsia="zh-CN"/>
        </w:rPr>
        <w:t>单位：万元</w:t>
      </w:r>
    </w:p>
    <w:tbl>
      <w:tblPr>
        <w:tblW w:w="14049" w:type="dxa"/>
        <w:jc w:val="center"/>
        <w:tblLayout w:type="fixed"/>
        <w:tblLook w:val="04A0"/>
      </w:tblPr>
      <w:tblGrid>
        <w:gridCol w:w="1180"/>
        <w:gridCol w:w="2268"/>
        <w:gridCol w:w="1529"/>
        <w:gridCol w:w="1842"/>
        <w:gridCol w:w="1701"/>
        <w:gridCol w:w="1701"/>
        <w:gridCol w:w="1843"/>
        <w:gridCol w:w="1985"/>
      </w:tblGrid>
      <w:tr w:rsidR="00F14117" w:rsidRPr="00D748AA">
        <w:trPr>
          <w:trHeight w:val="288"/>
          <w:jc w:val="center"/>
        </w:trPr>
        <w:tc>
          <w:tcPr>
            <w:tcW w:w="3448" w:type="dxa"/>
            <w:gridSpan w:val="2"/>
            <w:tcBorders>
              <w:top w:val="single" w:sz="4" w:space="0" w:color="auto"/>
              <w:left w:val="single" w:sz="4" w:space="0" w:color="auto"/>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hAnsi="宋体" w:cs="Arial" w:hint="eastAsia"/>
                <w:sz w:val="24"/>
                <w:szCs w:val="24"/>
                <w:lang w:eastAsia="zh-CN"/>
              </w:rPr>
              <w:t>支出功能</w:t>
            </w:r>
            <w:r w:rsidRPr="00D748AA">
              <w:rPr>
                <w:rFonts w:ascii="仿宋_GB2312" w:eastAsia="仿宋_GB2312" w:hAnsi="宋体" w:cs="Arial" w:hint="eastAsia"/>
                <w:sz w:val="24"/>
                <w:szCs w:val="24"/>
              </w:rPr>
              <w:t>项 目</w:t>
            </w:r>
          </w:p>
        </w:tc>
        <w:tc>
          <w:tcPr>
            <w:tcW w:w="1529" w:type="dxa"/>
            <w:vMerge w:val="restart"/>
            <w:tcBorders>
              <w:top w:val="single" w:sz="4" w:space="0" w:color="auto"/>
              <w:left w:val="single" w:sz="4" w:space="0" w:color="auto"/>
              <w:bottom w:val="single" w:sz="4" w:space="0" w:color="auto"/>
              <w:right w:val="single" w:sz="4" w:space="0" w:color="auto"/>
            </w:tcBorders>
            <w:vAlign w:val="center"/>
          </w:tcPr>
          <w:p w:rsidR="00F14117" w:rsidRPr="00D748AA" w:rsidRDefault="00D6433A">
            <w:pPr>
              <w:jc w:val="center"/>
              <w:rPr>
                <w:rFonts w:ascii="仿宋_GB2312" w:eastAsia="仿宋_GB2312" w:hAnsi="宋体" w:cs="Arial"/>
                <w:sz w:val="24"/>
                <w:szCs w:val="24"/>
              </w:rPr>
            </w:pPr>
            <w:proofErr w:type="spellStart"/>
            <w:r w:rsidRPr="00D748AA">
              <w:rPr>
                <w:rFonts w:ascii="仿宋_GB2312" w:eastAsia="仿宋_GB2312" w:hAnsi="宋体" w:cs="Arial" w:hint="eastAsia"/>
                <w:sz w:val="24"/>
                <w:szCs w:val="24"/>
              </w:rPr>
              <w:t>本年支出合计</w:t>
            </w:r>
            <w:proofErr w:type="spellEnd"/>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proofErr w:type="spellStart"/>
            <w:r w:rsidRPr="00D748AA">
              <w:rPr>
                <w:rFonts w:ascii="仿宋_GB2312" w:eastAsia="仿宋_GB2312" w:hAnsi="宋体" w:cs="Arial" w:hint="eastAsia"/>
                <w:sz w:val="24"/>
                <w:szCs w:val="24"/>
              </w:rPr>
              <w:t>基本支出</w:t>
            </w:r>
            <w:proofErr w:type="spellEnd"/>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proofErr w:type="spellStart"/>
            <w:r w:rsidRPr="00D748AA">
              <w:rPr>
                <w:rFonts w:ascii="仿宋_GB2312" w:eastAsia="仿宋_GB2312" w:hAnsi="宋体" w:cs="Arial" w:hint="eastAsia"/>
                <w:sz w:val="24"/>
                <w:szCs w:val="24"/>
              </w:rPr>
              <w:t>项目支出</w:t>
            </w:r>
            <w:proofErr w:type="spellEnd"/>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14117" w:rsidRPr="00D748AA" w:rsidRDefault="00D6433A">
            <w:pPr>
              <w:jc w:val="center"/>
              <w:rPr>
                <w:rFonts w:ascii="仿宋_GB2312" w:eastAsia="仿宋_GB2312" w:hAnsi="宋体" w:cs="Arial"/>
                <w:sz w:val="24"/>
                <w:szCs w:val="24"/>
              </w:rPr>
            </w:pPr>
            <w:proofErr w:type="spellStart"/>
            <w:r w:rsidRPr="00D748AA">
              <w:rPr>
                <w:rFonts w:ascii="仿宋_GB2312" w:eastAsia="仿宋_GB2312" w:hAnsi="宋体" w:cs="Arial" w:hint="eastAsia"/>
                <w:sz w:val="24"/>
                <w:szCs w:val="24"/>
              </w:rPr>
              <w:t>上缴上级支出</w:t>
            </w:r>
            <w:proofErr w:type="spellEnd"/>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proofErr w:type="spellStart"/>
            <w:r w:rsidRPr="00D748AA">
              <w:rPr>
                <w:rFonts w:ascii="仿宋_GB2312" w:eastAsia="仿宋_GB2312" w:hAnsi="宋体" w:cs="Arial" w:hint="eastAsia"/>
                <w:sz w:val="24"/>
                <w:szCs w:val="24"/>
              </w:rPr>
              <w:t>经营支出</w:t>
            </w:r>
            <w:proofErr w:type="spellEnd"/>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F14117" w:rsidRPr="00D748AA" w:rsidRDefault="00D6433A">
            <w:pPr>
              <w:jc w:val="center"/>
              <w:rPr>
                <w:rFonts w:ascii="仿宋_GB2312" w:eastAsia="仿宋_GB2312" w:hAnsi="宋体" w:cs="Arial"/>
                <w:sz w:val="24"/>
                <w:szCs w:val="24"/>
              </w:rPr>
            </w:pPr>
            <w:proofErr w:type="spellStart"/>
            <w:r w:rsidRPr="00D748AA">
              <w:rPr>
                <w:rFonts w:ascii="仿宋_GB2312" w:eastAsia="仿宋_GB2312" w:hAnsi="宋体" w:cs="Arial" w:hint="eastAsia"/>
                <w:sz w:val="24"/>
                <w:szCs w:val="24"/>
              </w:rPr>
              <w:t>对附属单位补助支出</w:t>
            </w:r>
            <w:proofErr w:type="spellEnd"/>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jc w:val="center"/>
              <w:rPr>
                <w:rFonts w:ascii="仿宋_GB2312" w:eastAsia="仿宋_GB2312" w:hAnsi="宋体" w:cs="Arial"/>
                <w:sz w:val="24"/>
                <w:szCs w:val="24"/>
              </w:rPr>
            </w:pPr>
            <w:proofErr w:type="spellStart"/>
            <w:r w:rsidRPr="00D748AA">
              <w:rPr>
                <w:rFonts w:ascii="仿宋_GB2312" w:eastAsia="仿宋_GB2312" w:hAnsi="宋体" w:cs="Arial" w:hint="eastAsia"/>
                <w:sz w:val="24"/>
                <w:szCs w:val="24"/>
              </w:rPr>
              <w:t>科目编码</w:t>
            </w:r>
            <w:proofErr w:type="spellEnd"/>
          </w:p>
        </w:tc>
        <w:tc>
          <w:tcPr>
            <w:tcW w:w="2268"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proofErr w:type="spellStart"/>
            <w:r w:rsidRPr="00D748AA">
              <w:rPr>
                <w:rFonts w:ascii="仿宋_GB2312" w:eastAsia="仿宋_GB2312" w:hAnsi="宋体" w:cs="Arial" w:hint="eastAsia"/>
                <w:sz w:val="24"/>
                <w:szCs w:val="24"/>
              </w:rPr>
              <w:t>科目名称</w:t>
            </w:r>
            <w:proofErr w:type="spellEnd"/>
          </w:p>
        </w:tc>
        <w:tc>
          <w:tcPr>
            <w:tcW w:w="1529" w:type="dxa"/>
            <w:vMerge/>
            <w:tcBorders>
              <w:top w:val="single" w:sz="4" w:space="0" w:color="auto"/>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hAnsi="宋体" w:cs="Arial"/>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hAnsi="宋体" w:cs="Arial"/>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hAnsi="宋体" w:cs="Arial"/>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hAnsi="宋体"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hAnsi="宋体" w:cs="Arial"/>
                <w:color w:val="000000"/>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F14117" w:rsidRPr="00D748AA" w:rsidRDefault="00F14117">
            <w:pPr>
              <w:rPr>
                <w:rFonts w:ascii="仿宋_GB2312" w:eastAsia="仿宋_GB2312" w:hAnsi="宋体" w:cs="Arial"/>
                <w:sz w:val="24"/>
                <w:szCs w:val="24"/>
              </w:rPr>
            </w:pPr>
          </w:p>
        </w:tc>
      </w:tr>
      <w:tr w:rsidR="00F14117" w:rsidRPr="00D748AA">
        <w:trPr>
          <w:trHeight w:val="288"/>
          <w:jc w:val="center"/>
        </w:trPr>
        <w:tc>
          <w:tcPr>
            <w:tcW w:w="3448" w:type="dxa"/>
            <w:gridSpan w:val="2"/>
            <w:tcBorders>
              <w:top w:val="single" w:sz="4" w:space="0" w:color="auto"/>
              <w:left w:val="single" w:sz="4" w:space="0" w:color="auto"/>
              <w:bottom w:val="single" w:sz="4" w:space="0" w:color="auto"/>
              <w:right w:val="single" w:sz="4" w:space="0" w:color="auto"/>
            </w:tcBorders>
          </w:tcPr>
          <w:p w:rsidR="00F14117" w:rsidRPr="00D748AA" w:rsidRDefault="00D6433A" w:rsidP="00D748AA">
            <w:pPr>
              <w:ind w:firstLineChars="900" w:firstLine="2160"/>
              <w:rPr>
                <w:rFonts w:ascii="仿宋_GB2312" w:eastAsia="仿宋_GB2312" w:hAnsi="宋体" w:cs="Arial"/>
                <w:color w:val="000000"/>
                <w:sz w:val="24"/>
                <w:szCs w:val="24"/>
              </w:rPr>
            </w:pPr>
            <w:proofErr w:type="spellStart"/>
            <w:r w:rsidRPr="00D748AA">
              <w:rPr>
                <w:rFonts w:ascii="仿宋_GB2312" w:eastAsia="仿宋_GB2312" w:hAnsi="宋体" w:cs="Arial" w:hint="eastAsia"/>
                <w:sz w:val="24"/>
                <w:szCs w:val="24"/>
              </w:rPr>
              <w:t>栏次</w:t>
            </w:r>
            <w:proofErr w:type="spellEnd"/>
          </w:p>
        </w:tc>
        <w:tc>
          <w:tcPr>
            <w:tcW w:w="1529" w:type="dxa"/>
            <w:tcBorders>
              <w:top w:val="nil"/>
              <w:left w:val="nil"/>
              <w:bottom w:val="single" w:sz="4" w:space="0" w:color="auto"/>
              <w:right w:val="single" w:sz="4" w:space="0" w:color="auto"/>
            </w:tcBorders>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hAnsi="宋体" w:cs="Arial" w:hint="eastAsia"/>
                <w:sz w:val="24"/>
                <w:szCs w:val="24"/>
              </w:rPr>
              <w:t>1</w:t>
            </w:r>
          </w:p>
        </w:tc>
        <w:tc>
          <w:tcPr>
            <w:tcW w:w="1842" w:type="dxa"/>
            <w:tcBorders>
              <w:top w:val="nil"/>
              <w:left w:val="nil"/>
              <w:bottom w:val="single" w:sz="4" w:space="0" w:color="auto"/>
              <w:right w:val="single" w:sz="4" w:space="0" w:color="auto"/>
            </w:tcBorders>
          </w:tcPr>
          <w:p w:rsidR="00F14117" w:rsidRPr="00D748AA" w:rsidRDefault="00D6433A" w:rsidP="00D748AA">
            <w:pPr>
              <w:ind w:firstLineChars="400" w:firstLine="960"/>
              <w:rPr>
                <w:rFonts w:ascii="仿宋_GB2312" w:eastAsia="仿宋_GB2312" w:hAnsi="宋体" w:cs="Arial"/>
                <w:color w:val="000000"/>
                <w:sz w:val="24"/>
                <w:szCs w:val="24"/>
              </w:rPr>
            </w:pPr>
            <w:r w:rsidRPr="00D748AA">
              <w:rPr>
                <w:rFonts w:ascii="仿宋_GB2312" w:eastAsia="仿宋_GB2312" w:hAnsi="宋体" w:cs="Arial" w:hint="eastAsia"/>
                <w:sz w:val="24"/>
                <w:szCs w:val="24"/>
              </w:rPr>
              <w:t>2</w:t>
            </w:r>
          </w:p>
        </w:tc>
        <w:tc>
          <w:tcPr>
            <w:tcW w:w="1701" w:type="dxa"/>
            <w:tcBorders>
              <w:top w:val="nil"/>
              <w:left w:val="nil"/>
              <w:bottom w:val="single" w:sz="4" w:space="0" w:color="auto"/>
              <w:right w:val="single" w:sz="4" w:space="0" w:color="auto"/>
            </w:tcBorders>
          </w:tcPr>
          <w:p w:rsidR="00F14117" w:rsidRPr="00D748AA" w:rsidRDefault="00D6433A" w:rsidP="00D748AA">
            <w:pPr>
              <w:ind w:firstLineChars="400" w:firstLine="960"/>
              <w:rPr>
                <w:rFonts w:ascii="仿宋_GB2312" w:eastAsia="仿宋_GB2312" w:hAnsi="宋体" w:cs="Arial"/>
                <w:color w:val="000000"/>
                <w:sz w:val="24"/>
                <w:szCs w:val="24"/>
              </w:rPr>
            </w:pPr>
            <w:r w:rsidRPr="00D748AA">
              <w:rPr>
                <w:rFonts w:ascii="仿宋_GB2312" w:eastAsia="仿宋_GB2312" w:hAnsi="宋体" w:cs="Arial" w:hint="eastAsia"/>
                <w:sz w:val="24"/>
                <w:szCs w:val="24"/>
              </w:rPr>
              <w:t>3</w:t>
            </w:r>
          </w:p>
        </w:tc>
        <w:tc>
          <w:tcPr>
            <w:tcW w:w="1701" w:type="dxa"/>
            <w:tcBorders>
              <w:top w:val="nil"/>
              <w:left w:val="nil"/>
              <w:bottom w:val="single" w:sz="4" w:space="0" w:color="auto"/>
              <w:right w:val="single" w:sz="4" w:space="0" w:color="auto"/>
            </w:tcBorders>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hAnsi="宋体" w:cs="Arial" w:hint="eastAsia"/>
                <w:sz w:val="24"/>
                <w:szCs w:val="24"/>
              </w:rPr>
              <w:t>4</w:t>
            </w:r>
          </w:p>
        </w:tc>
        <w:tc>
          <w:tcPr>
            <w:tcW w:w="1843" w:type="dxa"/>
            <w:tcBorders>
              <w:top w:val="nil"/>
              <w:left w:val="nil"/>
              <w:bottom w:val="single" w:sz="4" w:space="0" w:color="auto"/>
              <w:right w:val="single" w:sz="4" w:space="0" w:color="auto"/>
            </w:tcBorders>
          </w:tcPr>
          <w:p w:rsidR="00F14117" w:rsidRPr="00D748AA" w:rsidRDefault="00D6433A" w:rsidP="00D748AA">
            <w:pPr>
              <w:ind w:firstLineChars="400" w:firstLine="960"/>
              <w:rPr>
                <w:rFonts w:ascii="仿宋_GB2312" w:eastAsia="仿宋_GB2312" w:hAnsi="宋体" w:cs="Arial"/>
                <w:color w:val="000000"/>
                <w:sz w:val="24"/>
                <w:szCs w:val="24"/>
              </w:rPr>
            </w:pPr>
            <w:r w:rsidRPr="00D748AA">
              <w:rPr>
                <w:rFonts w:ascii="仿宋_GB2312" w:eastAsia="仿宋_GB2312" w:hAnsi="宋体" w:cs="Arial" w:hint="eastAsia"/>
                <w:sz w:val="24"/>
                <w:szCs w:val="24"/>
              </w:rPr>
              <w:t>5</w:t>
            </w:r>
          </w:p>
        </w:tc>
        <w:tc>
          <w:tcPr>
            <w:tcW w:w="1985" w:type="dxa"/>
            <w:tcBorders>
              <w:top w:val="nil"/>
              <w:left w:val="nil"/>
              <w:bottom w:val="single" w:sz="4" w:space="0" w:color="auto"/>
              <w:right w:val="single" w:sz="4" w:space="0" w:color="auto"/>
            </w:tcBorders>
          </w:tcPr>
          <w:p w:rsidR="00F14117" w:rsidRPr="00D748AA" w:rsidRDefault="00D6433A" w:rsidP="00D748AA">
            <w:pPr>
              <w:ind w:firstLineChars="400" w:firstLine="960"/>
              <w:rPr>
                <w:rFonts w:ascii="仿宋_GB2312" w:eastAsia="仿宋_GB2312" w:hAnsi="宋体" w:cs="Arial"/>
                <w:color w:val="000000"/>
                <w:sz w:val="24"/>
                <w:szCs w:val="24"/>
              </w:rPr>
            </w:pPr>
            <w:r w:rsidRPr="00D748AA">
              <w:rPr>
                <w:rFonts w:ascii="仿宋_GB2312" w:eastAsia="仿宋_GB2312" w:hAnsi="宋体" w:cs="Arial" w:hint="eastAsia"/>
                <w:sz w:val="24"/>
                <w:szCs w:val="24"/>
              </w:rPr>
              <w:t>6</w:t>
            </w:r>
          </w:p>
        </w:tc>
      </w:tr>
      <w:tr w:rsidR="00F14117" w:rsidRPr="00D748AA">
        <w:trPr>
          <w:trHeight w:val="288"/>
          <w:jc w:val="center"/>
        </w:trPr>
        <w:tc>
          <w:tcPr>
            <w:tcW w:w="3448" w:type="dxa"/>
            <w:gridSpan w:val="2"/>
            <w:tcBorders>
              <w:top w:val="single" w:sz="4" w:space="0" w:color="auto"/>
              <w:left w:val="single" w:sz="4" w:space="0" w:color="auto"/>
              <w:bottom w:val="single" w:sz="4" w:space="0" w:color="auto"/>
              <w:right w:val="single" w:sz="4" w:space="0" w:color="auto"/>
            </w:tcBorders>
          </w:tcPr>
          <w:p w:rsidR="00F14117" w:rsidRPr="00D748AA" w:rsidRDefault="00D6433A" w:rsidP="00D748AA">
            <w:pPr>
              <w:ind w:firstLineChars="900" w:firstLine="2160"/>
              <w:rPr>
                <w:rFonts w:ascii="仿宋_GB2312" w:eastAsia="仿宋_GB2312" w:hAnsi="宋体" w:cs="Arial"/>
                <w:color w:val="000000"/>
                <w:sz w:val="24"/>
                <w:szCs w:val="24"/>
              </w:rPr>
            </w:pPr>
            <w:proofErr w:type="spellStart"/>
            <w:r w:rsidRPr="00D748AA">
              <w:rPr>
                <w:rFonts w:ascii="仿宋_GB2312" w:eastAsia="仿宋_GB2312" w:hAnsi="宋体" w:cs="Arial" w:hint="eastAsia"/>
                <w:sz w:val="24"/>
                <w:szCs w:val="24"/>
              </w:rPr>
              <w:lastRenderedPageBreak/>
              <w:t>合计</w:t>
            </w:r>
            <w:proofErr w:type="spellEnd"/>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b/>
                <w:bCs/>
                <w:color w:val="000000"/>
                <w:sz w:val="24"/>
                <w:szCs w:val="24"/>
              </w:rPr>
            </w:pPr>
            <w:r w:rsidRPr="00D748AA">
              <w:rPr>
                <w:rFonts w:ascii="仿宋_GB2312" w:eastAsia="仿宋_GB2312" w:cs="Arial" w:hint="eastAsia"/>
                <w:b/>
                <w:bCs/>
                <w:color w:val="000000"/>
                <w:sz w:val="24"/>
                <w:szCs w:val="24"/>
              </w:rPr>
              <w:t>513.18</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b/>
                <w:bCs/>
                <w:color w:val="000000"/>
                <w:sz w:val="24"/>
                <w:szCs w:val="24"/>
              </w:rPr>
            </w:pPr>
            <w:r w:rsidRPr="00D748AA">
              <w:rPr>
                <w:rFonts w:ascii="仿宋_GB2312" w:eastAsia="仿宋_GB2312" w:cs="Arial" w:hint="eastAsia"/>
                <w:b/>
                <w:bCs/>
                <w:color w:val="000000"/>
                <w:sz w:val="24"/>
                <w:szCs w:val="24"/>
              </w:rPr>
              <w:t>252.91</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b/>
                <w:bCs/>
                <w:color w:val="000000"/>
                <w:sz w:val="24"/>
                <w:szCs w:val="24"/>
              </w:rPr>
            </w:pPr>
            <w:r w:rsidRPr="00D748AA">
              <w:rPr>
                <w:rFonts w:ascii="仿宋_GB2312" w:eastAsia="仿宋_GB2312" w:cs="Arial" w:hint="eastAsia"/>
                <w:b/>
                <w:bCs/>
                <w:color w:val="000000"/>
                <w:sz w:val="24"/>
                <w:szCs w:val="24"/>
              </w:rPr>
              <w:t>260.27</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b/>
                <w:bCs/>
                <w:color w:val="000000"/>
                <w:sz w:val="24"/>
                <w:szCs w:val="24"/>
              </w:rPr>
            </w:pPr>
            <w:r w:rsidRPr="00D748AA">
              <w:rPr>
                <w:rFonts w:ascii="仿宋_GB2312" w:eastAsia="仿宋_GB2312" w:cs="Arial" w:hint="eastAsia"/>
                <w:b/>
                <w:bCs/>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b/>
                <w:bCs/>
                <w:color w:val="000000"/>
                <w:sz w:val="24"/>
                <w:szCs w:val="24"/>
              </w:rPr>
            </w:pPr>
            <w:r w:rsidRPr="00D748AA">
              <w:rPr>
                <w:rFonts w:ascii="仿宋_GB2312" w:eastAsia="仿宋_GB2312" w:cs="Arial" w:hint="eastAsia"/>
                <w:b/>
                <w:bCs/>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b/>
                <w:bCs/>
                <w:color w:val="000000"/>
                <w:sz w:val="24"/>
                <w:szCs w:val="24"/>
              </w:rPr>
            </w:pPr>
            <w:r w:rsidRPr="00D748AA">
              <w:rPr>
                <w:rFonts w:ascii="仿宋_GB2312" w:eastAsia="仿宋_GB2312" w:cs="Arial" w:hint="eastAsia"/>
                <w:b/>
                <w:bCs/>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201</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一般公共服务支出</w:t>
            </w:r>
            <w:proofErr w:type="spellEnd"/>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401.33</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193.69</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207.64</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20131</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党委办公厅（室）及相关机构事务</w:t>
            </w:r>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0.50</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0.50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2013105</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roofErr w:type="spellStart"/>
            <w:r w:rsidRPr="00D748AA">
              <w:rPr>
                <w:rFonts w:ascii="仿宋_GB2312" w:eastAsia="仿宋_GB2312" w:cs="Arial" w:hint="eastAsia"/>
                <w:color w:val="000000"/>
                <w:sz w:val="24"/>
                <w:szCs w:val="24"/>
              </w:rPr>
              <w:t>专项业务</w:t>
            </w:r>
            <w:proofErr w:type="spellEnd"/>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0.50</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0.50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20136</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其他共产党事务支出</w:t>
            </w:r>
            <w:proofErr w:type="spellEnd"/>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400.83</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193.69</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207.14</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2013601</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roofErr w:type="spellStart"/>
            <w:r w:rsidRPr="00D748AA">
              <w:rPr>
                <w:rFonts w:ascii="仿宋_GB2312" w:eastAsia="仿宋_GB2312" w:cs="Arial" w:hint="eastAsia"/>
                <w:color w:val="000000"/>
                <w:sz w:val="24"/>
                <w:szCs w:val="24"/>
              </w:rPr>
              <w:t>行政运行</w:t>
            </w:r>
            <w:proofErr w:type="spellEnd"/>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193.69</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193.69</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2013602</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roofErr w:type="spellStart"/>
            <w:r w:rsidRPr="00D748AA">
              <w:rPr>
                <w:rFonts w:ascii="仿宋_GB2312" w:eastAsia="仿宋_GB2312" w:cs="Arial" w:hint="eastAsia"/>
                <w:color w:val="000000"/>
                <w:sz w:val="24"/>
                <w:szCs w:val="24"/>
              </w:rPr>
              <w:t>一般行政管理事务</w:t>
            </w:r>
            <w:proofErr w:type="spellEnd"/>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93.13</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93.13</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2013699</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roofErr w:type="spellStart"/>
            <w:r w:rsidRPr="00D748AA">
              <w:rPr>
                <w:rFonts w:ascii="仿宋_GB2312" w:eastAsia="仿宋_GB2312" w:cs="Arial" w:hint="eastAsia"/>
                <w:color w:val="000000"/>
                <w:sz w:val="24"/>
                <w:szCs w:val="24"/>
              </w:rPr>
              <w:t>其他共产党事务支出</w:t>
            </w:r>
            <w:proofErr w:type="spellEnd"/>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114.01</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114.01</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204</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公共安全支出</w:t>
            </w:r>
            <w:proofErr w:type="spellEnd"/>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29.00</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29.00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20406</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司法</w:t>
            </w:r>
            <w:proofErr w:type="spellEnd"/>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29.00</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29.00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2040607</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roofErr w:type="spellStart"/>
            <w:r w:rsidRPr="00D748AA">
              <w:rPr>
                <w:rFonts w:ascii="仿宋_GB2312" w:eastAsia="仿宋_GB2312" w:cs="Arial" w:hint="eastAsia"/>
                <w:color w:val="000000"/>
                <w:sz w:val="24"/>
                <w:szCs w:val="24"/>
              </w:rPr>
              <w:t>法律援助</w:t>
            </w:r>
            <w:proofErr w:type="spellEnd"/>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29.00</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29.00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208</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社会保障和就业支出</w:t>
            </w:r>
            <w:proofErr w:type="spellEnd"/>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29.54</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29.54</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20805</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行政事业单位离退</w:t>
            </w:r>
            <w:r w:rsidRPr="00D748AA">
              <w:rPr>
                <w:rFonts w:ascii="仿宋_GB2312" w:eastAsia="仿宋_GB2312" w:cs="Arial" w:hint="eastAsia"/>
                <w:color w:val="000000"/>
                <w:sz w:val="24"/>
                <w:szCs w:val="24"/>
              </w:rPr>
              <w:lastRenderedPageBreak/>
              <w:t>休</w:t>
            </w:r>
            <w:proofErr w:type="spellEnd"/>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lastRenderedPageBreak/>
              <w:t>29.54</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29.54</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lastRenderedPageBreak/>
              <w:t>2080505</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 xml:space="preserve">  机关事业单位基本养老保险缴费支出</w:t>
            </w:r>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23.26</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23.26</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2080506</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 xml:space="preserve">  机关事业单位职业年金缴费支出</w:t>
            </w:r>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2.66</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2.66</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2080599</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 xml:space="preserve">  其他行政事业单位离退休支出</w:t>
            </w:r>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3.62</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3.62</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210</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医疗卫生与计划生育支出</w:t>
            </w:r>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18.51</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18.51</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21011</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行政事业单位医疗</w:t>
            </w:r>
            <w:proofErr w:type="spellEnd"/>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18.51</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18.51</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2101101</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roofErr w:type="spellStart"/>
            <w:r w:rsidRPr="00D748AA">
              <w:rPr>
                <w:rFonts w:ascii="仿宋_GB2312" w:eastAsia="仿宋_GB2312" w:cs="Arial" w:hint="eastAsia"/>
                <w:color w:val="000000"/>
                <w:sz w:val="24"/>
                <w:szCs w:val="24"/>
              </w:rPr>
              <w:t>行政单位医疗</w:t>
            </w:r>
            <w:proofErr w:type="spellEnd"/>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8.42</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8.42</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2101103</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roofErr w:type="spellStart"/>
            <w:r w:rsidRPr="00D748AA">
              <w:rPr>
                <w:rFonts w:ascii="仿宋_GB2312" w:eastAsia="仿宋_GB2312" w:cs="Arial" w:hint="eastAsia"/>
                <w:color w:val="000000"/>
                <w:sz w:val="24"/>
                <w:szCs w:val="24"/>
              </w:rPr>
              <w:t>公务员医疗补助</w:t>
            </w:r>
            <w:proofErr w:type="spellEnd"/>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10.09</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10.09</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212</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城乡社区支出</w:t>
            </w:r>
            <w:proofErr w:type="spellEnd"/>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23.63</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23.63</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21208</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国有土地使用权出让收入及对应专项债务收入安排的支出</w:t>
            </w:r>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23.63</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23.63</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2120899</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 xml:space="preserve">  其他国有土地使用权出让收入安排</w:t>
            </w:r>
            <w:r w:rsidRPr="00D748AA">
              <w:rPr>
                <w:rFonts w:ascii="仿宋_GB2312" w:eastAsia="仿宋_GB2312" w:cs="Arial" w:hint="eastAsia"/>
                <w:color w:val="000000"/>
                <w:sz w:val="24"/>
                <w:szCs w:val="24"/>
                <w:lang w:eastAsia="zh-CN"/>
              </w:rPr>
              <w:lastRenderedPageBreak/>
              <w:t>的支出</w:t>
            </w:r>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lastRenderedPageBreak/>
              <w:t>23.63</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23.63</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lastRenderedPageBreak/>
              <w:t>221</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住房保障支出</w:t>
            </w:r>
            <w:proofErr w:type="spellEnd"/>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11.17</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11.17</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22102</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住房改革支出</w:t>
            </w:r>
            <w:proofErr w:type="spellEnd"/>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11.17</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11.17</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1180" w:type="dxa"/>
            <w:tcBorders>
              <w:top w:val="nil"/>
              <w:left w:val="single" w:sz="4" w:space="0" w:color="auto"/>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2210201</w:t>
            </w:r>
          </w:p>
        </w:tc>
        <w:tc>
          <w:tcPr>
            <w:tcW w:w="2268"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roofErr w:type="spellStart"/>
            <w:r w:rsidRPr="00D748AA">
              <w:rPr>
                <w:rFonts w:ascii="仿宋_GB2312" w:eastAsia="仿宋_GB2312" w:cs="Arial" w:hint="eastAsia"/>
                <w:color w:val="000000"/>
                <w:sz w:val="24"/>
                <w:szCs w:val="24"/>
              </w:rPr>
              <w:t>住房公积金</w:t>
            </w:r>
            <w:proofErr w:type="spellEnd"/>
          </w:p>
        </w:tc>
        <w:tc>
          <w:tcPr>
            <w:tcW w:w="152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11.17</w:t>
            </w:r>
          </w:p>
        </w:tc>
        <w:tc>
          <w:tcPr>
            <w:tcW w:w="1842"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11.17</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701"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843"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985"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bl>
    <w:p w:rsidR="00F14117" w:rsidRPr="00D748AA" w:rsidRDefault="00D6433A">
      <w:pPr>
        <w:rPr>
          <w:rFonts w:ascii="仿宋_GB2312" w:eastAsia="仿宋_GB2312"/>
          <w:sz w:val="24"/>
          <w:szCs w:val="24"/>
          <w:lang w:eastAsia="zh-CN"/>
        </w:rPr>
      </w:pPr>
      <w:r w:rsidRPr="00D748AA">
        <w:rPr>
          <w:rFonts w:ascii="仿宋_GB2312" w:eastAsia="仿宋_GB2312" w:hint="eastAsia"/>
          <w:sz w:val="24"/>
          <w:szCs w:val="24"/>
          <w:lang w:eastAsia="zh-CN"/>
        </w:rPr>
        <w:t>注：本表反映部门本年度各项支出情况。</w:t>
      </w:r>
    </w:p>
    <w:p w:rsidR="00F14117" w:rsidRPr="00D748AA" w:rsidRDefault="00D6433A">
      <w:pPr>
        <w:jc w:val="center"/>
        <w:rPr>
          <w:rFonts w:ascii="仿宋_GB2312" w:eastAsia="仿宋_GB2312"/>
          <w:sz w:val="24"/>
          <w:szCs w:val="24"/>
          <w:lang w:eastAsia="zh-CN"/>
        </w:rPr>
      </w:pPr>
      <w:r w:rsidRPr="00D748AA">
        <w:rPr>
          <w:rFonts w:ascii="仿宋_GB2312" w:eastAsia="仿宋_GB2312" w:hAnsi="宋体" w:cs="宋体" w:hint="eastAsia"/>
          <w:sz w:val="24"/>
          <w:szCs w:val="24"/>
          <w:lang w:eastAsia="zh-CN"/>
        </w:rPr>
        <w:t>表四：财政拨款收入支出决算总表</w:t>
      </w:r>
    </w:p>
    <w:p w:rsidR="00F14117" w:rsidRPr="00D748AA" w:rsidRDefault="00D6433A">
      <w:pPr>
        <w:jc w:val="right"/>
        <w:rPr>
          <w:rFonts w:ascii="仿宋_GB2312" w:eastAsia="仿宋_GB2312"/>
          <w:sz w:val="24"/>
          <w:szCs w:val="24"/>
        </w:rPr>
      </w:pPr>
      <w:proofErr w:type="spellStart"/>
      <w:r w:rsidRPr="00D748AA">
        <w:rPr>
          <w:rFonts w:ascii="仿宋_GB2312" w:eastAsia="仿宋_GB2312" w:hint="eastAsia"/>
          <w:sz w:val="24"/>
          <w:szCs w:val="24"/>
        </w:rPr>
        <w:t>单位：万元</w:t>
      </w:r>
      <w:proofErr w:type="spellEnd"/>
    </w:p>
    <w:tbl>
      <w:tblPr>
        <w:tblW w:w="13765" w:type="dxa"/>
        <w:jc w:val="center"/>
        <w:tblLayout w:type="fixed"/>
        <w:tblLook w:val="04A0"/>
      </w:tblPr>
      <w:tblGrid>
        <w:gridCol w:w="4858"/>
        <w:gridCol w:w="551"/>
        <w:gridCol w:w="1016"/>
        <w:gridCol w:w="2927"/>
        <w:gridCol w:w="681"/>
        <w:gridCol w:w="1267"/>
        <w:gridCol w:w="1149"/>
        <w:gridCol w:w="1316"/>
      </w:tblGrid>
      <w:tr w:rsidR="00F14117" w:rsidRPr="00D748AA">
        <w:trPr>
          <w:trHeight w:val="300"/>
          <w:jc w:val="center"/>
        </w:trPr>
        <w:tc>
          <w:tcPr>
            <w:tcW w:w="6425" w:type="dxa"/>
            <w:gridSpan w:val="3"/>
            <w:tcBorders>
              <w:top w:val="single" w:sz="4" w:space="0" w:color="auto"/>
              <w:left w:val="single" w:sz="4" w:space="0" w:color="auto"/>
              <w:bottom w:val="single" w:sz="4" w:space="0" w:color="auto"/>
              <w:right w:val="single" w:sz="4" w:space="0" w:color="000000"/>
            </w:tcBorders>
          </w:tcPr>
          <w:p w:rsidR="00F14117" w:rsidRPr="00D748AA" w:rsidRDefault="00D6433A">
            <w:pPr>
              <w:jc w:val="center"/>
              <w:rPr>
                <w:rFonts w:ascii="仿宋_GB2312" w:eastAsia="仿宋_GB2312" w:hAnsi="Arial" w:cs="Arial"/>
                <w:color w:val="000000"/>
                <w:sz w:val="24"/>
                <w:szCs w:val="24"/>
              </w:rPr>
            </w:pPr>
            <w:r w:rsidRPr="00D748AA">
              <w:rPr>
                <w:rFonts w:ascii="仿宋_GB2312" w:eastAsia="仿宋_GB2312" w:hAnsi="MingLiU" w:cs="Arial" w:hint="eastAsia"/>
                <w:sz w:val="24"/>
                <w:szCs w:val="24"/>
              </w:rPr>
              <w:t>收 入</w:t>
            </w:r>
          </w:p>
        </w:tc>
        <w:tc>
          <w:tcPr>
            <w:tcW w:w="7340" w:type="dxa"/>
            <w:gridSpan w:val="5"/>
            <w:tcBorders>
              <w:top w:val="single" w:sz="4" w:space="0" w:color="auto"/>
              <w:left w:val="nil"/>
              <w:bottom w:val="single" w:sz="4" w:space="0" w:color="auto"/>
              <w:right w:val="single" w:sz="4" w:space="0" w:color="000000"/>
            </w:tcBorders>
          </w:tcPr>
          <w:p w:rsidR="00F14117" w:rsidRPr="00D748AA" w:rsidRDefault="00D6433A">
            <w:pPr>
              <w:jc w:val="center"/>
              <w:rPr>
                <w:rFonts w:ascii="仿宋_GB2312" w:eastAsia="仿宋_GB2312" w:hAnsi="Arial" w:cs="Arial"/>
                <w:color w:val="000000"/>
                <w:sz w:val="24"/>
                <w:szCs w:val="24"/>
              </w:rPr>
            </w:pPr>
            <w:r w:rsidRPr="00D748AA">
              <w:rPr>
                <w:rFonts w:ascii="仿宋_GB2312" w:eastAsia="仿宋_GB2312" w:hAnsi="MingLiU" w:cs="Arial" w:hint="eastAsia"/>
                <w:sz w:val="24"/>
                <w:szCs w:val="24"/>
              </w:rPr>
              <w:t>支 出</w:t>
            </w:r>
          </w:p>
        </w:tc>
      </w:tr>
      <w:tr w:rsidR="00F14117" w:rsidRPr="00D748AA">
        <w:trPr>
          <w:trHeight w:val="732"/>
          <w:jc w:val="center"/>
        </w:trPr>
        <w:tc>
          <w:tcPr>
            <w:tcW w:w="4858" w:type="dxa"/>
            <w:tcBorders>
              <w:top w:val="nil"/>
              <w:left w:val="single" w:sz="4" w:space="0" w:color="auto"/>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hAnsi="宋体" w:cs="Arial" w:hint="eastAsia"/>
                <w:sz w:val="24"/>
                <w:szCs w:val="24"/>
              </w:rPr>
              <w:t>项 目</w:t>
            </w: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sz w:val="24"/>
                <w:szCs w:val="24"/>
              </w:rPr>
            </w:pPr>
            <w:proofErr w:type="spellStart"/>
            <w:r w:rsidRPr="00D748AA">
              <w:rPr>
                <w:rFonts w:ascii="仿宋_GB2312" w:eastAsia="仿宋_GB2312" w:hAnsi="宋体" w:cs="Arial" w:hint="eastAsia"/>
                <w:sz w:val="24"/>
                <w:szCs w:val="24"/>
              </w:rPr>
              <w:t>行次</w:t>
            </w:r>
            <w:proofErr w:type="spellEnd"/>
          </w:p>
        </w:tc>
        <w:tc>
          <w:tcPr>
            <w:tcW w:w="1016"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proofErr w:type="spellStart"/>
            <w:r w:rsidRPr="00D748AA">
              <w:rPr>
                <w:rFonts w:ascii="仿宋_GB2312" w:eastAsia="仿宋_GB2312" w:hAnsi="宋体" w:cs="Arial" w:hint="eastAsia"/>
                <w:sz w:val="24"/>
                <w:szCs w:val="24"/>
              </w:rPr>
              <w:t>金额</w:t>
            </w:r>
            <w:proofErr w:type="spellEnd"/>
          </w:p>
        </w:tc>
        <w:tc>
          <w:tcPr>
            <w:tcW w:w="2927"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hAnsi="宋体" w:cs="Arial" w:hint="eastAsia"/>
                <w:sz w:val="24"/>
                <w:szCs w:val="24"/>
              </w:rPr>
              <w:t>项 目</w:t>
            </w:r>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sz w:val="24"/>
                <w:szCs w:val="24"/>
              </w:rPr>
            </w:pPr>
            <w:proofErr w:type="spellStart"/>
            <w:r w:rsidRPr="00D748AA">
              <w:rPr>
                <w:rFonts w:ascii="仿宋_GB2312" w:eastAsia="仿宋_GB2312" w:hAnsi="宋体" w:cs="Arial" w:hint="eastAsia"/>
                <w:sz w:val="24"/>
                <w:szCs w:val="24"/>
              </w:rPr>
              <w:t>行次</w:t>
            </w:r>
            <w:proofErr w:type="spellEnd"/>
          </w:p>
        </w:tc>
        <w:tc>
          <w:tcPr>
            <w:tcW w:w="1267"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proofErr w:type="spellStart"/>
            <w:r w:rsidRPr="00D748AA">
              <w:rPr>
                <w:rFonts w:ascii="仿宋_GB2312" w:eastAsia="仿宋_GB2312" w:hAnsi="宋体" w:cs="Arial" w:hint="eastAsia"/>
                <w:sz w:val="24"/>
                <w:szCs w:val="24"/>
              </w:rPr>
              <w:t>合计</w:t>
            </w:r>
            <w:proofErr w:type="spellEnd"/>
          </w:p>
        </w:tc>
        <w:tc>
          <w:tcPr>
            <w:tcW w:w="1149"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sz w:val="24"/>
                <w:szCs w:val="24"/>
                <w:lang w:eastAsia="zh-CN"/>
              </w:rPr>
            </w:pPr>
            <w:r w:rsidRPr="00D748AA">
              <w:rPr>
                <w:rFonts w:ascii="仿宋_GB2312" w:eastAsia="仿宋_GB2312" w:hAnsi="宋体" w:cs="Arial" w:hint="eastAsia"/>
                <w:sz w:val="24"/>
                <w:szCs w:val="24"/>
                <w:lang w:eastAsia="zh-CN"/>
              </w:rPr>
              <w:t>一般公共预算财政拨款</w:t>
            </w:r>
          </w:p>
        </w:tc>
        <w:tc>
          <w:tcPr>
            <w:tcW w:w="1316"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sz w:val="24"/>
                <w:szCs w:val="24"/>
                <w:lang w:eastAsia="zh-CN"/>
              </w:rPr>
            </w:pPr>
            <w:r w:rsidRPr="00D748AA">
              <w:rPr>
                <w:rFonts w:ascii="仿宋_GB2312" w:eastAsia="仿宋_GB2312" w:hAnsi="宋体" w:cs="Arial" w:hint="eastAsia"/>
                <w:sz w:val="24"/>
                <w:szCs w:val="24"/>
                <w:lang w:eastAsia="zh-CN"/>
              </w:rPr>
              <w:t>政府性基金预算财政拨款</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hAnsi="宋体" w:cs="Arial" w:hint="eastAsia"/>
                <w:sz w:val="24"/>
                <w:szCs w:val="24"/>
              </w:rPr>
              <w:t>栏 次</w:t>
            </w:r>
          </w:p>
        </w:tc>
        <w:tc>
          <w:tcPr>
            <w:tcW w:w="551" w:type="dxa"/>
            <w:tcBorders>
              <w:top w:val="nil"/>
              <w:left w:val="nil"/>
              <w:bottom w:val="single" w:sz="4" w:space="0" w:color="auto"/>
              <w:right w:val="single" w:sz="4" w:space="0" w:color="auto"/>
            </w:tcBorders>
          </w:tcPr>
          <w:p w:rsidR="00F14117" w:rsidRPr="00D748AA" w:rsidRDefault="00D6433A" w:rsidP="00D748AA">
            <w:pPr>
              <w:ind w:firstLineChars="100" w:firstLine="240"/>
              <w:rPr>
                <w:rFonts w:ascii="仿宋_GB2312" w:eastAsia="仿宋_GB2312" w:hAnsi="宋体" w:cs="Arial"/>
                <w:color w:val="000000"/>
                <w:sz w:val="24"/>
                <w:szCs w:val="24"/>
              </w:rPr>
            </w:pPr>
            <w:r w:rsidRPr="00D748AA">
              <w:rPr>
                <w:rFonts w:ascii="仿宋_GB2312" w:eastAsia="仿宋_GB2312" w:hAnsi="宋体" w:cs="Arial" w:hint="eastAsia"/>
                <w:color w:val="000000"/>
                <w:sz w:val="24"/>
                <w:szCs w:val="24"/>
              </w:rPr>
              <w:t xml:space="preserve">　</w:t>
            </w:r>
          </w:p>
        </w:tc>
        <w:tc>
          <w:tcPr>
            <w:tcW w:w="1016" w:type="dxa"/>
            <w:tcBorders>
              <w:top w:val="nil"/>
              <w:left w:val="nil"/>
              <w:bottom w:val="single" w:sz="4" w:space="0" w:color="auto"/>
              <w:right w:val="single" w:sz="4" w:space="0" w:color="auto"/>
            </w:tcBorders>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hAnsi="宋体" w:cs="Arial" w:hint="eastAsia"/>
                <w:color w:val="000000"/>
                <w:sz w:val="24"/>
                <w:szCs w:val="24"/>
              </w:rPr>
              <w:t>1</w:t>
            </w:r>
          </w:p>
        </w:tc>
        <w:tc>
          <w:tcPr>
            <w:tcW w:w="2927" w:type="dxa"/>
            <w:tcBorders>
              <w:top w:val="nil"/>
              <w:left w:val="nil"/>
              <w:bottom w:val="single" w:sz="4" w:space="0" w:color="auto"/>
              <w:right w:val="single" w:sz="4" w:space="0" w:color="auto"/>
            </w:tcBorders>
          </w:tcPr>
          <w:p w:rsidR="00F14117" w:rsidRPr="00D748AA" w:rsidRDefault="00D6433A" w:rsidP="00D748AA">
            <w:pPr>
              <w:ind w:firstLineChars="400" w:firstLine="960"/>
              <w:rPr>
                <w:rFonts w:ascii="仿宋_GB2312" w:eastAsia="仿宋_GB2312" w:hAnsi="宋体" w:cs="Arial"/>
                <w:color w:val="000000"/>
                <w:sz w:val="24"/>
                <w:szCs w:val="24"/>
              </w:rPr>
            </w:pPr>
            <w:r w:rsidRPr="00D748AA">
              <w:rPr>
                <w:rFonts w:ascii="仿宋_GB2312" w:eastAsia="仿宋_GB2312" w:hAnsi="宋体" w:cs="Arial" w:hint="eastAsia"/>
                <w:sz w:val="24"/>
                <w:szCs w:val="24"/>
              </w:rPr>
              <w:t>栏 次</w:t>
            </w:r>
          </w:p>
        </w:tc>
        <w:tc>
          <w:tcPr>
            <w:tcW w:w="681" w:type="dxa"/>
            <w:tcBorders>
              <w:top w:val="nil"/>
              <w:left w:val="nil"/>
              <w:bottom w:val="single" w:sz="4" w:space="0" w:color="auto"/>
              <w:right w:val="single" w:sz="4" w:space="0" w:color="auto"/>
            </w:tcBorders>
          </w:tcPr>
          <w:p w:rsidR="00F14117" w:rsidRPr="00D748AA" w:rsidRDefault="00D6433A" w:rsidP="00D748AA">
            <w:pPr>
              <w:ind w:firstLineChars="100" w:firstLine="240"/>
              <w:rPr>
                <w:rFonts w:ascii="仿宋_GB2312" w:eastAsia="仿宋_GB2312" w:hAnsi="宋体" w:cs="Arial"/>
                <w:color w:val="000000"/>
                <w:sz w:val="24"/>
                <w:szCs w:val="24"/>
              </w:rPr>
            </w:pPr>
            <w:r w:rsidRPr="00D748AA">
              <w:rPr>
                <w:rFonts w:ascii="仿宋_GB2312" w:eastAsia="仿宋_GB2312" w:hAnsi="宋体" w:cs="Arial" w:hint="eastAsia"/>
                <w:color w:val="000000"/>
                <w:sz w:val="24"/>
                <w:szCs w:val="24"/>
              </w:rPr>
              <w:t xml:space="preserve">　</w:t>
            </w:r>
          </w:p>
        </w:tc>
        <w:tc>
          <w:tcPr>
            <w:tcW w:w="1267" w:type="dxa"/>
            <w:tcBorders>
              <w:top w:val="nil"/>
              <w:left w:val="nil"/>
              <w:bottom w:val="single" w:sz="4" w:space="0" w:color="auto"/>
              <w:right w:val="single" w:sz="4" w:space="0" w:color="auto"/>
            </w:tcBorders>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hAnsi="宋体" w:cs="Arial" w:hint="eastAsia"/>
                <w:color w:val="000000"/>
                <w:sz w:val="24"/>
                <w:szCs w:val="24"/>
              </w:rPr>
              <w:t>2</w:t>
            </w:r>
          </w:p>
        </w:tc>
        <w:tc>
          <w:tcPr>
            <w:tcW w:w="1149" w:type="dxa"/>
            <w:tcBorders>
              <w:top w:val="nil"/>
              <w:left w:val="nil"/>
              <w:bottom w:val="single" w:sz="4" w:space="0" w:color="auto"/>
              <w:right w:val="single" w:sz="4" w:space="0" w:color="auto"/>
            </w:tcBorders>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hAnsi="宋体" w:cs="Arial" w:hint="eastAsia"/>
                <w:color w:val="000000"/>
                <w:sz w:val="24"/>
                <w:szCs w:val="24"/>
              </w:rPr>
              <w:t>3</w:t>
            </w:r>
          </w:p>
        </w:tc>
        <w:tc>
          <w:tcPr>
            <w:tcW w:w="1316" w:type="dxa"/>
            <w:tcBorders>
              <w:top w:val="nil"/>
              <w:left w:val="nil"/>
              <w:bottom w:val="single" w:sz="4" w:space="0" w:color="auto"/>
              <w:right w:val="single" w:sz="4" w:space="0" w:color="auto"/>
            </w:tcBorders>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hAnsi="宋体" w:cs="Arial" w:hint="eastAsia"/>
                <w:color w:val="000000"/>
                <w:sz w:val="24"/>
                <w:szCs w:val="24"/>
              </w:rPr>
              <w:t>4</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hAnsi="宋体" w:cs="Arial" w:hint="eastAsia"/>
                <w:sz w:val="24"/>
                <w:szCs w:val="24"/>
                <w:lang w:eastAsia="zh-CN"/>
              </w:rPr>
              <w:t>一、一般公共预算财政拨款</w:t>
            </w: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431.58</w:t>
            </w:r>
          </w:p>
        </w:tc>
        <w:tc>
          <w:tcPr>
            <w:tcW w:w="2927"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一、一般公共服务支出</w:t>
            </w:r>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28</w:t>
            </w:r>
          </w:p>
        </w:tc>
        <w:tc>
          <w:tcPr>
            <w:tcW w:w="1267"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401.27</w:t>
            </w:r>
          </w:p>
        </w:tc>
        <w:tc>
          <w:tcPr>
            <w:tcW w:w="114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401.27</w:t>
            </w:r>
          </w:p>
        </w:tc>
        <w:tc>
          <w:tcPr>
            <w:tcW w:w="13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hAnsi="宋体" w:cs="Arial" w:hint="eastAsia"/>
                <w:sz w:val="24"/>
                <w:szCs w:val="24"/>
                <w:lang w:eastAsia="zh-CN"/>
              </w:rPr>
              <w:t>二、政府性基金预算财政拨款</w:t>
            </w: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23.63</w:t>
            </w:r>
          </w:p>
        </w:tc>
        <w:tc>
          <w:tcPr>
            <w:tcW w:w="2927"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二、外交支出</w:t>
            </w:r>
            <w:proofErr w:type="spellEnd"/>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29</w:t>
            </w:r>
          </w:p>
        </w:tc>
        <w:tc>
          <w:tcPr>
            <w:tcW w:w="1267"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14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3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D6433A">
            <w:pPr>
              <w:rPr>
                <w:rFonts w:ascii="仿宋_GB2312" w:eastAsia="仿宋_GB2312" w:hAnsi="宋体" w:cs="Arial"/>
                <w:color w:val="000000"/>
                <w:sz w:val="24"/>
                <w:szCs w:val="24"/>
              </w:rPr>
            </w:pPr>
            <w:r w:rsidRPr="00D748AA">
              <w:rPr>
                <w:rFonts w:ascii="仿宋_GB2312" w:eastAsia="仿宋_GB2312" w:hAnsi="宋体" w:cs="Arial" w:hint="eastAsia"/>
                <w:color w:val="000000"/>
                <w:sz w:val="24"/>
                <w:szCs w:val="24"/>
              </w:rPr>
              <w:t xml:space="preserve">　</w:t>
            </w: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3</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
        </w:tc>
        <w:tc>
          <w:tcPr>
            <w:tcW w:w="2927"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三、国防支出</w:t>
            </w:r>
            <w:proofErr w:type="spellEnd"/>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30</w:t>
            </w:r>
          </w:p>
        </w:tc>
        <w:tc>
          <w:tcPr>
            <w:tcW w:w="1267"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14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3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D6433A">
            <w:pPr>
              <w:rPr>
                <w:rFonts w:ascii="仿宋_GB2312" w:eastAsia="仿宋_GB2312" w:hAnsi="宋体" w:cs="Arial"/>
                <w:color w:val="000000"/>
                <w:sz w:val="24"/>
                <w:szCs w:val="24"/>
              </w:rPr>
            </w:pPr>
            <w:r w:rsidRPr="00D748AA">
              <w:rPr>
                <w:rFonts w:ascii="仿宋_GB2312" w:eastAsia="仿宋_GB2312" w:hAnsi="宋体" w:cs="Arial" w:hint="eastAsia"/>
                <w:color w:val="000000"/>
                <w:sz w:val="24"/>
                <w:szCs w:val="24"/>
              </w:rPr>
              <w:t xml:space="preserve">　</w:t>
            </w: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4</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
        </w:tc>
        <w:tc>
          <w:tcPr>
            <w:tcW w:w="2927"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四、公共安全支出</w:t>
            </w:r>
            <w:proofErr w:type="spellEnd"/>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31</w:t>
            </w:r>
          </w:p>
        </w:tc>
        <w:tc>
          <w:tcPr>
            <w:tcW w:w="1267"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29.00</w:t>
            </w:r>
          </w:p>
        </w:tc>
        <w:tc>
          <w:tcPr>
            <w:tcW w:w="114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29.00</w:t>
            </w:r>
          </w:p>
        </w:tc>
        <w:tc>
          <w:tcPr>
            <w:tcW w:w="13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D6433A">
            <w:pPr>
              <w:rPr>
                <w:rFonts w:ascii="仿宋_GB2312" w:eastAsia="仿宋_GB2312" w:hAnsi="宋体" w:cs="Arial"/>
                <w:color w:val="000000"/>
                <w:sz w:val="24"/>
                <w:szCs w:val="24"/>
              </w:rPr>
            </w:pPr>
            <w:r w:rsidRPr="00D748AA">
              <w:rPr>
                <w:rFonts w:ascii="仿宋_GB2312" w:eastAsia="仿宋_GB2312" w:hAnsi="宋体" w:cs="Arial" w:hint="eastAsia"/>
                <w:color w:val="000000"/>
                <w:sz w:val="24"/>
                <w:szCs w:val="24"/>
              </w:rPr>
              <w:lastRenderedPageBreak/>
              <w:t xml:space="preserve">　</w:t>
            </w: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5</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
        </w:tc>
        <w:tc>
          <w:tcPr>
            <w:tcW w:w="2927"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五、教育支出</w:t>
            </w:r>
            <w:proofErr w:type="spellEnd"/>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32</w:t>
            </w:r>
          </w:p>
        </w:tc>
        <w:tc>
          <w:tcPr>
            <w:tcW w:w="1267"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14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3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D6433A">
            <w:pPr>
              <w:rPr>
                <w:rFonts w:ascii="仿宋_GB2312" w:eastAsia="仿宋_GB2312" w:hAnsi="宋体" w:cs="Arial"/>
                <w:color w:val="000000"/>
                <w:sz w:val="24"/>
                <w:szCs w:val="24"/>
              </w:rPr>
            </w:pPr>
            <w:r w:rsidRPr="00D748AA">
              <w:rPr>
                <w:rFonts w:ascii="仿宋_GB2312" w:eastAsia="仿宋_GB2312" w:hAnsi="宋体" w:cs="Arial" w:hint="eastAsia"/>
                <w:color w:val="000000"/>
                <w:sz w:val="24"/>
                <w:szCs w:val="24"/>
              </w:rPr>
              <w:t xml:space="preserve">　</w:t>
            </w: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6</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
        </w:tc>
        <w:tc>
          <w:tcPr>
            <w:tcW w:w="2927"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六、科学技术支出</w:t>
            </w:r>
            <w:proofErr w:type="spellEnd"/>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33</w:t>
            </w:r>
          </w:p>
        </w:tc>
        <w:tc>
          <w:tcPr>
            <w:tcW w:w="1267"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14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3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D6433A">
            <w:pPr>
              <w:rPr>
                <w:rFonts w:ascii="仿宋_GB2312" w:eastAsia="仿宋_GB2312" w:hAnsi="宋体" w:cs="Arial"/>
                <w:color w:val="000000"/>
                <w:sz w:val="24"/>
                <w:szCs w:val="24"/>
              </w:rPr>
            </w:pPr>
            <w:r w:rsidRPr="00D748AA">
              <w:rPr>
                <w:rFonts w:ascii="仿宋_GB2312" w:eastAsia="仿宋_GB2312" w:hAnsi="宋体" w:cs="Arial" w:hint="eastAsia"/>
                <w:color w:val="000000"/>
                <w:sz w:val="24"/>
                <w:szCs w:val="24"/>
              </w:rPr>
              <w:t xml:space="preserve">　</w:t>
            </w: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7</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
        </w:tc>
        <w:tc>
          <w:tcPr>
            <w:tcW w:w="2927"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七、文化体育与传媒支出</w:t>
            </w:r>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34</w:t>
            </w:r>
          </w:p>
        </w:tc>
        <w:tc>
          <w:tcPr>
            <w:tcW w:w="1267"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14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3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F14117">
            <w:pPr>
              <w:rPr>
                <w:rFonts w:ascii="仿宋_GB2312" w:eastAsia="仿宋_GB2312" w:hAnsi="宋体" w:cs="Arial"/>
                <w:color w:val="000000"/>
                <w:sz w:val="24"/>
                <w:szCs w:val="24"/>
              </w:rPr>
            </w:pP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8</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
        </w:tc>
        <w:tc>
          <w:tcPr>
            <w:tcW w:w="2927"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八、社会保障和就业支出</w:t>
            </w:r>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35</w:t>
            </w:r>
          </w:p>
        </w:tc>
        <w:tc>
          <w:tcPr>
            <w:tcW w:w="1267"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29.54</w:t>
            </w:r>
          </w:p>
        </w:tc>
        <w:tc>
          <w:tcPr>
            <w:tcW w:w="114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29.54</w:t>
            </w:r>
          </w:p>
        </w:tc>
        <w:tc>
          <w:tcPr>
            <w:tcW w:w="13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F14117">
            <w:pPr>
              <w:rPr>
                <w:rFonts w:ascii="仿宋_GB2312" w:eastAsia="仿宋_GB2312" w:hAnsi="宋体" w:cs="Arial"/>
                <w:color w:val="000000"/>
                <w:sz w:val="24"/>
                <w:szCs w:val="24"/>
                <w:lang w:eastAsia="zh-CN"/>
              </w:rPr>
            </w:pP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9</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
        </w:tc>
        <w:tc>
          <w:tcPr>
            <w:tcW w:w="2927"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九、医疗卫生与计划生育支出</w:t>
            </w:r>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36</w:t>
            </w:r>
          </w:p>
        </w:tc>
        <w:tc>
          <w:tcPr>
            <w:tcW w:w="1267"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18.51</w:t>
            </w:r>
          </w:p>
        </w:tc>
        <w:tc>
          <w:tcPr>
            <w:tcW w:w="114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18.51</w:t>
            </w:r>
          </w:p>
        </w:tc>
        <w:tc>
          <w:tcPr>
            <w:tcW w:w="13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F14117">
            <w:pPr>
              <w:rPr>
                <w:rFonts w:ascii="仿宋_GB2312" w:eastAsia="仿宋_GB2312" w:hAnsi="宋体" w:cs="Arial"/>
                <w:color w:val="000000"/>
                <w:sz w:val="24"/>
                <w:szCs w:val="24"/>
                <w:lang w:eastAsia="zh-CN"/>
              </w:rPr>
            </w:pP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10</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
        </w:tc>
        <w:tc>
          <w:tcPr>
            <w:tcW w:w="2927"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十、节能环保支出</w:t>
            </w:r>
            <w:proofErr w:type="spellEnd"/>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37</w:t>
            </w:r>
          </w:p>
        </w:tc>
        <w:tc>
          <w:tcPr>
            <w:tcW w:w="1267"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14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3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F14117">
            <w:pPr>
              <w:rPr>
                <w:rFonts w:ascii="仿宋_GB2312" w:eastAsia="仿宋_GB2312" w:hAnsi="宋体" w:cs="Arial"/>
                <w:color w:val="000000"/>
                <w:sz w:val="24"/>
                <w:szCs w:val="24"/>
              </w:rPr>
            </w:pP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11</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
        </w:tc>
        <w:tc>
          <w:tcPr>
            <w:tcW w:w="2927"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十一、城乡社区支出</w:t>
            </w:r>
            <w:proofErr w:type="spellEnd"/>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38</w:t>
            </w:r>
          </w:p>
        </w:tc>
        <w:tc>
          <w:tcPr>
            <w:tcW w:w="1267"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23.63</w:t>
            </w:r>
          </w:p>
        </w:tc>
        <w:tc>
          <w:tcPr>
            <w:tcW w:w="114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3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23.63</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F14117">
            <w:pPr>
              <w:rPr>
                <w:rFonts w:ascii="仿宋_GB2312" w:eastAsia="仿宋_GB2312" w:hAnsi="宋体" w:cs="Arial"/>
                <w:color w:val="000000"/>
                <w:sz w:val="24"/>
                <w:szCs w:val="24"/>
              </w:rPr>
            </w:pP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12</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
        </w:tc>
        <w:tc>
          <w:tcPr>
            <w:tcW w:w="2927"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十二、农林水支出</w:t>
            </w:r>
            <w:proofErr w:type="spellEnd"/>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39</w:t>
            </w:r>
          </w:p>
        </w:tc>
        <w:tc>
          <w:tcPr>
            <w:tcW w:w="1267"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14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3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F14117">
            <w:pPr>
              <w:rPr>
                <w:rFonts w:ascii="仿宋_GB2312" w:eastAsia="仿宋_GB2312" w:hAnsi="宋体" w:cs="Arial"/>
                <w:color w:val="000000"/>
                <w:sz w:val="24"/>
                <w:szCs w:val="24"/>
              </w:rPr>
            </w:pP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13</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
        </w:tc>
        <w:tc>
          <w:tcPr>
            <w:tcW w:w="2927"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十三、交通运输支出</w:t>
            </w:r>
            <w:proofErr w:type="spellEnd"/>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40</w:t>
            </w:r>
          </w:p>
        </w:tc>
        <w:tc>
          <w:tcPr>
            <w:tcW w:w="1267"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14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3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F14117">
            <w:pPr>
              <w:rPr>
                <w:rFonts w:ascii="仿宋_GB2312" w:eastAsia="仿宋_GB2312" w:hAnsi="宋体" w:cs="Arial"/>
                <w:color w:val="000000"/>
                <w:sz w:val="24"/>
                <w:szCs w:val="24"/>
              </w:rPr>
            </w:pP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14</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
        </w:tc>
        <w:tc>
          <w:tcPr>
            <w:tcW w:w="2927"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十四、资源勘探信息等支出</w:t>
            </w:r>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41</w:t>
            </w:r>
          </w:p>
        </w:tc>
        <w:tc>
          <w:tcPr>
            <w:tcW w:w="1267"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14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3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F14117">
            <w:pPr>
              <w:rPr>
                <w:rFonts w:ascii="仿宋_GB2312" w:eastAsia="仿宋_GB2312" w:hAnsi="宋体" w:cs="Arial"/>
                <w:color w:val="000000"/>
                <w:sz w:val="24"/>
                <w:szCs w:val="24"/>
                <w:lang w:eastAsia="zh-CN"/>
              </w:rPr>
            </w:pP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15</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
        </w:tc>
        <w:tc>
          <w:tcPr>
            <w:tcW w:w="2927"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十五、商业服务业等支出</w:t>
            </w:r>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42</w:t>
            </w:r>
          </w:p>
        </w:tc>
        <w:tc>
          <w:tcPr>
            <w:tcW w:w="1267"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14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3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F14117">
            <w:pPr>
              <w:rPr>
                <w:rFonts w:ascii="仿宋_GB2312" w:eastAsia="仿宋_GB2312" w:hAnsi="宋体" w:cs="Arial"/>
                <w:color w:val="000000"/>
                <w:sz w:val="24"/>
                <w:szCs w:val="24"/>
                <w:lang w:eastAsia="zh-CN"/>
              </w:rPr>
            </w:pP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16</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
        </w:tc>
        <w:tc>
          <w:tcPr>
            <w:tcW w:w="2927"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十六、金融支出</w:t>
            </w:r>
            <w:proofErr w:type="spellEnd"/>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43</w:t>
            </w:r>
          </w:p>
        </w:tc>
        <w:tc>
          <w:tcPr>
            <w:tcW w:w="1267"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14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3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F14117">
            <w:pPr>
              <w:rPr>
                <w:rFonts w:ascii="仿宋_GB2312" w:eastAsia="仿宋_GB2312" w:hAnsi="宋体" w:cs="Arial"/>
                <w:color w:val="000000"/>
                <w:sz w:val="24"/>
                <w:szCs w:val="24"/>
              </w:rPr>
            </w:pP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17</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
        </w:tc>
        <w:tc>
          <w:tcPr>
            <w:tcW w:w="2927"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十七、援助其他地区支出</w:t>
            </w:r>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44</w:t>
            </w:r>
          </w:p>
        </w:tc>
        <w:tc>
          <w:tcPr>
            <w:tcW w:w="1267"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14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3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rsidTr="000A3F80">
        <w:trPr>
          <w:trHeight w:val="432"/>
          <w:jc w:val="center"/>
        </w:trPr>
        <w:tc>
          <w:tcPr>
            <w:tcW w:w="4858" w:type="dxa"/>
            <w:tcBorders>
              <w:top w:val="nil"/>
              <w:left w:val="single" w:sz="4" w:space="0" w:color="auto"/>
              <w:bottom w:val="single" w:sz="4" w:space="0" w:color="auto"/>
              <w:right w:val="single" w:sz="4" w:space="0" w:color="auto"/>
            </w:tcBorders>
          </w:tcPr>
          <w:p w:rsidR="00F14117" w:rsidRPr="00D748AA" w:rsidRDefault="00F14117">
            <w:pPr>
              <w:rPr>
                <w:rFonts w:ascii="仿宋_GB2312" w:eastAsia="仿宋_GB2312" w:hAnsi="宋体" w:cs="Arial"/>
                <w:color w:val="000000"/>
                <w:sz w:val="24"/>
                <w:szCs w:val="24"/>
                <w:lang w:eastAsia="zh-CN"/>
              </w:rPr>
            </w:pP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18</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
        </w:tc>
        <w:tc>
          <w:tcPr>
            <w:tcW w:w="2927"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十八、国土海洋气象等支出</w:t>
            </w:r>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45</w:t>
            </w:r>
          </w:p>
        </w:tc>
        <w:tc>
          <w:tcPr>
            <w:tcW w:w="1267"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14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3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F14117">
            <w:pPr>
              <w:rPr>
                <w:rFonts w:ascii="仿宋_GB2312" w:eastAsia="仿宋_GB2312" w:hAnsi="宋体" w:cs="Arial"/>
                <w:color w:val="000000"/>
                <w:sz w:val="24"/>
                <w:szCs w:val="24"/>
                <w:lang w:eastAsia="zh-CN"/>
              </w:rPr>
            </w:pP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19</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
        </w:tc>
        <w:tc>
          <w:tcPr>
            <w:tcW w:w="2927"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十九、住房保障支出</w:t>
            </w:r>
            <w:proofErr w:type="spellEnd"/>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46</w:t>
            </w:r>
          </w:p>
        </w:tc>
        <w:tc>
          <w:tcPr>
            <w:tcW w:w="1267"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11.17</w:t>
            </w:r>
          </w:p>
        </w:tc>
        <w:tc>
          <w:tcPr>
            <w:tcW w:w="114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11.17</w:t>
            </w:r>
          </w:p>
        </w:tc>
        <w:tc>
          <w:tcPr>
            <w:tcW w:w="13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F14117">
            <w:pPr>
              <w:rPr>
                <w:rFonts w:ascii="仿宋_GB2312" w:eastAsia="仿宋_GB2312" w:hAnsi="宋体" w:cs="Arial"/>
                <w:color w:val="000000"/>
                <w:sz w:val="24"/>
                <w:szCs w:val="24"/>
              </w:rPr>
            </w:pP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20</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
        </w:tc>
        <w:tc>
          <w:tcPr>
            <w:tcW w:w="2927"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lang w:eastAsia="zh-CN"/>
              </w:rPr>
            </w:pPr>
            <w:r w:rsidRPr="00D748AA">
              <w:rPr>
                <w:rFonts w:ascii="仿宋_GB2312" w:eastAsia="仿宋_GB2312" w:cs="Arial" w:hint="eastAsia"/>
                <w:color w:val="000000"/>
                <w:sz w:val="24"/>
                <w:szCs w:val="24"/>
                <w:lang w:eastAsia="zh-CN"/>
              </w:rPr>
              <w:t>二十、粮油物资储备支出</w:t>
            </w:r>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47</w:t>
            </w:r>
          </w:p>
        </w:tc>
        <w:tc>
          <w:tcPr>
            <w:tcW w:w="1267"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14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3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F14117">
            <w:pPr>
              <w:rPr>
                <w:rFonts w:ascii="仿宋_GB2312" w:eastAsia="仿宋_GB2312" w:hAnsi="宋体" w:cs="Arial"/>
                <w:color w:val="000000"/>
                <w:sz w:val="24"/>
                <w:szCs w:val="24"/>
                <w:lang w:eastAsia="zh-CN"/>
              </w:rPr>
            </w:pP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21</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
        </w:tc>
        <w:tc>
          <w:tcPr>
            <w:tcW w:w="2927" w:type="dxa"/>
            <w:tcBorders>
              <w:top w:val="nil"/>
              <w:left w:val="nil"/>
              <w:bottom w:val="single" w:sz="4" w:space="0" w:color="auto"/>
              <w:right w:val="single" w:sz="4" w:space="0" w:color="auto"/>
            </w:tcBorders>
            <w:vAlign w:val="center"/>
          </w:tcPr>
          <w:p w:rsidR="00F14117" w:rsidRPr="00D748AA" w:rsidRDefault="00D6433A">
            <w:pPr>
              <w:rPr>
                <w:rFonts w:ascii="仿宋_GB2312" w:eastAsia="仿宋_GB2312" w:hAnsi="宋体" w:cs="Arial"/>
                <w:color w:val="000000"/>
                <w:sz w:val="24"/>
                <w:szCs w:val="24"/>
              </w:rPr>
            </w:pPr>
            <w:proofErr w:type="spellStart"/>
            <w:r w:rsidRPr="00D748AA">
              <w:rPr>
                <w:rFonts w:ascii="仿宋_GB2312" w:eastAsia="仿宋_GB2312" w:cs="Arial" w:hint="eastAsia"/>
                <w:color w:val="000000"/>
                <w:sz w:val="24"/>
                <w:szCs w:val="24"/>
              </w:rPr>
              <w:t>二十一、其他支出</w:t>
            </w:r>
            <w:proofErr w:type="spellEnd"/>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48</w:t>
            </w:r>
          </w:p>
        </w:tc>
        <w:tc>
          <w:tcPr>
            <w:tcW w:w="1267"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149"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13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D6433A" w:rsidP="00D748AA">
            <w:pPr>
              <w:ind w:firstLineChars="700" w:firstLine="1680"/>
              <w:rPr>
                <w:rFonts w:ascii="仿宋_GB2312" w:eastAsia="仿宋_GB2312" w:hAnsi="宋体" w:cs="Arial"/>
                <w:color w:val="000000"/>
                <w:sz w:val="24"/>
                <w:szCs w:val="24"/>
              </w:rPr>
            </w:pPr>
            <w:proofErr w:type="spellStart"/>
            <w:r w:rsidRPr="00D748AA">
              <w:rPr>
                <w:rFonts w:ascii="仿宋_GB2312" w:eastAsia="仿宋_GB2312" w:hAnsi="宋体" w:cs="Arial" w:hint="eastAsia"/>
                <w:sz w:val="24"/>
                <w:szCs w:val="24"/>
              </w:rPr>
              <w:t>本年收入合计</w:t>
            </w:r>
            <w:proofErr w:type="spellEnd"/>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22</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455.20</w:t>
            </w:r>
          </w:p>
        </w:tc>
        <w:tc>
          <w:tcPr>
            <w:tcW w:w="2927" w:type="dxa"/>
            <w:tcBorders>
              <w:top w:val="nil"/>
              <w:left w:val="nil"/>
              <w:bottom w:val="single" w:sz="4" w:space="0" w:color="auto"/>
              <w:right w:val="single" w:sz="4" w:space="0" w:color="auto"/>
            </w:tcBorders>
          </w:tcPr>
          <w:p w:rsidR="00F14117" w:rsidRPr="00D748AA" w:rsidRDefault="00D6433A">
            <w:pPr>
              <w:jc w:val="center"/>
              <w:rPr>
                <w:rFonts w:ascii="仿宋_GB2312" w:eastAsia="仿宋_GB2312" w:hAnsi="宋体" w:cs="Arial"/>
                <w:color w:val="000000"/>
                <w:sz w:val="24"/>
                <w:szCs w:val="24"/>
              </w:rPr>
            </w:pPr>
            <w:proofErr w:type="spellStart"/>
            <w:r w:rsidRPr="00D748AA">
              <w:rPr>
                <w:rFonts w:ascii="仿宋_GB2312" w:eastAsia="仿宋_GB2312" w:hAnsi="宋体" w:cs="Arial" w:hint="eastAsia"/>
                <w:sz w:val="24"/>
                <w:szCs w:val="24"/>
              </w:rPr>
              <w:t>本年支出合计</w:t>
            </w:r>
            <w:proofErr w:type="spellEnd"/>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49</w:t>
            </w:r>
          </w:p>
        </w:tc>
        <w:tc>
          <w:tcPr>
            <w:tcW w:w="3732" w:type="dxa"/>
            <w:gridSpan w:val="3"/>
            <w:tcBorders>
              <w:top w:val="single" w:sz="4" w:space="0" w:color="auto"/>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513.11</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D6433A" w:rsidP="00D748AA">
            <w:pPr>
              <w:ind w:firstLineChars="400" w:firstLine="960"/>
              <w:rPr>
                <w:rFonts w:ascii="仿宋_GB2312" w:eastAsia="仿宋_GB2312" w:hAnsi="宋体" w:cs="Arial"/>
                <w:color w:val="000000"/>
                <w:sz w:val="24"/>
                <w:szCs w:val="24"/>
                <w:lang w:eastAsia="zh-CN"/>
              </w:rPr>
            </w:pPr>
            <w:r w:rsidRPr="00D748AA">
              <w:rPr>
                <w:rFonts w:ascii="仿宋_GB2312" w:eastAsia="仿宋_GB2312" w:hAnsi="宋体" w:cs="Arial" w:hint="eastAsia"/>
                <w:sz w:val="24"/>
                <w:szCs w:val="24"/>
                <w:lang w:eastAsia="zh-CN"/>
              </w:rPr>
              <w:t>年初财政拨款结转和结余</w:t>
            </w: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23</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77.74</w:t>
            </w:r>
          </w:p>
        </w:tc>
        <w:tc>
          <w:tcPr>
            <w:tcW w:w="2927" w:type="dxa"/>
            <w:tcBorders>
              <w:top w:val="nil"/>
              <w:left w:val="nil"/>
              <w:bottom w:val="single" w:sz="4" w:space="0" w:color="auto"/>
              <w:right w:val="single" w:sz="4" w:space="0" w:color="auto"/>
            </w:tcBorders>
          </w:tcPr>
          <w:p w:rsidR="00F14117" w:rsidRPr="00D748AA" w:rsidRDefault="00D6433A">
            <w:pPr>
              <w:jc w:val="center"/>
              <w:rPr>
                <w:rFonts w:ascii="仿宋_GB2312" w:eastAsia="仿宋_GB2312" w:hAnsi="宋体" w:cs="Arial"/>
                <w:color w:val="000000"/>
                <w:sz w:val="24"/>
                <w:szCs w:val="24"/>
              </w:rPr>
            </w:pPr>
            <w:proofErr w:type="spellStart"/>
            <w:r w:rsidRPr="00D748AA">
              <w:rPr>
                <w:rFonts w:ascii="仿宋_GB2312" w:eastAsia="仿宋_GB2312" w:hAnsi="宋体" w:cs="Arial" w:hint="eastAsia"/>
                <w:sz w:val="24"/>
                <w:szCs w:val="24"/>
              </w:rPr>
              <w:t>年末结转和结余</w:t>
            </w:r>
            <w:proofErr w:type="spellEnd"/>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50</w:t>
            </w:r>
          </w:p>
        </w:tc>
        <w:tc>
          <w:tcPr>
            <w:tcW w:w="3732" w:type="dxa"/>
            <w:gridSpan w:val="3"/>
            <w:tcBorders>
              <w:top w:val="single" w:sz="4" w:space="0" w:color="auto"/>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19.83</w:t>
            </w: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D6433A" w:rsidP="00D748AA">
            <w:pPr>
              <w:ind w:firstLineChars="700" w:firstLine="1680"/>
              <w:rPr>
                <w:rFonts w:ascii="仿宋_GB2312" w:eastAsia="仿宋_GB2312" w:hAnsi="宋体" w:cs="Arial"/>
                <w:sz w:val="24"/>
                <w:szCs w:val="24"/>
                <w:lang w:eastAsia="zh-CN"/>
              </w:rPr>
            </w:pPr>
            <w:r w:rsidRPr="00D748AA">
              <w:rPr>
                <w:rFonts w:ascii="仿宋_GB2312" w:eastAsia="仿宋_GB2312" w:hAnsi="宋体" w:cs="Arial" w:hint="eastAsia"/>
                <w:sz w:val="24"/>
                <w:szCs w:val="24"/>
                <w:lang w:eastAsia="zh-CN"/>
              </w:rPr>
              <w:t>一般公共预算财政拨款</w:t>
            </w: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24</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77.74</w:t>
            </w:r>
          </w:p>
        </w:tc>
        <w:tc>
          <w:tcPr>
            <w:tcW w:w="2927" w:type="dxa"/>
            <w:tcBorders>
              <w:top w:val="nil"/>
              <w:left w:val="nil"/>
              <w:bottom w:val="single" w:sz="4" w:space="0" w:color="auto"/>
              <w:right w:val="single" w:sz="4" w:space="0" w:color="auto"/>
            </w:tcBorders>
          </w:tcPr>
          <w:p w:rsidR="00F14117" w:rsidRPr="00D748AA" w:rsidRDefault="00D6433A">
            <w:pPr>
              <w:rPr>
                <w:rFonts w:ascii="仿宋_GB2312" w:eastAsia="仿宋_GB2312" w:hAnsi="宋体" w:cs="Arial"/>
                <w:color w:val="000000"/>
                <w:sz w:val="24"/>
                <w:szCs w:val="24"/>
              </w:rPr>
            </w:pPr>
            <w:r w:rsidRPr="00D748AA">
              <w:rPr>
                <w:rFonts w:ascii="仿宋_GB2312" w:eastAsia="仿宋_GB2312" w:hAnsi="宋体" w:cs="Arial" w:hint="eastAsia"/>
                <w:color w:val="000000"/>
                <w:sz w:val="24"/>
                <w:szCs w:val="24"/>
              </w:rPr>
              <w:t xml:space="preserve">　</w:t>
            </w:r>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51</w:t>
            </w:r>
          </w:p>
        </w:tc>
        <w:tc>
          <w:tcPr>
            <w:tcW w:w="3732" w:type="dxa"/>
            <w:gridSpan w:val="3"/>
            <w:tcBorders>
              <w:top w:val="single" w:sz="4" w:space="0" w:color="auto"/>
              <w:left w:val="nil"/>
              <w:bottom w:val="single" w:sz="4" w:space="0" w:color="auto"/>
              <w:right w:val="single" w:sz="4" w:space="0" w:color="auto"/>
            </w:tcBorders>
            <w:vAlign w:val="center"/>
          </w:tcPr>
          <w:p w:rsidR="00F14117" w:rsidRPr="00D748AA" w:rsidRDefault="00F14117">
            <w:pPr>
              <w:jc w:val="center"/>
              <w:rPr>
                <w:rFonts w:ascii="仿宋_GB2312" w:eastAsia="仿宋_GB2312" w:hAnsi="宋体" w:cs="Arial"/>
                <w:color w:val="000000"/>
                <w:sz w:val="24"/>
                <w:szCs w:val="24"/>
              </w:rPr>
            </w:pP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D6433A" w:rsidP="00D748AA">
            <w:pPr>
              <w:ind w:firstLineChars="700" w:firstLine="1680"/>
              <w:rPr>
                <w:rFonts w:ascii="仿宋_GB2312" w:eastAsia="仿宋_GB2312" w:hAnsi="宋体" w:cs="Arial"/>
                <w:color w:val="000000"/>
                <w:sz w:val="24"/>
                <w:szCs w:val="24"/>
                <w:lang w:eastAsia="zh-CN"/>
              </w:rPr>
            </w:pPr>
            <w:r w:rsidRPr="00D748AA">
              <w:rPr>
                <w:rFonts w:ascii="仿宋_GB2312" w:eastAsia="仿宋_GB2312" w:hAnsi="宋体" w:cs="Arial" w:hint="eastAsia"/>
                <w:sz w:val="24"/>
                <w:szCs w:val="24"/>
                <w:lang w:eastAsia="zh-CN"/>
              </w:rPr>
              <w:t>政府性基金预算财政拨款</w:t>
            </w: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25</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0.00</w:t>
            </w:r>
          </w:p>
        </w:tc>
        <w:tc>
          <w:tcPr>
            <w:tcW w:w="2927" w:type="dxa"/>
            <w:tcBorders>
              <w:top w:val="nil"/>
              <w:left w:val="nil"/>
              <w:bottom w:val="single" w:sz="4" w:space="0" w:color="auto"/>
              <w:right w:val="single" w:sz="4" w:space="0" w:color="auto"/>
            </w:tcBorders>
          </w:tcPr>
          <w:p w:rsidR="00F14117" w:rsidRPr="00D748AA" w:rsidRDefault="00D6433A">
            <w:pPr>
              <w:rPr>
                <w:rFonts w:ascii="仿宋_GB2312" w:eastAsia="仿宋_GB2312" w:hAnsi="宋体" w:cs="Arial"/>
                <w:color w:val="000000"/>
                <w:sz w:val="24"/>
                <w:szCs w:val="24"/>
              </w:rPr>
            </w:pPr>
            <w:r w:rsidRPr="00D748AA">
              <w:rPr>
                <w:rFonts w:ascii="仿宋_GB2312" w:eastAsia="仿宋_GB2312" w:hAnsi="宋体" w:cs="Arial" w:hint="eastAsia"/>
                <w:color w:val="000000"/>
                <w:sz w:val="24"/>
                <w:szCs w:val="24"/>
              </w:rPr>
              <w:t xml:space="preserve">　</w:t>
            </w:r>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52</w:t>
            </w:r>
          </w:p>
        </w:tc>
        <w:tc>
          <w:tcPr>
            <w:tcW w:w="3732" w:type="dxa"/>
            <w:gridSpan w:val="3"/>
            <w:tcBorders>
              <w:top w:val="single" w:sz="4" w:space="0" w:color="auto"/>
              <w:left w:val="nil"/>
              <w:bottom w:val="single" w:sz="4" w:space="0" w:color="auto"/>
              <w:right w:val="single" w:sz="4" w:space="0" w:color="auto"/>
            </w:tcBorders>
            <w:vAlign w:val="center"/>
          </w:tcPr>
          <w:p w:rsidR="00F14117" w:rsidRPr="00D748AA" w:rsidRDefault="00F14117">
            <w:pPr>
              <w:jc w:val="center"/>
              <w:rPr>
                <w:rFonts w:ascii="仿宋_GB2312" w:eastAsia="仿宋_GB2312" w:hAnsi="宋体" w:cs="Arial"/>
                <w:color w:val="000000"/>
                <w:sz w:val="24"/>
                <w:szCs w:val="24"/>
              </w:rPr>
            </w:pP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D6433A">
            <w:pPr>
              <w:rPr>
                <w:rFonts w:ascii="仿宋_GB2312" w:eastAsia="仿宋_GB2312" w:hAnsi="宋体" w:cs="Arial"/>
                <w:color w:val="000000"/>
                <w:sz w:val="24"/>
                <w:szCs w:val="24"/>
              </w:rPr>
            </w:pPr>
            <w:r w:rsidRPr="00D748AA">
              <w:rPr>
                <w:rFonts w:ascii="仿宋_GB2312" w:eastAsia="仿宋_GB2312" w:hAnsi="宋体" w:cs="Arial" w:hint="eastAsia"/>
                <w:color w:val="000000"/>
                <w:sz w:val="24"/>
                <w:szCs w:val="24"/>
              </w:rPr>
              <w:t xml:space="preserve">　</w:t>
            </w:r>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26</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 xml:space="preserve">　</w:t>
            </w:r>
          </w:p>
        </w:tc>
        <w:tc>
          <w:tcPr>
            <w:tcW w:w="2927" w:type="dxa"/>
            <w:tcBorders>
              <w:top w:val="nil"/>
              <w:left w:val="nil"/>
              <w:bottom w:val="single" w:sz="4" w:space="0" w:color="auto"/>
              <w:right w:val="single" w:sz="4" w:space="0" w:color="auto"/>
            </w:tcBorders>
          </w:tcPr>
          <w:p w:rsidR="00F14117" w:rsidRPr="00D748AA" w:rsidRDefault="00D6433A">
            <w:pPr>
              <w:rPr>
                <w:rFonts w:ascii="仿宋_GB2312" w:eastAsia="仿宋_GB2312" w:hAnsi="宋体" w:cs="Arial"/>
                <w:color w:val="000000"/>
                <w:sz w:val="24"/>
                <w:szCs w:val="24"/>
              </w:rPr>
            </w:pPr>
            <w:r w:rsidRPr="00D748AA">
              <w:rPr>
                <w:rFonts w:ascii="仿宋_GB2312" w:eastAsia="仿宋_GB2312" w:hAnsi="宋体" w:cs="Arial" w:hint="eastAsia"/>
                <w:color w:val="000000"/>
                <w:sz w:val="24"/>
                <w:szCs w:val="24"/>
              </w:rPr>
              <w:t xml:space="preserve">　</w:t>
            </w:r>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53</w:t>
            </w:r>
          </w:p>
        </w:tc>
        <w:tc>
          <w:tcPr>
            <w:tcW w:w="3732" w:type="dxa"/>
            <w:gridSpan w:val="3"/>
            <w:tcBorders>
              <w:top w:val="single" w:sz="4" w:space="0" w:color="auto"/>
              <w:left w:val="nil"/>
              <w:bottom w:val="single" w:sz="4" w:space="0" w:color="auto"/>
              <w:right w:val="single" w:sz="4" w:space="0" w:color="auto"/>
            </w:tcBorders>
            <w:vAlign w:val="center"/>
          </w:tcPr>
          <w:p w:rsidR="00F14117" w:rsidRPr="00D748AA" w:rsidRDefault="00F14117">
            <w:pPr>
              <w:jc w:val="center"/>
              <w:rPr>
                <w:rFonts w:ascii="仿宋_GB2312" w:eastAsia="仿宋_GB2312" w:hAnsi="宋体" w:cs="Arial"/>
                <w:color w:val="000000"/>
                <w:sz w:val="24"/>
                <w:szCs w:val="24"/>
              </w:rPr>
            </w:pPr>
          </w:p>
        </w:tc>
      </w:tr>
      <w:tr w:rsidR="00F14117" w:rsidRPr="00D748AA">
        <w:trPr>
          <w:trHeight w:val="288"/>
          <w:jc w:val="center"/>
        </w:trPr>
        <w:tc>
          <w:tcPr>
            <w:tcW w:w="4858" w:type="dxa"/>
            <w:tcBorders>
              <w:top w:val="nil"/>
              <w:left w:val="single" w:sz="4" w:space="0" w:color="auto"/>
              <w:bottom w:val="single" w:sz="4" w:space="0" w:color="auto"/>
              <w:right w:val="single" w:sz="4" w:space="0" w:color="auto"/>
            </w:tcBorders>
          </w:tcPr>
          <w:p w:rsidR="00F14117" w:rsidRPr="00D748AA" w:rsidRDefault="00D6433A">
            <w:pPr>
              <w:jc w:val="center"/>
              <w:rPr>
                <w:rFonts w:ascii="仿宋_GB2312" w:eastAsia="仿宋_GB2312" w:hAnsi="宋体" w:cs="Arial"/>
                <w:color w:val="000000"/>
                <w:sz w:val="24"/>
                <w:szCs w:val="24"/>
              </w:rPr>
            </w:pPr>
            <w:proofErr w:type="spellStart"/>
            <w:r w:rsidRPr="00D748AA">
              <w:rPr>
                <w:rFonts w:ascii="仿宋_GB2312" w:eastAsia="仿宋_GB2312" w:hAnsi="宋体" w:cs="Arial" w:hint="eastAsia"/>
                <w:sz w:val="24"/>
                <w:szCs w:val="24"/>
              </w:rPr>
              <w:t>合计</w:t>
            </w:r>
            <w:proofErr w:type="spellEnd"/>
          </w:p>
        </w:tc>
        <w:tc>
          <w:tcPr>
            <w:tcW w:w="55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27</w:t>
            </w:r>
          </w:p>
        </w:tc>
        <w:tc>
          <w:tcPr>
            <w:tcW w:w="1016" w:type="dxa"/>
            <w:tcBorders>
              <w:top w:val="nil"/>
              <w:left w:val="nil"/>
              <w:bottom w:val="single" w:sz="4" w:space="0" w:color="auto"/>
              <w:right w:val="single" w:sz="4" w:space="0" w:color="auto"/>
            </w:tcBorders>
            <w:vAlign w:val="center"/>
          </w:tcPr>
          <w:p w:rsidR="00F14117" w:rsidRPr="00D748AA" w:rsidRDefault="00D6433A">
            <w:pPr>
              <w:jc w:val="right"/>
              <w:rPr>
                <w:rFonts w:ascii="仿宋_GB2312" w:eastAsia="仿宋_GB2312" w:hAnsi="宋体" w:cs="Arial"/>
                <w:color w:val="000000"/>
                <w:sz w:val="24"/>
                <w:szCs w:val="24"/>
              </w:rPr>
            </w:pPr>
            <w:r w:rsidRPr="00D748AA">
              <w:rPr>
                <w:rFonts w:ascii="仿宋_GB2312" w:eastAsia="仿宋_GB2312" w:cs="Arial" w:hint="eastAsia"/>
                <w:color w:val="000000"/>
                <w:sz w:val="24"/>
                <w:szCs w:val="24"/>
              </w:rPr>
              <w:t>532.94</w:t>
            </w:r>
          </w:p>
        </w:tc>
        <w:tc>
          <w:tcPr>
            <w:tcW w:w="2927" w:type="dxa"/>
            <w:tcBorders>
              <w:top w:val="nil"/>
              <w:left w:val="nil"/>
              <w:bottom w:val="single" w:sz="4" w:space="0" w:color="auto"/>
              <w:right w:val="single" w:sz="4" w:space="0" w:color="auto"/>
            </w:tcBorders>
          </w:tcPr>
          <w:p w:rsidR="00F14117" w:rsidRPr="00D748AA" w:rsidRDefault="00D6433A">
            <w:pPr>
              <w:jc w:val="center"/>
              <w:rPr>
                <w:rFonts w:ascii="仿宋_GB2312" w:eastAsia="仿宋_GB2312" w:hAnsi="宋体" w:cs="Arial"/>
                <w:color w:val="000000"/>
                <w:sz w:val="24"/>
                <w:szCs w:val="24"/>
              </w:rPr>
            </w:pPr>
            <w:proofErr w:type="spellStart"/>
            <w:r w:rsidRPr="00D748AA">
              <w:rPr>
                <w:rFonts w:ascii="仿宋_GB2312" w:eastAsia="仿宋_GB2312" w:hAnsi="宋体" w:cs="Arial" w:hint="eastAsia"/>
                <w:sz w:val="24"/>
                <w:szCs w:val="24"/>
              </w:rPr>
              <w:t>合计</w:t>
            </w:r>
            <w:proofErr w:type="spellEnd"/>
          </w:p>
        </w:tc>
        <w:tc>
          <w:tcPr>
            <w:tcW w:w="681" w:type="dxa"/>
            <w:tcBorders>
              <w:top w:val="nil"/>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54</w:t>
            </w:r>
          </w:p>
        </w:tc>
        <w:tc>
          <w:tcPr>
            <w:tcW w:w="3732" w:type="dxa"/>
            <w:gridSpan w:val="3"/>
            <w:tcBorders>
              <w:top w:val="single" w:sz="4" w:space="0" w:color="auto"/>
              <w:left w:val="nil"/>
              <w:bottom w:val="single" w:sz="4" w:space="0" w:color="auto"/>
              <w:right w:val="single" w:sz="4" w:space="0" w:color="auto"/>
            </w:tcBorders>
            <w:vAlign w:val="center"/>
          </w:tcPr>
          <w:p w:rsidR="00F14117" w:rsidRPr="00D748AA" w:rsidRDefault="00D6433A">
            <w:pPr>
              <w:jc w:val="center"/>
              <w:rPr>
                <w:rFonts w:ascii="仿宋_GB2312" w:eastAsia="仿宋_GB2312" w:hAnsi="宋体" w:cs="Arial"/>
                <w:color w:val="000000"/>
                <w:sz w:val="24"/>
                <w:szCs w:val="24"/>
              </w:rPr>
            </w:pPr>
            <w:r w:rsidRPr="00D748AA">
              <w:rPr>
                <w:rFonts w:ascii="仿宋_GB2312" w:eastAsia="仿宋_GB2312" w:cs="Arial" w:hint="eastAsia"/>
                <w:color w:val="000000"/>
                <w:sz w:val="24"/>
                <w:szCs w:val="24"/>
              </w:rPr>
              <w:t>532.94</w:t>
            </w:r>
          </w:p>
        </w:tc>
      </w:tr>
    </w:tbl>
    <w:p w:rsidR="00F14117" w:rsidRPr="00811FFB" w:rsidRDefault="00D6433A">
      <w:pPr>
        <w:rPr>
          <w:rFonts w:ascii="仿宋_GB2312" w:eastAsia="仿宋_GB2312"/>
          <w:sz w:val="28"/>
          <w:szCs w:val="28"/>
          <w:lang w:eastAsia="zh-CN"/>
        </w:rPr>
      </w:pPr>
      <w:r w:rsidRPr="00811FFB">
        <w:rPr>
          <w:rFonts w:ascii="仿宋_GB2312" w:eastAsia="仿宋_GB2312" w:hint="eastAsia"/>
          <w:sz w:val="28"/>
          <w:szCs w:val="28"/>
          <w:lang w:eastAsia="zh-CN"/>
        </w:rPr>
        <w:t>注：本表反映部门本年度一般公共预算财政拨款和政府性基金预算财政拨款的总收支和年末结转结余情况。</w:t>
      </w:r>
    </w:p>
    <w:p w:rsidR="00F14117" w:rsidRPr="00811FFB" w:rsidRDefault="00F14117">
      <w:pPr>
        <w:rPr>
          <w:rFonts w:ascii="仿宋_GB2312" w:eastAsia="仿宋_GB2312"/>
          <w:b/>
          <w:sz w:val="32"/>
          <w:szCs w:val="32"/>
          <w:lang w:eastAsia="zh-CN"/>
        </w:rPr>
      </w:pPr>
    </w:p>
    <w:p w:rsidR="00F14117" w:rsidRPr="00811FFB" w:rsidRDefault="00D6433A" w:rsidP="00811FFB">
      <w:pPr>
        <w:ind w:firstLineChars="950" w:firstLine="3052"/>
        <w:rPr>
          <w:rFonts w:ascii="仿宋_GB2312" w:eastAsia="仿宋_GB2312" w:hAnsi="宋体" w:cs="宋体"/>
          <w:b/>
          <w:sz w:val="32"/>
          <w:szCs w:val="32"/>
          <w:lang w:eastAsia="zh-CN"/>
        </w:rPr>
      </w:pPr>
      <w:r w:rsidRPr="00811FFB">
        <w:rPr>
          <w:rFonts w:ascii="仿宋_GB2312" w:eastAsia="仿宋_GB2312" w:hAnsi="宋体" w:cs="宋体" w:hint="eastAsia"/>
          <w:b/>
          <w:sz w:val="32"/>
          <w:szCs w:val="32"/>
          <w:lang w:eastAsia="zh-CN"/>
        </w:rPr>
        <w:t>表五：</w:t>
      </w:r>
      <w:r w:rsidRPr="00811FFB">
        <w:rPr>
          <w:rFonts w:ascii="仿宋_GB2312" w:eastAsia="仿宋_GB2312" w:hint="eastAsia"/>
          <w:b/>
          <w:sz w:val="32"/>
          <w:szCs w:val="32"/>
          <w:lang w:eastAsia="zh-CN"/>
        </w:rPr>
        <w:t>一般</w:t>
      </w:r>
      <w:r w:rsidRPr="00811FFB">
        <w:rPr>
          <w:rFonts w:ascii="仿宋_GB2312" w:eastAsia="仿宋_GB2312" w:hAnsi="宋体" w:cs="宋体" w:hint="eastAsia"/>
          <w:b/>
          <w:sz w:val="32"/>
          <w:szCs w:val="32"/>
          <w:lang w:eastAsia="zh-CN"/>
        </w:rPr>
        <w:t>公共预算财政拨款支出决算表</w:t>
      </w:r>
    </w:p>
    <w:p w:rsidR="00F14117" w:rsidRPr="00811FFB" w:rsidRDefault="00D6433A">
      <w:pPr>
        <w:jc w:val="right"/>
        <w:rPr>
          <w:rFonts w:ascii="仿宋_GB2312" w:eastAsia="仿宋_GB2312" w:hAnsi="宋体" w:cs="宋体"/>
          <w:sz w:val="28"/>
          <w:szCs w:val="28"/>
        </w:rPr>
      </w:pPr>
      <w:proofErr w:type="spellStart"/>
      <w:r w:rsidRPr="00811FFB">
        <w:rPr>
          <w:rFonts w:ascii="仿宋_GB2312" w:eastAsia="仿宋_GB2312" w:hAnsi="宋体" w:cs="宋体" w:hint="eastAsia"/>
          <w:sz w:val="28"/>
          <w:szCs w:val="28"/>
        </w:rPr>
        <w:t>单位：万元</w:t>
      </w:r>
      <w:proofErr w:type="spellEnd"/>
    </w:p>
    <w:tbl>
      <w:tblPr>
        <w:tblW w:w="13479" w:type="dxa"/>
        <w:jc w:val="center"/>
        <w:tblLayout w:type="fixed"/>
        <w:tblLook w:val="04A0"/>
      </w:tblPr>
      <w:tblGrid>
        <w:gridCol w:w="1283"/>
        <w:gridCol w:w="3000"/>
        <w:gridCol w:w="2900"/>
        <w:gridCol w:w="2900"/>
        <w:gridCol w:w="3396"/>
      </w:tblGrid>
      <w:tr w:rsidR="00F14117" w:rsidRPr="00811FFB">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vAlign w:val="center"/>
          </w:tcPr>
          <w:p w:rsidR="00F14117" w:rsidRPr="00811FFB" w:rsidRDefault="00D6433A">
            <w:pPr>
              <w:jc w:val="center"/>
              <w:rPr>
                <w:rFonts w:ascii="仿宋_GB2312" w:eastAsia="仿宋_GB2312" w:hAnsi="Arial" w:cs="Arial"/>
                <w:color w:val="000000"/>
                <w:sz w:val="24"/>
                <w:szCs w:val="24"/>
              </w:rPr>
            </w:pPr>
            <w:r w:rsidRPr="00811FFB">
              <w:rPr>
                <w:rFonts w:ascii="仿宋_GB2312" w:eastAsia="仿宋_GB2312" w:hAnsi="MingLiU" w:cs="Arial" w:hint="eastAsia"/>
                <w:sz w:val="24"/>
                <w:szCs w:val="24"/>
                <w:lang w:eastAsia="zh-CN"/>
              </w:rPr>
              <w:t>支出功能</w:t>
            </w:r>
            <w:r w:rsidRPr="00811FFB">
              <w:rPr>
                <w:rFonts w:ascii="仿宋_GB2312" w:eastAsia="仿宋_GB2312" w:hAnsi="MingLiU" w:cs="Arial" w:hint="eastAsia"/>
                <w:sz w:val="24"/>
                <w:szCs w:val="24"/>
              </w:rPr>
              <w:t>项 目</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F14117" w:rsidRPr="00811FFB" w:rsidRDefault="00D6433A">
            <w:pPr>
              <w:jc w:val="center"/>
              <w:rPr>
                <w:rFonts w:ascii="仿宋_GB2312" w:eastAsia="仿宋_GB2312" w:hAnsi="Arial" w:cs="Arial"/>
                <w:color w:val="000000"/>
                <w:sz w:val="24"/>
                <w:szCs w:val="24"/>
              </w:rPr>
            </w:pPr>
            <w:proofErr w:type="spellStart"/>
            <w:r w:rsidRPr="00811FFB">
              <w:rPr>
                <w:rFonts w:ascii="仿宋_GB2312" w:eastAsia="仿宋_GB2312" w:hAnsi="MingLiU" w:cs="Arial" w:hint="eastAsia"/>
                <w:sz w:val="24"/>
                <w:szCs w:val="24"/>
              </w:rPr>
              <w:t>合计</w:t>
            </w:r>
            <w:proofErr w:type="spellEnd"/>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F14117" w:rsidRPr="00811FFB" w:rsidRDefault="00D6433A">
            <w:pPr>
              <w:jc w:val="center"/>
              <w:rPr>
                <w:rFonts w:ascii="仿宋_GB2312" w:eastAsia="仿宋_GB2312" w:hAnsi="Arial" w:cs="Arial"/>
                <w:color w:val="000000"/>
                <w:sz w:val="24"/>
                <w:szCs w:val="24"/>
              </w:rPr>
            </w:pPr>
            <w:proofErr w:type="spellStart"/>
            <w:r w:rsidRPr="00811FFB">
              <w:rPr>
                <w:rFonts w:ascii="仿宋_GB2312" w:eastAsia="仿宋_GB2312" w:hAnsi="MingLiU" w:cs="Arial" w:hint="eastAsia"/>
                <w:sz w:val="24"/>
                <w:szCs w:val="24"/>
              </w:rPr>
              <w:t>基本支出</w:t>
            </w:r>
            <w:proofErr w:type="spellEnd"/>
          </w:p>
        </w:tc>
        <w:tc>
          <w:tcPr>
            <w:tcW w:w="3396" w:type="dxa"/>
            <w:vMerge w:val="restart"/>
            <w:tcBorders>
              <w:top w:val="single" w:sz="4" w:space="0" w:color="auto"/>
              <w:left w:val="single" w:sz="4" w:space="0" w:color="auto"/>
              <w:bottom w:val="single" w:sz="4" w:space="0" w:color="auto"/>
              <w:right w:val="single" w:sz="4" w:space="0" w:color="auto"/>
            </w:tcBorders>
            <w:vAlign w:val="center"/>
          </w:tcPr>
          <w:p w:rsidR="00F14117" w:rsidRPr="00811FFB" w:rsidRDefault="00D6433A">
            <w:pPr>
              <w:jc w:val="center"/>
              <w:rPr>
                <w:rFonts w:ascii="仿宋_GB2312" w:eastAsia="仿宋_GB2312" w:hAnsi="Arial" w:cs="Arial"/>
                <w:color w:val="000000"/>
                <w:sz w:val="24"/>
                <w:szCs w:val="24"/>
              </w:rPr>
            </w:pPr>
            <w:proofErr w:type="spellStart"/>
            <w:r w:rsidRPr="00811FFB">
              <w:rPr>
                <w:rFonts w:ascii="仿宋_GB2312" w:eastAsia="仿宋_GB2312" w:hAnsi="MingLiU" w:cs="Arial" w:hint="eastAsia"/>
                <w:sz w:val="24"/>
                <w:szCs w:val="24"/>
              </w:rPr>
              <w:t>项目支出</w:t>
            </w:r>
            <w:proofErr w:type="spellEnd"/>
          </w:p>
        </w:tc>
      </w:tr>
      <w:tr w:rsidR="00F14117" w:rsidRPr="00811FFB">
        <w:trPr>
          <w:trHeight w:val="300"/>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jc w:val="center"/>
              <w:rPr>
                <w:rFonts w:ascii="仿宋_GB2312" w:eastAsia="仿宋_GB2312" w:hAnsi="MingLiU" w:cs="Arial"/>
                <w:sz w:val="24"/>
                <w:szCs w:val="24"/>
              </w:rPr>
            </w:pPr>
            <w:proofErr w:type="spellStart"/>
            <w:r w:rsidRPr="00811FFB">
              <w:rPr>
                <w:rFonts w:ascii="仿宋_GB2312" w:eastAsia="仿宋_GB2312" w:hAnsi="MingLiU" w:cs="Arial" w:hint="eastAsia"/>
                <w:sz w:val="24"/>
                <w:szCs w:val="24"/>
              </w:rPr>
              <w:lastRenderedPageBreak/>
              <w:t>科目编码</w:t>
            </w:r>
            <w:proofErr w:type="spellEnd"/>
          </w:p>
        </w:tc>
        <w:tc>
          <w:tcPr>
            <w:tcW w:w="3000" w:type="dxa"/>
            <w:tcBorders>
              <w:top w:val="nil"/>
              <w:left w:val="nil"/>
              <w:bottom w:val="single" w:sz="4" w:space="0" w:color="auto"/>
              <w:right w:val="single" w:sz="4" w:space="0" w:color="auto"/>
            </w:tcBorders>
            <w:vAlign w:val="center"/>
          </w:tcPr>
          <w:p w:rsidR="00F14117" w:rsidRPr="00811FFB" w:rsidRDefault="00D6433A">
            <w:pPr>
              <w:jc w:val="center"/>
              <w:rPr>
                <w:rFonts w:ascii="仿宋_GB2312" w:eastAsia="仿宋_GB2312" w:hAnsi="Arial" w:cs="Arial"/>
                <w:color w:val="000000"/>
                <w:sz w:val="24"/>
                <w:szCs w:val="24"/>
              </w:rPr>
            </w:pPr>
            <w:proofErr w:type="spellStart"/>
            <w:r w:rsidRPr="00811FFB">
              <w:rPr>
                <w:rFonts w:ascii="仿宋_GB2312" w:eastAsia="仿宋_GB2312" w:hAnsi="MingLiU" w:cs="Arial" w:hint="eastAsia"/>
                <w:sz w:val="24"/>
                <w:szCs w:val="24"/>
              </w:rPr>
              <w:t>科目名称</w:t>
            </w:r>
            <w:proofErr w:type="spellEnd"/>
          </w:p>
        </w:tc>
        <w:tc>
          <w:tcPr>
            <w:tcW w:w="2900" w:type="dxa"/>
            <w:vMerge/>
            <w:tcBorders>
              <w:top w:val="single" w:sz="4" w:space="0" w:color="auto"/>
              <w:left w:val="single" w:sz="4" w:space="0" w:color="auto"/>
              <w:bottom w:val="single" w:sz="4" w:space="0" w:color="auto"/>
              <w:right w:val="single" w:sz="4" w:space="0" w:color="auto"/>
            </w:tcBorders>
            <w:vAlign w:val="center"/>
          </w:tcPr>
          <w:p w:rsidR="00F14117" w:rsidRPr="00811FFB" w:rsidRDefault="00F14117">
            <w:pPr>
              <w:rPr>
                <w:rFonts w:ascii="仿宋_GB2312" w:eastAsia="仿宋_GB2312" w:hAnsi="Arial" w:cs="Arial"/>
                <w:color w:val="000000"/>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F14117" w:rsidRPr="00811FFB" w:rsidRDefault="00F14117">
            <w:pPr>
              <w:rPr>
                <w:rFonts w:ascii="仿宋_GB2312" w:eastAsia="仿宋_GB2312" w:hAnsi="Arial" w:cs="Arial"/>
                <w:color w:val="000000"/>
                <w:sz w:val="24"/>
                <w:szCs w:val="24"/>
              </w:rPr>
            </w:pPr>
          </w:p>
        </w:tc>
        <w:tc>
          <w:tcPr>
            <w:tcW w:w="3396" w:type="dxa"/>
            <w:vMerge/>
            <w:tcBorders>
              <w:top w:val="single" w:sz="4" w:space="0" w:color="auto"/>
              <w:left w:val="single" w:sz="4" w:space="0" w:color="auto"/>
              <w:bottom w:val="single" w:sz="4" w:space="0" w:color="auto"/>
              <w:right w:val="single" w:sz="4" w:space="0" w:color="auto"/>
            </w:tcBorders>
            <w:vAlign w:val="center"/>
          </w:tcPr>
          <w:p w:rsidR="00F14117" w:rsidRPr="00811FFB" w:rsidRDefault="00F14117">
            <w:pPr>
              <w:rPr>
                <w:rFonts w:ascii="仿宋_GB2312" w:eastAsia="仿宋_GB2312" w:hAnsi="Arial" w:cs="Arial"/>
                <w:color w:val="000000"/>
                <w:sz w:val="24"/>
                <w:szCs w:val="24"/>
              </w:rPr>
            </w:pPr>
          </w:p>
        </w:tc>
      </w:tr>
      <w:tr w:rsidR="00F14117" w:rsidRPr="00811FFB">
        <w:trPr>
          <w:trHeight w:val="264"/>
          <w:jc w:val="center"/>
        </w:trPr>
        <w:tc>
          <w:tcPr>
            <w:tcW w:w="4283" w:type="dxa"/>
            <w:gridSpan w:val="2"/>
            <w:tcBorders>
              <w:top w:val="single" w:sz="4" w:space="0" w:color="auto"/>
              <w:left w:val="single" w:sz="4" w:space="0" w:color="auto"/>
              <w:bottom w:val="single" w:sz="4" w:space="0" w:color="auto"/>
              <w:right w:val="single" w:sz="4" w:space="0" w:color="auto"/>
            </w:tcBorders>
          </w:tcPr>
          <w:p w:rsidR="00F14117" w:rsidRPr="00811FFB" w:rsidRDefault="00D6433A">
            <w:pPr>
              <w:jc w:val="center"/>
              <w:rPr>
                <w:rFonts w:ascii="仿宋_GB2312" w:eastAsia="仿宋_GB2312" w:hAnsi="Arial" w:cs="Arial"/>
                <w:color w:val="000000"/>
                <w:sz w:val="24"/>
                <w:szCs w:val="24"/>
              </w:rPr>
            </w:pPr>
            <w:proofErr w:type="spellStart"/>
            <w:r w:rsidRPr="00811FFB">
              <w:rPr>
                <w:rFonts w:ascii="仿宋_GB2312" w:eastAsia="仿宋_GB2312" w:hAnsi="MingLiU" w:cs="Arial" w:hint="eastAsia"/>
                <w:b/>
                <w:bCs/>
                <w:sz w:val="24"/>
                <w:szCs w:val="24"/>
              </w:rPr>
              <w:t>栏次</w:t>
            </w:r>
            <w:proofErr w:type="spellEnd"/>
          </w:p>
        </w:tc>
        <w:tc>
          <w:tcPr>
            <w:tcW w:w="2900" w:type="dxa"/>
            <w:tcBorders>
              <w:top w:val="nil"/>
              <w:left w:val="nil"/>
              <w:bottom w:val="single" w:sz="4" w:space="0" w:color="auto"/>
              <w:right w:val="single" w:sz="4" w:space="0" w:color="auto"/>
            </w:tcBorders>
          </w:tcPr>
          <w:p w:rsidR="00F14117" w:rsidRPr="00811FFB" w:rsidRDefault="00D6433A">
            <w:pPr>
              <w:jc w:val="center"/>
              <w:rPr>
                <w:rFonts w:ascii="仿宋_GB2312" w:eastAsia="仿宋_GB2312" w:hAnsi="Arial" w:cs="Arial"/>
                <w:color w:val="000000"/>
                <w:sz w:val="24"/>
                <w:szCs w:val="24"/>
              </w:rPr>
            </w:pPr>
            <w:r w:rsidRPr="00811FFB">
              <w:rPr>
                <w:rFonts w:ascii="仿宋_GB2312" w:eastAsia="仿宋_GB2312" w:hAnsi="Arial" w:cs="Arial" w:hint="eastAsia"/>
                <w:color w:val="000000"/>
                <w:sz w:val="24"/>
                <w:szCs w:val="24"/>
              </w:rPr>
              <w:t>1</w:t>
            </w:r>
          </w:p>
        </w:tc>
        <w:tc>
          <w:tcPr>
            <w:tcW w:w="2900" w:type="dxa"/>
            <w:tcBorders>
              <w:top w:val="nil"/>
              <w:left w:val="nil"/>
              <w:bottom w:val="single" w:sz="4" w:space="0" w:color="auto"/>
              <w:right w:val="single" w:sz="4" w:space="0" w:color="auto"/>
            </w:tcBorders>
          </w:tcPr>
          <w:p w:rsidR="00F14117" w:rsidRPr="00811FFB" w:rsidRDefault="00D6433A">
            <w:pPr>
              <w:jc w:val="center"/>
              <w:rPr>
                <w:rFonts w:ascii="仿宋_GB2312" w:eastAsia="仿宋_GB2312" w:hAnsi="Arial" w:cs="Arial"/>
                <w:color w:val="000000"/>
                <w:sz w:val="24"/>
                <w:szCs w:val="24"/>
              </w:rPr>
            </w:pPr>
            <w:r w:rsidRPr="00811FFB">
              <w:rPr>
                <w:rFonts w:ascii="仿宋_GB2312" w:eastAsia="仿宋_GB2312" w:hAnsi="Arial" w:cs="Arial" w:hint="eastAsia"/>
                <w:color w:val="000000"/>
                <w:sz w:val="24"/>
                <w:szCs w:val="24"/>
              </w:rPr>
              <w:t>2</w:t>
            </w:r>
          </w:p>
        </w:tc>
        <w:tc>
          <w:tcPr>
            <w:tcW w:w="3396" w:type="dxa"/>
            <w:tcBorders>
              <w:top w:val="nil"/>
              <w:left w:val="nil"/>
              <w:bottom w:val="single" w:sz="4" w:space="0" w:color="auto"/>
              <w:right w:val="single" w:sz="4" w:space="0" w:color="auto"/>
            </w:tcBorders>
          </w:tcPr>
          <w:p w:rsidR="00F14117" w:rsidRPr="00811FFB" w:rsidRDefault="00D6433A">
            <w:pPr>
              <w:jc w:val="center"/>
              <w:rPr>
                <w:rFonts w:ascii="仿宋_GB2312" w:eastAsia="仿宋_GB2312" w:hAnsi="Arial" w:cs="Arial"/>
                <w:color w:val="000000"/>
                <w:sz w:val="24"/>
                <w:szCs w:val="24"/>
              </w:rPr>
            </w:pPr>
            <w:r w:rsidRPr="00811FFB">
              <w:rPr>
                <w:rFonts w:ascii="仿宋_GB2312" w:eastAsia="仿宋_GB2312" w:hAnsi="Arial" w:cs="Arial" w:hint="eastAsia"/>
                <w:color w:val="000000"/>
                <w:sz w:val="24"/>
                <w:szCs w:val="24"/>
              </w:rPr>
              <w:t>3</w:t>
            </w:r>
          </w:p>
        </w:tc>
      </w:tr>
      <w:tr w:rsidR="00F14117" w:rsidRPr="00811FFB">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tcPr>
          <w:p w:rsidR="00F14117" w:rsidRPr="00811FFB" w:rsidRDefault="00D6433A">
            <w:pPr>
              <w:jc w:val="center"/>
              <w:rPr>
                <w:rFonts w:ascii="仿宋_GB2312" w:eastAsia="仿宋_GB2312" w:hAnsi="Arial" w:cs="Arial"/>
                <w:color w:val="000000"/>
                <w:sz w:val="24"/>
                <w:szCs w:val="24"/>
              </w:rPr>
            </w:pPr>
            <w:proofErr w:type="spellStart"/>
            <w:r w:rsidRPr="00811FFB">
              <w:rPr>
                <w:rFonts w:ascii="仿宋_GB2312" w:eastAsia="仿宋_GB2312" w:hAnsi="MingLiU" w:cs="Arial" w:hint="eastAsia"/>
                <w:sz w:val="24"/>
                <w:szCs w:val="24"/>
              </w:rPr>
              <w:t>合计</w:t>
            </w:r>
            <w:proofErr w:type="spellEnd"/>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b/>
                <w:bCs/>
                <w:color w:val="000000"/>
                <w:sz w:val="24"/>
                <w:szCs w:val="24"/>
              </w:rPr>
            </w:pPr>
            <w:r w:rsidRPr="00811FFB">
              <w:rPr>
                <w:rFonts w:ascii="仿宋_GB2312" w:eastAsia="仿宋_GB2312" w:cs="Arial" w:hint="eastAsia"/>
                <w:b/>
                <w:bCs/>
                <w:color w:val="000000"/>
                <w:sz w:val="24"/>
                <w:szCs w:val="24"/>
              </w:rPr>
              <w:t>513.18</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b/>
                <w:bCs/>
                <w:color w:val="000000"/>
                <w:sz w:val="24"/>
                <w:szCs w:val="24"/>
              </w:rPr>
            </w:pPr>
            <w:r w:rsidRPr="00811FFB">
              <w:rPr>
                <w:rFonts w:ascii="仿宋_GB2312" w:eastAsia="仿宋_GB2312" w:cs="Arial" w:hint="eastAsia"/>
                <w:b/>
                <w:bCs/>
                <w:color w:val="000000"/>
                <w:sz w:val="24"/>
                <w:szCs w:val="24"/>
              </w:rPr>
              <w:t>252.91</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b/>
                <w:bCs/>
                <w:color w:val="000000"/>
                <w:sz w:val="24"/>
                <w:szCs w:val="24"/>
              </w:rPr>
            </w:pPr>
            <w:r w:rsidRPr="00811FFB">
              <w:rPr>
                <w:rFonts w:ascii="仿宋_GB2312" w:eastAsia="仿宋_GB2312" w:cs="Arial" w:hint="eastAsia"/>
                <w:b/>
                <w:bCs/>
                <w:color w:val="000000"/>
                <w:sz w:val="24"/>
                <w:szCs w:val="24"/>
              </w:rPr>
              <w:t>260.27</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201</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proofErr w:type="spellStart"/>
            <w:r w:rsidRPr="00811FFB">
              <w:rPr>
                <w:rFonts w:ascii="仿宋_GB2312" w:eastAsia="仿宋_GB2312" w:cs="Arial" w:hint="eastAsia"/>
                <w:color w:val="000000"/>
                <w:sz w:val="24"/>
                <w:szCs w:val="24"/>
              </w:rPr>
              <w:t>一般公共服务支出</w:t>
            </w:r>
            <w:proofErr w:type="spellEnd"/>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401.33</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193.69</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207.64</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20131</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lang w:eastAsia="zh-CN"/>
              </w:rPr>
            </w:pPr>
            <w:r w:rsidRPr="00811FFB">
              <w:rPr>
                <w:rFonts w:ascii="仿宋_GB2312" w:eastAsia="仿宋_GB2312" w:cs="Arial" w:hint="eastAsia"/>
                <w:color w:val="000000"/>
                <w:sz w:val="24"/>
                <w:szCs w:val="24"/>
                <w:lang w:eastAsia="zh-CN"/>
              </w:rPr>
              <w:t>党委办公厅（室）及相关机构事务</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0.50</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0.50</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2013105</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 xml:space="preserve">  </w:t>
            </w:r>
            <w:proofErr w:type="spellStart"/>
            <w:r w:rsidRPr="00811FFB">
              <w:rPr>
                <w:rFonts w:ascii="仿宋_GB2312" w:eastAsia="仿宋_GB2312" w:cs="Arial" w:hint="eastAsia"/>
                <w:color w:val="000000"/>
                <w:sz w:val="24"/>
                <w:szCs w:val="24"/>
              </w:rPr>
              <w:t>专项业务</w:t>
            </w:r>
            <w:proofErr w:type="spellEnd"/>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0.50</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0.50</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20136</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proofErr w:type="spellStart"/>
            <w:r w:rsidRPr="00811FFB">
              <w:rPr>
                <w:rFonts w:ascii="仿宋_GB2312" w:eastAsia="仿宋_GB2312" w:cs="Arial" w:hint="eastAsia"/>
                <w:color w:val="000000"/>
                <w:sz w:val="24"/>
                <w:szCs w:val="24"/>
              </w:rPr>
              <w:t>其他共产党事务支出</w:t>
            </w:r>
            <w:proofErr w:type="spellEnd"/>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400.83</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193.69</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207.14</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2013601</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 xml:space="preserve">  </w:t>
            </w:r>
            <w:proofErr w:type="spellStart"/>
            <w:r w:rsidRPr="00811FFB">
              <w:rPr>
                <w:rFonts w:ascii="仿宋_GB2312" w:eastAsia="仿宋_GB2312" w:cs="Arial" w:hint="eastAsia"/>
                <w:color w:val="000000"/>
                <w:sz w:val="24"/>
                <w:szCs w:val="24"/>
              </w:rPr>
              <w:t>行政运行</w:t>
            </w:r>
            <w:proofErr w:type="spellEnd"/>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193.69</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193.69</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2013602</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 xml:space="preserve">  </w:t>
            </w:r>
            <w:proofErr w:type="spellStart"/>
            <w:r w:rsidRPr="00811FFB">
              <w:rPr>
                <w:rFonts w:ascii="仿宋_GB2312" w:eastAsia="仿宋_GB2312" w:cs="Arial" w:hint="eastAsia"/>
                <w:color w:val="000000"/>
                <w:sz w:val="24"/>
                <w:szCs w:val="24"/>
              </w:rPr>
              <w:t>一般行政管理事务</w:t>
            </w:r>
            <w:proofErr w:type="spellEnd"/>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93.13</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93.13</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2013699</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 xml:space="preserve">  </w:t>
            </w:r>
            <w:proofErr w:type="spellStart"/>
            <w:r w:rsidRPr="00811FFB">
              <w:rPr>
                <w:rFonts w:ascii="仿宋_GB2312" w:eastAsia="仿宋_GB2312" w:cs="Arial" w:hint="eastAsia"/>
                <w:color w:val="000000"/>
                <w:sz w:val="24"/>
                <w:szCs w:val="24"/>
              </w:rPr>
              <w:t>其他共产党事务支出</w:t>
            </w:r>
            <w:proofErr w:type="spellEnd"/>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114.01</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114.01</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204</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proofErr w:type="spellStart"/>
            <w:r w:rsidRPr="00811FFB">
              <w:rPr>
                <w:rFonts w:ascii="仿宋_GB2312" w:eastAsia="仿宋_GB2312" w:cs="Arial" w:hint="eastAsia"/>
                <w:color w:val="000000"/>
                <w:sz w:val="24"/>
                <w:szCs w:val="24"/>
              </w:rPr>
              <w:t>公共安全支出</w:t>
            </w:r>
            <w:proofErr w:type="spellEnd"/>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29.00</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29.00</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20406</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proofErr w:type="spellStart"/>
            <w:r w:rsidRPr="00811FFB">
              <w:rPr>
                <w:rFonts w:ascii="仿宋_GB2312" w:eastAsia="仿宋_GB2312" w:cs="Arial" w:hint="eastAsia"/>
                <w:color w:val="000000"/>
                <w:sz w:val="24"/>
                <w:szCs w:val="24"/>
              </w:rPr>
              <w:t>司法</w:t>
            </w:r>
            <w:proofErr w:type="spellEnd"/>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29.00</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29.00</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2040607</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 xml:space="preserve">  </w:t>
            </w:r>
            <w:proofErr w:type="spellStart"/>
            <w:r w:rsidRPr="00811FFB">
              <w:rPr>
                <w:rFonts w:ascii="仿宋_GB2312" w:eastAsia="仿宋_GB2312" w:cs="Arial" w:hint="eastAsia"/>
                <w:color w:val="000000"/>
                <w:sz w:val="24"/>
                <w:szCs w:val="24"/>
              </w:rPr>
              <w:t>法律援助</w:t>
            </w:r>
            <w:proofErr w:type="spellEnd"/>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29.00</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29.00</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208</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proofErr w:type="spellStart"/>
            <w:r w:rsidRPr="00811FFB">
              <w:rPr>
                <w:rFonts w:ascii="仿宋_GB2312" w:eastAsia="仿宋_GB2312" w:cs="Arial" w:hint="eastAsia"/>
                <w:color w:val="000000"/>
                <w:sz w:val="24"/>
                <w:szCs w:val="24"/>
              </w:rPr>
              <w:t>社会保障和就业支出</w:t>
            </w:r>
            <w:proofErr w:type="spellEnd"/>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29.54</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29.54</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20805</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proofErr w:type="spellStart"/>
            <w:r w:rsidRPr="00811FFB">
              <w:rPr>
                <w:rFonts w:ascii="仿宋_GB2312" w:eastAsia="仿宋_GB2312" w:cs="Arial" w:hint="eastAsia"/>
                <w:color w:val="000000"/>
                <w:sz w:val="24"/>
                <w:szCs w:val="24"/>
              </w:rPr>
              <w:t>行政事业单位离退休</w:t>
            </w:r>
            <w:proofErr w:type="spellEnd"/>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29.54</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29.54</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lastRenderedPageBreak/>
              <w:t>2080505</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lang w:eastAsia="zh-CN"/>
              </w:rPr>
            </w:pPr>
            <w:r w:rsidRPr="00811FFB">
              <w:rPr>
                <w:rFonts w:ascii="仿宋_GB2312" w:eastAsia="仿宋_GB2312" w:cs="Arial" w:hint="eastAsia"/>
                <w:color w:val="000000"/>
                <w:sz w:val="24"/>
                <w:szCs w:val="24"/>
                <w:lang w:eastAsia="zh-CN"/>
              </w:rPr>
              <w:t xml:space="preserve">  机关事业单位基本养老保险缴费支出</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23.26</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23.26</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2080506</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lang w:eastAsia="zh-CN"/>
              </w:rPr>
            </w:pPr>
            <w:r w:rsidRPr="00811FFB">
              <w:rPr>
                <w:rFonts w:ascii="仿宋_GB2312" w:eastAsia="仿宋_GB2312" w:cs="Arial" w:hint="eastAsia"/>
                <w:color w:val="000000"/>
                <w:sz w:val="24"/>
                <w:szCs w:val="24"/>
                <w:lang w:eastAsia="zh-CN"/>
              </w:rPr>
              <w:t xml:space="preserve">  机关事业单位职业年金缴费支出</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2.66</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2.66</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2080599</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lang w:eastAsia="zh-CN"/>
              </w:rPr>
            </w:pPr>
            <w:r w:rsidRPr="00811FFB">
              <w:rPr>
                <w:rFonts w:ascii="仿宋_GB2312" w:eastAsia="仿宋_GB2312" w:cs="Arial" w:hint="eastAsia"/>
                <w:color w:val="000000"/>
                <w:sz w:val="24"/>
                <w:szCs w:val="24"/>
                <w:lang w:eastAsia="zh-CN"/>
              </w:rPr>
              <w:t xml:space="preserve">  其他行政事业单位离退休支出</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3.62</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3.62</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210</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lang w:eastAsia="zh-CN"/>
              </w:rPr>
            </w:pPr>
            <w:r w:rsidRPr="00811FFB">
              <w:rPr>
                <w:rFonts w:ascii="仿宋_GB2312" w:eastAsia="仿宋_GB2312" w:cs="Arial" w:hint="eastAsia"/>
                <w:color w:val="000000"/>
                <w:sz w:val="24"/>
                <w:szCs w:val="24"/>
                <w:lang w:eastAsia="zh-CN"/>
              </w:rPr>
              <w:t>医疗卫生与计划生育支出</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18.51</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18.51</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21011</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proofErr w:type="spellStart"/>
            <w:r w:rsidRPr="00811FFB">
              <w:rPr>
                <w:rFonts w:ascii="仿宋_GB2312" w:eastAsia="仿宋_GB2312" w:cs="Arial" w:hint="eastAsia"/>
                <w:color w:val="000000"/>
                <w:sz w:val="24"/>
                <w:szCs w:val="24"/>
              </w:rPr>
              <w:t>行政事业单位医疗</w:t>
            </w:r>
            <w:proofErr w:type="spellEnd"/>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18.51</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18.51</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2101101</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 xml:space="preserve">  </w:t>
            </w:r>
            <w:proofErr w:type="spellStart"/>
            <w:r w:rsidRPr="00811FFB">
              <w:rPr>
                <w:rFonts w:ascii="仿宋_GB2312" w:eastAsia="仿宋_GB2312" w:cs="Arial" w:hint="eastAsia"/>
                <w:color w:val="000000"/>
                <w:sz w:val="24"/>
                <w:szCs w:val="24"/>
              </w:rPr>
              <w:t>行政单位医疗</w:t>
            </w:r>
            <w:proofErr w:type="spellEnd"/>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8.42</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8.42</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2101103</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 xml:space="preserve">  </w:t>
            </w:r>
            <w:proofErr w:type="spellStart"/>
            <w:r w:rsidRPr="00811FFB">
              <w:rPr>
                <w:rFonts w:ascii="仿宋_GB2312" w:eastAsia="仿宋_GB2312" w:cs="Arial" w:hint="eastAsia"/>
                <w:color w:val="000000"/>
                <w:sz w:val="24"/>
                <w:szCs w:val="24"/>
              </w:rPr>
              <w:t>公务员医疗补助</w:t>
            </w:r>
            <w:proofErr w:type="spellEnd"/>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10.09</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10.09</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212</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proofErr w:type="spellStart"/>
            <w:r w:rsidRPr="00811FFB">
              <w:rPr>
                <w:rFonts w:ascii="仿宋_GB2312" w:eastAsia="仿宋_GB2312" w:cs="Arial" w:hint="eastAsia"/>
                <w:color w:val="000000"/>
                <w:sz w:val="24"/>
                <w:szCs w:val="24"/>
              </w:rPr>
              <w:t>城乡社区支出</w:t>
            </w:r>
            <w:proofErr w:type="spellEnd"/>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23.63</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23.63</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21208</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lang w:eastAsia="zh-CN"/>
              </w:rPr>
            </w:pPr>
            <w:r w:rsidRPr="00811FFB">
              <w:rPr>
                <w:rFonts w:ascii="仿宋_GB2312" w:eastAsia="仿宋_GB2312" w:cs="Arial" w:hint="eastAsia"/>
                <w:color w:val="000000"/>
                <w:sz w:val="24"/>
                <w:szCs w:val="24"/>
                <w:lang w:eastAsia="zh-CN"/>
              </w:rPr>
              <w:t>国有土地使用权出让收入及对应专项债务收入安排的支出</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23.63</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23.63</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2120899</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lang w:eastAsia="zh-CN"/>
              </w:rPr>
            </w:pPr>
            <w:r w:rsidRPr="00811FFB">
              <w:rPr>
                <w:rFonts w:ascii="仿宋_GB2312" w:eastAsia="仿宋_GB2312" w:cs="Arial" w:hint="eastAsia"/>
                <w:color w:val="000000"/>
                <w:sz w:val="24"/>
                <w:szCs w:val="24"/>
                <w:lang w:eastAsia="zh-CN"/>
              </w:rPr>
              <w:t xml:space="preserve">  其他国有土地使用权出让收入安排的支出</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23.63</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23.63</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221</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proofErr w:type="spellStart"/>
            <w:r w:rsidRPr="00811FFB">
              <w:rPr>
                <w:rFonts w:ascii="仿宋_GB2312" w:eastAsia="仿宋_GB2312" w:cs="Arial" w:hint="eastAsia"/>
                <w:color w:val="000000"/>
                <w:sz w:val="24"/>
                <w:szCs w:val="24"/>
              </w:rPr>
              <w:t>住房保障支出</w:t>
            </w:r>
            <w:proofErr w:type="spellEnd"/>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11.17</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11.17</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22102</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proofErr w:type="spellStart"/>
            <w:r w:rsidRPr="00811FFB">
              <w:rPr>
                <w:rFonts w:ascii="仿宋_GB2312" w:eastAsia="仿宋_GB2312" w:cs="Arial" w:hint="eastAsia"/>
                <w:color w:val="000000"/>
                <w:sz w:val="24"/>
                <w:szCs w:val="24"/>
              </w:rPr>
              <w:t>住房改革支出</w:t>
            </w:r>
            <w:proofErr w:type="spellEnd"/>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11.17</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11.17</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r>
      <w:tr w:rsidR="00F14117" w:rsidRPr="00811FFB">
        <w:trPr>
          <w:trHeight w:val="288"/>
          <w:jc w:val="center"/>
        </w:trPr>
        <w:tc>
          <w:tcPr>
            <w:tcW w:w="1283" w:type="dxa"/>
            <w:tcBorders>
              <w:top w:val="nil"/>
              <w:left w:val="single" w:sz="4" w:space="0" w:color="auto"/>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lastRenderedPageBreak/>
              <w:t>2210201</w:t>
            </w:r>
          </w:p>
        </w:tc>
        <w:tc>
          <w:tcPr>
            <w:tcW w:w="3000" w:type="dxa"/>
            <w:tcBorders>
              <w:top w:val="nil"/>
              <w:left w:val="nil"/>
              <w:bottom w:val="single" w:sz="4" w:space="0" w:color="auto"/>
              <w:right w:val="single" w:sz="4" w:space="0" w:color="auto"/>
            </w:tcBorders>
            <w:vAlign w:val="center"/>
          </w:tcPr>
          <w:p w:rsidR="00F14117" w:rsidRPr="00811FFB" w:rsidRDefault="00D6433A">
            <w:pPr>
              <w:rPr>
                <w:rFonts w:ascii="仿宋_GB2312" w:eastAsia="仿宋_GB2312" w:hAnsi="宋体" w:cs="Arial"/>
                <w:color w:val="000000"/>
                <w:sz w:val="24"/>
                <w:szCs w:val="24"/>
              </w:rPr>
            </w:pPr>
            <w:r w:rsidRPr="00811FFB">
              <w:rPr>
                <w:rFonts w:ascii="仿宋_GB2312" w:eastAsia="仿宋_GB2312" w:cs="Arial" w:hint="eastAsia"/>
                <w:color w:val="000000"/>
                <w:sz w:val="24"/>
                <w:szCs w:val="24"/>
              </w:rPr>
              <w:t xml:space="preserve">  </w:t>
            </w:r>
            <w:proofErr w:type="spellStart"/>
            <w:r w:rsidRPr="00811FFB">
              <w:rPr>
                <w:rFonts w:ascii="仿宋_GB2312" w:eastAsia="仿宋_GB2312" w:cs="Arial" w:hint="eastAsia"/>
                <w:color w:val="000000"/>
                <w:sz w:val="24"/>
                <w:szCs w:val="24"/>
              </w:rPr>
              <w:t>住房公积金</w:t>
            </w:r>
            <w:proofErr w:type="spellEnd"/>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11.17</w:t>
            </w:r>
          </w:p>
        </w:tc>
        <w:tc>
          <w:tcPr>
            <w:tcW w:w="2900"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11.17</w:t>
            </w:r>
          </w:p>
        </w:tc>
        <w:tc>
          <w:tcPr>
            <w:tcW w:w="3396" w:type="dxa"/>
            <w:tcBorders>
              <w:top w:val="nil"/>
              <w:left w:val="nil"/>
              <w:bottom w:val="single" w:sz="4" w:space="0" w:color="auto"/>
              <w:right w:val="single" w:sz="4" w:space="0" w:color="auto"/>
            </w:tcBorders>
            <w:vAlign w:val="center"/>
          </w:tcPr>
          <w:p w:rsidR="00F14117" w:rsidRPr="00811FFB" w:rsidRDefault="00D6433A">
            <w:pPr>
              <w:jc w:val="right"/>
              <w:rPr>
                <w:rFonts w:ascii="仿宋_GB2312" w:eastAsia="仿宋_GB2312" w:hAnsi="宋体" w:cs="Arial"/>
                <w:color w:val="000000"/>
                <w:sz w:val="24"/>
                <w:szCs w:val="24"/>
              </w:rPr>
            </w:pPr>
            <w:r w:rsidRPr="00811FFB">
              <w:rPr>
                <w:rFonts w:ascii="仿宋_GB2312" w:eastAsia="仿宋_GB2312" w:cs="Arial" w:hint="eastAsia"/>
                <w:color w:val="000000"/>
                <w:sz w:val="24"/>
                <w:szCs w:val="24"/>
              </w:rPr>
              <w:t>0.00</w:t>
            </w:r>
          </w:p>
        </w:tc>
      </w:tr>
    </w:tbl>
    <w:p w:rsidR="00F14117" w:rsidRPr="00811FFB" w:rsidRDefault="00F14117">
      <w:pPr>
        <w:rPr>
          <w:rFonts w:ascii="仿宋_GB2312" w:eastAsia="仿宋_GB2312"/>
          <w:sz w:val="24"/>
          <w:szCs w:val="24"/>
        </w:rPr>
      </w:pPr>
    </w:p>
    <w:p w:rsidR="00F14117" w:rsidRPr="00811FFB" w:rsidRDefault="00D6433A">
      <w:pPr>
        <w:rPr>
          <w:rFonts w:ascii="仿宋_GB2312" w:eastAsia="仿宋_GB2312"/>
          <w:sz w:val="24"/>
          <w:szCs w:val="24"/>
          <w:lang w:eastAsia="zh-CN"/>
        </w:rPr>
      </w:pPr>
      <w:r w:rsidRPr="00811FFB">
        <w:rPr>
          <w:rFonts w:ascii="仿宋_GB2312" w:eastAsia="仿宋_GB2312" w:hint="eastAsia"/>
          <w:sz w:val="24"/>
          <w:szCs w:val="24"/>
          <w:lang w:eastAsia="zh-CN"/>
        </w:rPr>
        <w:t>注：本表反映部门本年度一般公共预算财政拨款实际支出情况。</w:t>
      </w:r>
    </w:p>
    <w:p w:rsidR="00F14117" w:rsidRPr="00811FFB" w:rsidRDefault="00F14117">
      <w:pPr>
        <w:rPr>
          <w:rFonts w:ascii="仿宋_GB2312" w:eastAsia="仿宋_GB2312"/>
          <w:sz w:val="24"/>
          <w:szCs w:val="24"/>
          <w:lang w:eastAsia="zh-CN"/>
        </w:rPr>
      </w:pPr>
    </w:p>
    <w:p w:rsidR="00F14117" w:rsidRDefault="00F14117">
      <w:pPr>
        <w:rPr>
          <w:rFonts w:ascii="仿宋_GB2312" w:eastAsia="仿宋_GB2312"/>
          <w:sz w:val="32"/>
          <w:szCs w:val="32"/>
          <w:lang w:eastAsia="zh-CN"/>
        </w:rPr>
      </w:pPr>
    </w:p>
    <w:p w:rsidR="00F14117" w:rsidRDefault="00F14117">
      <w:pPr>
        <w:rPr>
          <w:rFonts w:ascii="仿宋_GB2312" w:eastAsia="仿宋_GB2312"/>
          <w:sz w:val="32"/>
          <w:szCs w:val="32"/>
          <w:lang w:eastAsia="zh-CN"/>
        </w:rPr>
      </w:pPr>
    </w:p>
    <w:p w:rsidR="00F14117" w:rsidRDefault="00F14117">
      <w:pPr>
        <w:rPr>
          <w:rFonts w:ascii="仿宋_GB2312" w:eastAsia="仿宋_GB2312"/>
          <w:sz w:val="32"/>
          <w:szCs w:val="32"/>
          <w:lang w:eastAsia="zh-CN"/>
        </w:rPr>
        <w:sectPr w:rsidR="00F14117">
          <w:footerReference w:type="even" r:id="rId15"/>
          <w:footerReference w:type="default" r:id="rId16"/>
          <w:pgSz w:w="16838" w:h="11906" w:orient="landscape"/>
          <w:pgMar w:top="1377" w:right="1440" w:bottom="1797" w:left="1440" w:header="851" w:footer="992" w:gutter="0"/>
          <w:pgNumType w:fmt="numberInDash"/>
          <w:cols w:space="720"/>
          <w:docGrid w:type="lines" w:linePitch="312"/>
        </w:sectPr>
      </w:pPr>
    </w:p>
    <w:p w:rsidR="00F14117" w:rsidRPr="00BC0935" w:rsidRDefault="00D6433A">
      <w:pPr>
        <w:jc w:val="center"/>
        <w:rPr>
          <w:rFonts w:ascii="仿宋_GB2312" w:eastAsia="仿宋_GB2312" w:hAnsi="宋体" w:cs="宋体"/>
          <w:sz w:val="24"/>
          <w:szCs w:val="24"/>
          <w:lang w:eastAsia="zh-CN"/>
        </w:rPr>
      </w:pPr>
      <w:r w:rsidRPr="00BC0935">
        <w:rPr>
          <w:rFonts w:ascii="仿宋_GB2312" w:eastAsia="仿宋_GB2312" w:hAnsi="宋体" w:cs="宋体" w:hint="eastAsia"/>
          <w:sz w:val="24"/>
          <w:szCs w:val="24"/>
          <w:lang w:eastAsia="zh-CN"/>
        </w:rPr>
        <w:lastRenderedPageBreak/>
        <w:t>表六</w:t>
      </w:r>
      <w:r w:rsidRPr="00BC0935">
        <w:rPr>
          <w:rFonts w:ascii="仿宋_GB2312" w:eastAsia="仿宋_GB2312" w:hAnsi="宋体" w:cs="宋体" w:hint="eastAsia"/>
          <w:color w:val="000000"/>
          <w:sz w:val="24"/>
          <w:szCs w:val="24"/>
          <w:lang w:eastAsia="zh-CN"/>
        </w:rPr>
        <w:t>：</w:t>
      </w:r>
      <w:r w:rsidRPr="00BC0935">
        <w:rPr>
          <w:rFonts w:ascii="仿宋_GB2312" w:eastAsia="仿宋_GB2312" w:hint="eastAsia"/>
          <w:color w:val="000000"/>
          <w:sz w:val="24"/>
          <w:szCs w:val="24"/>
          <w:lang w:eastAsia="zh-CN"/>
        </w:rPr>
        <w:t>一般</w:t>
      </w:r>
      <w:r w:rsidRPr="00BC0935">
        <w:rPr>
          <w:rFonts w:ascii="仿宋_GB2312" w:eastAsia="仿宋_GB2312" w:hAnsi="宋体" w:cs="宋体" w:hint="eastAsia"/>
          <w:color w:val="000000"/>
          <w:sz w:val="24"/>
          <w:szCs w:val="24"/>
          <w:lang w:eastAsia="zh-CN"/>
        </w:rPr>
        <w:t>公共预算财政拨</w:t>
      </w:r>
      <w:r w:rsidRPr="00BC0935">
        <w:rPr>
          <w:rFonts w:ascii="仿宋_GB2312" w:eastAsia="仿宋_GB2312" w:hAnsi="宋体" w:cs="宋体" w:hint="eastAsia"/>
          <w:sz w:val="24"/>
          <w:szCs w:val="24"/>
          <w:lang w:eastAsia="zh-CN"/>
        </w:rPr>
        <w:t>款基本支出决算表</w:t>
      </w:r>
    </w:p>
    <w:p w:rsidR="00F14117" w:rsidRPr="00BC0935" w:rsidRDefault="00F14117">
      <w:pPr>
        <w:jc w:val="center"/>
        <w:rPr>
          <w:rFonts w:ascii="仿宋_GB2312" w:eastAsia="仿宋_GB2312" w:hAnsi="宋体" w:cs="宋体"/>
          <w:sz w:val="24"/>
          <w:szCs w:val="24"/>
          <w:lang w:eastAsia="zh-CN"/>
        </w:rPr>
      </w:pPr>
    </w:p>
    <w:p w:rsidR="00F14117" w:rsidRPr="00BC0935" w:rsidRDefault="00D6433A">
      <w:pPr>
        <w:ind w:right="330"/>
        <w:jc w:val="right"/>
        <w:rPr>
          <w:rFonts w:ascii="仿宋_GB2312" w:eastAsia="仿宋_GB2312" w:hAnsi="宋体" w:cs="宋体"/>
          <w:sz w:val="24"/>
          <w:szCs w:val="24"/>
        </w:rPr>
      </w:pPr>
      <w:proofErr w:type="spellStart"/>
      <w:r w:rsidRPr="00BC0935">
        <w:rPr>
          <w:rFonts w:ascii="仿宋_GB2312" w:eastAsia="仿宋_GB2312" w:hAnsi="宋体" w:cs="宋体" w:hint="eastAsia"/>
          <w:sz w:val="24"/>
          <w:szCs w:val="24"/>
        </w:rPr>
        <w:t>单位：万元</w:t>
      </w:r>
      <w:proofErr w:type="spellEnd"/>
    </w:p>
    <w:tbl>
      <w:tblPr>
        <w:tblW w:w="9151" w:type="dxa"/>
        <w:tblInd w:w="93" w:type="dxa"/>
        <w:tblLayout w:type="fixed"/>
        <w:tblLook w:val="04A0"/>
      </w:tblPr>
      <w:tblGrid>
        <w:gridCol w:w="916"/>
        <w:gridCol w:w="3240"/>
        <w:gridCol w:w="831"/>
        <w:gridCol w:w="849"/>
        <w:gridCol w:w="1710"/>
        <w:gridCol w:w="1605"/>
      </w:tblGrid>
      <w:tr w:rsidR="00F14117" w:rsidRPr="00BC0935">
        <w:trPr>
          <w:trHeight w:val="564"/>
        </w:trPr>
        <w:tc>
          <w:tcPr>
            <w:tcW w:w="4987" w:type="dxa"/>
            <w:gridSpan w:val="3"/>
            <w:tcBorders>
              <w:top w:val="single" w:sz="4" w:space="0" w:color="auto"/>
              <w:left w:val="single" w:sz="4" w:space="0" w:color="auto"/>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color w:val="000000"/>
                <w:sz w:val="24"/>
                <w:szCs w:val="24"/>
                <w:lang w:eastAsia="zh-CN"/>
              </w:rPr>
              <w:t>人员经费</w:t>
            </w:r>
          </w:p>
        </w:tc>
        <w:tc>
          <w:tcPr>
            <w:tcW w:w="4164" w:type="dxa"/>
            <w:gridSpan w:val="3"/>
            <w:tcBorders>
              <w:top w:val="single" w:sz="4" w:space="0" w:color="auto"/>
              <w:left w:val="nil"/>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color w:val="000000"/>
                <w:sz w:val="24"/>
                <w:szCs w:val="24"/>
                <w:lang w:eastAsia="zh-CN"/>
              </w:rPr>
              <w:t>公用经费</w:t>
            </w:r>
          </w:p>
        </w:tc>
      </w:tr>
      <w:tr w:rsidR="00F14117" w:rsidRPr="00BC0935">
        <w:trPr>
          <w:trHeight w:val="312"/>
        </w:trPr>
        <w:tc>
          <w:tcPr>
            <w:tcW w:w="916" w:type="dxa"/>
            <w:tcBorders>
              <w:top w:val="nil"/>
              <w:left w:val="single" w:sz="4" w:space="0" w:color="auto"/>
              <w:bottom w:val="single" w:sz="4" w:space="0" w:color="auto"/>
              <w:right w:val="single" w:sz="4" w:space="0" w:color="auto"/>
            </w:tcBorders>
            <w:vAlign w:val="bottom"/>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color w:val="000000"/>
                <w:sz w:val="24"/>
                <w:szCs w:val="24"/>
                <w:lang w:eastAsia="zh-CN"/>
              </w:rPr>
              <w:t>经济分类科目编码</w:t>
            </w:r>
          </w:p>
        </w:tc>
        <w:tc>
          <w:tcPr>
            <w:tcW w:w="3240" w:type="dxa"/>
            <w:tcBorders>
              <w:top w:val="nil"/>
              <w:left w:val="nil"/>
              <w:bottom w:val="single" w:sz="4" w:space="0" w:color="auto"/>
              <w:right w:val="single" w:sz="4" w:space="0" w:color="auto"/>
            </w:tcBorders>
            <w:vAlign w:val="bottom"/>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color w:val="000000"/>
                <w:sz w:val="24"/>
                <w:szCs w:val="24"/>
                <w:lang w:eastAsia="zh-CN"/>
              </w:rPr>
              <w:t>科目名称</w:t>
            </w:r>
          </w:p>
        </w:tc>
        <w:tc>
          <w:tcPr>
            <w:tcW w:w="831" w:type="dxa"/>
            <w:tcBorders>
              <w:top w:val="nil"/>
              <w:left w:val="nil"/>
              <w:bottom w:val="single" w:sz="4" w:space="0" w:color="auto"/>
              <w:right w:val="single" w:sz="4" w:space="0" w:color="auto"/>
            </w:tcBorders>
            <w:vAlign w:val="bottom"/>
          </w:tcPr>
          <w:p w:rsidR="00F14117" w:rsidRPr="00BC0935" w:rsidRDefault="00D6433A">
            <w:pPr>
              <w:jc w:val="center"/>
              <w:rPr>
                <w:rFonts w:ascii="仿宋_GB2312" w:eastAsia="仿宋_GB2312" w:hAnsi="宋体" w:cs="Arial"/>
                <w:color w:val="000000"/>
                <w:sz w:val="24"/>
                <w:szCs w:val="24"/>
                <w:lang w:eastAsia="zh-CN"/>
              </w:rPr>
            </w:pPr>
            <w:r w:rsidRPr="00BC0935">
              <w:rPr>
                <w:rFonts w:ascii="仿宋_GB2312" w:eastAsia="仿宋_GB2312" w:hAnsi="宋体" w:cs="Arial" w:hint="eastAsia"/>
                <w:color w:val="000000"/>
                <w:sz w:val="24"/>
                <w:szCs w:val="24"/>
                <w:lang w:eastAsia="zh-CN"/>
              </w:rPr>
              <w:t>金额</w:t>
            </w:r>
          </w:p>
        </w:tc>
        <w:tc>
          <w:tcPr>
            <w:tcW w:w="849" w:type="dxa"/>
            <w:tcBorders>
              <w:top w:val="nil"/>
              <w:left w:val="nil"/>
              <w:bottom w:val="single" w:sz="4" w:space="0" w:color="auto"/>
              <w:right w:val="single" w:sz="4" w:space="0" w:color="auto"/>
            </w:tcBorders>
            <w:vAlign w:val="bottom"/>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color w:val="000000"/>
                <w:sz w:val="24"/>
                <w:szCs w:val="24"/>
                <w:lang w:eastAsia="zh-CN"/>
              </w:rPr>
              <w:t>经济分类科目编码</w:t>
            </w:r>
          </w:p>
        </w:tc>
        <w:tc>
          <w:tcPr>
            <w:tcW w:w="1710" w:type="dxa"/>
            <w:tcBorders>
              <w:top w:val="nil"/>
              <w:left w:val="nil"/>
              <w:bottom w:val="single" w:sz="4" w:space="0" w:color="auto"/>
              <w:right w:val="single" w:sz="4" w:space="0" w:color="auto"/>
            </w:tcBorders>
            <w:vAlign w:val="bottom"/>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color w:val="000000"/>
                <w:sz w:val="24"/>
                <w:szCs w:val="24"/>
                <w:lang w:eastAsia="zh-CN"/>
              </w:rPr>
              <w:t>科目名称</w:t>
            </w:r>
          </w:p>
        </w:tc>
        <w:tc>
          <w:tcPr>
            <w:tcW w:w="1605" w:type="dxa"/>
            <w:tcBorders>
              <w:top w:val="nil"/>
              <w:left w:val="nil"/>
              <w:bottom w:val="single" w:sz="4" w:space="0" w:color="auto"/>
              <w:right w:val="single" w:sz="4" w:space="0" w:color="auto"/>
            </w:tcBorders>
            <w:vAlign w:val="bottom"/>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color w:val="000000"/>
                <w:sz w:val="24"/>
                <w:szCs w:val="24"/>
                <w:lang w:eastAsia="zh-CN"/>
              </w:rPr>
              <w:t>金额</w:t>
            </w:r>
          </w:p>
        </w:tc>
      </w:tr>
      <w:tr w:rsidR="00F14117" w:rsidRPr="00BC0935">
        <w:trPr>
          <w:trHeight w:val="264"/>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301</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proofErr w:type="spellStart"/>
            <w:r w:rsidRPr="00BC0935">
              <w:rPr>
                <w:rFonts w:ascii="仿宋_GB2312" w:eastAsia="仿宋_GB2312" w:cs="Arial" w:hint="eastAsia"/>
                <w:color w:val="000000"/>
                <w:sz w:val="24"/>
                <w:szCs w:val="24"/>
              </w:rPr>
              <w:t>工资福利支出</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167.85</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proofErr w:type="spellStart"/>
            <w:r w:rsidRPr="00BC0935">
              <w:rPr>
                <w:rFonts w:ascii="仿宋_GB2312" w:eastAsia="仿宋_GB2312" w:cs="Arial" w:hint="eastAsia"/>
                <w:color w:val="000000"/>
                <w:sz w:val="24"/>
                <w:szCs w:val="24"/>
              </w:rPr>
              <w:t>商品和服务支出</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32.88</w:t>
            </w:r>
          </w:p>
        </w:tc>
      </w:tr>
      <w:tr w:rsidR="00F14117" w:rsidRPr="00BC0935">
        <w:trPr>
          <w:trHeight w:val="264"/>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30101</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基本工资</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51.85</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30201</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办公费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7.78</w:t>
            </w:r>
          </w:p>
        </w:tc>
      </w:tr>
      <w:tr w:rsidR="00F14117" w:rsidRPr="00BC0935">
        <w:trPr>
          <w:trHeight w:val="264"/>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30102</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津贴补贴</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54.49</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30202</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印刷费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30103</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奖金</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4.78</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30203</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咨询费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30106</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伙食补助费</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30204</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手续费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30107</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绩效工资</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30205</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水费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0.02</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30108</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lang w:eastAsia="zh-CN"/>
              </w:rPr>
            </w:pPr>
            <w:r w:rsidRPr="00BC0935">
              <w:rPr>
                <w:rFonts w:ascii="仿宋_GB2312" w:eastAsia="仿宋_GB2312" w:cs="Arial" w:hint="eastAsia"/>
                <w:color w:val="000000"/>
                <w:sz w:val="24"/>
                <w:szCs w:val="24"/>
                <w:lang w:eastAsia="zh-CN"/>
              </w:rPr>
              <w:t xml:space="preserve">  机关事业单位基本养老保险缴费</w:t>
            </w:r>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23.50</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30206</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电费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0.23</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30109</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职业年金缴费</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2.66</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30207</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邮电费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1.92</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30110</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lang w:eastAsia="zh-CN"/>
              </w:rPr>
            </w:pPr>
            <w:r w:rsidRPr="00BC0935">
              <w:rPr>
                <w:rFonts w:ascii="仿宋_GB2312" w:eastAsia="仿宋_GB2312" w:cs="Arial" w:hint="eastAsia"/>
                <w:color w:val="000000"/>
                <w:sz w:val="24"/>
                <w:szCs w:val="24"/>
                <w:lang w:eastAsia="zh-CN"/>
              </w:rPr>
              <w:t xml:space="preserve">  职工基本医疗保险缴费</w:t>
            </w:r>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8.88</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30208</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取暖费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30111</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公务员医疗补助缴费</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10.19</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30209</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物业管理费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30112</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其他社会保障缴费</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0.34</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30211</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差旅费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3.68</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30113</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住房公积金</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11.17</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30212</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因公出国（境）费用</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30114</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医疗费</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30213</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维修（护）费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30199</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其他工资福利支出</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30214</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租赁费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303</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proofErr w:type="spellStart"/>
            <w:r w:rsidRPr="00BC0935">
              <w:rPr>
                <w:rFonts w:ascii="仿宋_GB2312" w:eastAsia="仿宋_GB2312" w:cs="Arial" w:hint="eastAsia"/>
                <w:color w:val="000000"/>
                <w:sz w:val="24"/>
                <w:szCs w:val="24"/>
              </w:rPr>
              <w:t>对个人和家庭的补助</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52.12</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30215</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会议费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0.54</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30301</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离休费</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30216</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培训费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0.17</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lastRenderedPageBreak/>
              <w:t>30302</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退休费</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30217</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公务招待费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30303</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退职（役）费</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30218</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专用材料费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30304</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抚恤金</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30224</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被装购置费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30305</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生活补助</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1.07</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30225</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专用燃料费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30306</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救济费</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30226</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劳务费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30307</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医疗费补助</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30227</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委托业务费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30308</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助学金</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30228</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工会经费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2.00</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30309</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奖励金</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47.27</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30229</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福利费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30310</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个人农业生产补贴</w:t>
            </w:r>
            <w:proofErr w:type="spellEnd"/>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30231</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公务用车运行维护费</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30399</w:t>
            </w:r>
          </w:p>
        </w:tc>
        <w:tc>
          <w:tcPr>
            <w:tcW w:w="324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lang w:eastAsia="zh-CN"/>
              </w:rPr>
            </w:pPr>
            <w:r w:rsidRPr="00BC0935">
              <w:rPr>
                <w:rFonts w:ascii="仿宋_GB2312" w:eastAsia="仿宋_GB2312" w:cs="Arial" w:hint="eastAsia"/>
                <w:color w:val="000000"/>
                <w:sz w:val="24"/>
                <w:szCs w:val="24"/>
                <w:lang w:eastAsia="zh-CN"/>
              </w:rPr>
              <w:t xml:space="preserve">  其他对个人和家庭的补助支出</w:t>
            </w:r>
          </w:p>
        </w:tc>
        <w:tc>
          <w:tcPr>
            <w:tcW w:w="831"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3.78</w:t>
            </w: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30239</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其他交通费用</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12.07</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F14117">
            <w:pPr>
              <w:rPr>
                <w:rFonts w:ascii="仿宋_GB2312" w:eastAsia="仿宋_GB2312" w:cs="Arial"/>
                <w:color w:val="000000"/>
                <w:sz w:val="24"/>
                <w:szCs w:val="24"/>
              </w:rPr>
            </w:pPr>
          </w:p>
        </w:tc>
        <w:tc>
          <w:tcPr>
            <w:tcW w:w="3240" w:type="dxa"/>
            <w:tcBorders>
              <w:top w:val="nil"/>
              <w:left w:val="nil"/>
              <w:bottom w:val="single" w:sz="4" w:space="0" w:color="auto"/>
              <w:right w:val="single" w:sz="4" w:space="0" w:color="auto"/>
            </w:tcBorders>
            <w:vAlign w:val="center"/>
          </w:tcPr>
          <w:p w:rsidR="00F14117" w:rsidRPr="00BC0935" w:rsidRDefault="00F14117">
            <w:pPr>
              <w:rPr>
                <w:rFonts w:ascii="仿宋_GB2312" w:eastAsia="仿宋_GB2312" w:cs="Arial"/>
                <w:color w:val="000000"/>
                <w:sz w:val="24"/>
                <w:szCs w:val="24"/>
                <w:lang w:eastAsia="zh-CN"/>
              </w:rPr>
            </w:pPr>
          </w:p>
        </w:tc>
        <w:tc>
          <w:tcPr>
            <w:tcW w:w="831" w:type="dxa"/>
            <w:tcBorders>
              <w:top w:val="nil"/>
              <w:left w:val="nil"/>
              <w:bottom w:val="single" w:sz="4" w:space="0" w:color="auto"/>
              <w:right w:val="single" w:sz="4" w:space="0" w:color="auto"/>
            </w:tcBorders>
            <w:vAlign w:val="center"/>
          </w:tcPr>
          <w:p w:rsidR="00F14117" w:rsidRPr="00BC0935" w:rsidRDefault="00F14117">
            <w:pPr>
              <w:jc w:val="right"/>
              <w:rPr>
                <w:rFonts w:ascii="仿宋_GB2312" w:eastAsia="仿宋_GB2312" w:cs="Arial"/>
                <w:color w:val="000000"/>
                <w:sz w:val="24"/>
                <w:szCs w:val="24"/>
              </w:rPr>
            </w:pP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30240</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税金及附加费用</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r>
      <w:tr w:rsidR="00F14117" w:rsidRPr="00BC0935">
        <w:trPr>
          <w:trHeight w:val="276"/>
        </w:trPr>
        <w:tc>
          <w:tcPr>
            <w:tcW w:w="916" w:type="dxa"/>
            <w:tcBorders>
              <w:top w:val="nil"/>
              <w:left w:val="single" w:sz="4" w:space="0" w:color="auto"/>
              <w:bottom w:val="single" w:sz="4" w:space="0" w:color="auto"/>
              <w:right w:val="single" w:sz="4" w:space="0" w:color="auto"/>
            </w:tcBorders>
            <w:vAlign w:val="center"/>
          </w:tcPr>
          <w:p w:rsidR="00F14117" w:rsidRPr="00BC0935" w:rsidRDefault="00F14117">
            <w:pPr>
              <w:rPr>
                <w:rFonts w:ascii="仿宋_GB2312" w:eastAsia="仿宋_GB2312" w:cs="Arial"/>
                <w:color w:val="000000"/>
                <w:sz w:val="24"/>
                <w:szCs w:val="24"/>
              </w:rPr>
            </w:pPr>
          </w:p>
        </w:tc>
        <w:tc>
          <w:tcPr>
            <w:tcW w:w="3240" w:type="dxa"/>
            <w:tcBorders>
              <w:top w:val="nil"/>
              <w:left w:val="nil"/>
              <w:bottom w:val="single" w:sz="4" w:space="0" w:color="auto"/>
              <w:right w:val="single" w:sz="4" w:space="0" w:color="auto"/>
            </w:tcBorders>
            <w:vAlign w:val="center"/>
          </w:tcPr>
          <w:p w:rsidR="00F14117" w:rsidRPr="00BC0935" w:rsidRDefault="00F14117">
            <w:pPr>
              <w:rPr>
                <w:rFonts w:ascii="仿宋_GB2312" w:eastAsia="仿宋_GB2312" w:cs="Arial"/>
                <w:color w:val="000000"/>
                <w:sz w:val="24"/>
                <w:szCs w:val="24"/>
                <w:lang w:eastAsia="zh-CN"/>
              </w:rPr>
            </w:pPr>
          </w:p>
        </w:tc>
        <w:tc>
          <w:tcPr>
            <w:tcW w:w="831" w:type="dxa"/>
            <w:tcBorders>
              <w:top w:val="nil"/>
              <w:left w:val="nil"/>
              <w:bottom w:val="single" w:sz="4" w:space="0" w:color="auto"/>
              <w:right w:val="single" w:sz="4" w:space="0" w:color="auto"/>
            </w:tcBorders>
            <w:vAlign w:val="center"/>
          </w:tcPr>
          <w:p w:rsidR="00F14117" w:rsidRPr="00BC0935" w:rsidRDefault="00F14117">
            <w:pPr>
              <w:jc w:val="right"/>
              <w:rPr>
                <w:rFonts w:ascii="仿宋_GB2312" w:eastAsia="仿宋_GB2312" w:cs="Arial"/>
                <w:color w:val="000000"/>
                <w:sz w:val="24"/>
                <w:szCs w:val="24"/>
              </w:rPr>
            </w:pPr>
          </w:p>
        </w:tc>
        <w:tc>
          <w:tcPr>
            <w:tcW w:w="849"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30299</w:t>
            </w:r>
          </w:p>
        </w:tc>
        <w:tc>
          <w:tcPr>
            <w:tcW w:w="1710"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 xml:space="preserve">  </w:t>
            </w:r>
            <w:proofErr w:type="spellStart"/>
            <w:r w:rsidRPr="00BC0935">
              <w:rPr>
                <w:rFonts w:ascii="仿宋_GB2312" w:eastAsia="仿宋_GB2312" w:cs="Arial" w:hint="eastAsia"/>
                <w:color w:val="000000"/>
                <w:sz w:val="24"/>
                <w:szCs w:val="24"/>
              </w:rPr>
              <w:t>其他商品和服务支出</w:t>
            </w:r>
            <w:proofErr w:type="spellEnd"/>
          </w:p>
        </w:tc>
        <w:tc>
          <w:tcPr>
            <w:tcW w:w="160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4.49</w:t>
            </w:r>
          </w:p>
        </w:tc>
      </w:tr>
      <w:tr w:rsidR="00F14117" w:rsidRPr="00BC0935">
        <w:trPr>
          <w:trHeight w:val="264"/>
        </w:trPr>
        <w:tc>
          <w:tcPr>
            <w:tcW w:w="4156" w:type="dxa"/>
            <w:gridSpan w:val="2"/>
            <w:tcBorders>
              <w:top w:val="nil"/>
              <w:left w:val="single" w:sz="4" w:space="0" w:color="auto"/>
              <w:bottom w:val="single" w:sz="4" w:space="0" w:color="auto"/>
              <w:right w:val="single" w:sz="4" w:space="0" w:color="auto"/>
            </w:tcBorders>
            <w:vAlign w:val="center"/>
          </w:tcPr>
          <w:p w:rsidR="00F14117" w:rsidRPr="00BC0935" w:rsidRDefault="00F14117">
            <w:pPr>
              <w:jc w:val="center"/>
              <w:rPr>
                <w:rFonts w:ascii="仿宋_GB2312" w:eastAsia="仿宋_GB2312" w:hAnsi="宋体" w:cs="Arial"/>
                <w:color w:val="000000"/>
                <w:sz w:val="24"/>
                <w:szCs w:val="24"/>
              </w:rPr>
            </w:pPr>
          </w:p>
          <w:p w:rsidR="00F14117" w:rsidRPr="00BC0935" w:rsidRDefault="00D6433A">
            <w:pPr>
              <w:jc w:val="center"/>
              <w:rPr>
                <w:rFonts w:ascii="仿宋_GB2312" w:eastAsia="仿宋_GB2312" w:hAnsi="宋体" w:cs="Arial"/>
                <w:color w:val="000000"/>
                <w:sz w:val="24"/>
                <w:szCs w:val="24"/>
                <w:lang w:eastAsia="zh-CN"/>
              </w:rPr>
            </w:pPr>
            <w:r w:rsidRPr="00BC0935">
              <w:rPr>
                <w:rFonts w:ascii="仿宋_GB2312" w:eastAsia="仿宋_GB2312" w:hAnsi="宋体" w:cs="Arial" w:hint="eastAsia"/>
                <w:color w:val="000000"/>
                <w:sz w:val="24"/>
                <w:szCs w:val="24"/>
                <w:lang w:eastAsia="zh-CN"/>
              </w:rPr>
              <w:t>人员经费合计</w:t>
            </w:r>
          </w:p>
        </w:tc>
        <w:tc>
          <w:tcPr>
            <w:tcW w:w="831" w:type="dxa"/>
            <w:tcBorders>
              <w:top w:val="nil"/>
              <w:left w:val="nil"/>
              <w:bottom w:val="single" w:sz="4" w:space="0" w:color="auto"/>
              <w:right w:val="single" w:sz="4" w:space="0" w:color="auto"/>
            </w:tcBorders>
            <w:vAlign w:val="bottom"/>
          </w:tcPr>
          <w:p w:rsidR="00F14117" w:rsidRPr="00BC0935" w:rsidRDefault="00D6433A">
            <w:pPr>
              <w:rPr>
                <w:rFonts w:ascii="仿宋_GB2312" w:eastAsia="仿宋_GB2312" w:hAnsi="宋体" w:cs="Arial"/>
                <w:color w:val="000000"/>
                <w:sz w:val="24"/>
                <w:szCs w:val="24"/>
                <w:lang w:eastAsia="zh-CN"/>
              </w:rPr>
            </w:pPr>
            <w:r w:rsidRPr="00BC0935">
              <w:rPr>
                <w:rFonts w:ascii="仿宋_GB2312" w:eastAsia="仿宋_GB2312" w:hAnsi="宋体" w:cs="Arial" w:hint="eastAsia"/>
                <w:color w:val="000000"/>
                <w:sz w:val="24"/>
                <w:szCs w:val="24"/>
                <w:lang w:eastAsia="zh-CN"/>
              </w:rPr>
              <w:t>219.97</w:t>
            </w:r>
          </w:p>
        </w:tc>
        <w:tc>
          <w:tcPr>
            <w:tcW w:w="2559" w:type="dxa"/>
            <w:gridSpan w:val="2"/>
            <w:tcBorders>
              <w:top w:val="nil"/>
              <w:left w:val="nil"/>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lang w:eastAsia="zh-CN"/>
              </w:rPr>
            </w:pPr>
            <w:r w:rsidRPr="00BC0935">
              <w:rPr>
                <w:rFonts w:ascii="仿宋_GB2312" w:eastAsia="仿宋_GB2312" w:hAnsi="宋体" w:cs="Arial" w:hint="eastAsia"/>
                <w:color w:val="000000"/>
                <w:sz w:val="24"/>
                <w:szCs w:val="24"/>
                <w:lang w:eastAsia="zh-CN"/>
              </w:rPr>
              <w:t>公用经费合计</w:t>
            </w:r>
          </w:p>
        </w:tc>
        <w:tc>
          <w:tcPr>
            <w:tcW w:w="1605" w:type="dxa"/>
            <w:tcBorders>
              <w:top w:val="nil"/>
              <w:left w:val="nil"/>
              <w:bottom w:val="single" w:sz="4" w:space="0" w:color="auto"/>
              <w:right w:val="single" w:sz="4" w:space="0" w:color="auto"/>
            </w:tcBorders>
            <w:vAlign w:val="bottom"/>
          </w:tcPr>
          <w:p w:rsidR="00F14117" w:rsidRPr="00BC0935" w:rsidRDefault="00D6433A">
            <w:pPr>
              <w:rPr>
                <w:rFonts w:ascii="仿宋_GB2312" w:eastAsia="仿宋_GB2312" w:hAnsi="宋体" w:cs="Arial"/>
                <w:color w:val="000000"/>
                <w:sz w:val="24"/>
                <w:szCs w:val="24"/>
                <w:lang w:eastAsia="zh-CN"/>
              </w:rPr>
            </w:pPr>
            <w:r w:rsidRPr="00BC0935">
              <w:rPr>
                <w:rFonts w:ascii="仿宋_GB2312" w:eastAsia="仿宋_GB2312" w:hAnsi="宋体" w:cs="Arial" w:hint="eastAsia"/>
                <w:color w:val="000000"/>
                <w:sz w:val="24"/>
                <w:szCs w:val="24"/>
              </w:rPr>
              <w:t xml:space="preserve">　</w:t>
            </w:r>
            <w:r w:rsidRPr="00BC0935">
              <w:rPr>
                <w:rFonts w:ascii="仿宋_GB2312" w:eastAsia="仿宋_GB2312" w:hAnsi="宋体" w:cs="Arial" w:hint="eastAsia"/>
                <w:color w:val="000000"/>
                <w:sz w:val="24"/>
                <w:szCs w:val="24"/>
                <w:lang w:eastAsia="zh-CN"/>
              </w:rPr>
              <w:t>32.88</w:t>
            </w:r>
          </w:p>
        </w:tc>
      </w:tr>
    </w:tbl>
    <w:p w:rsidR="00F14117" w:rsidRDefault="00D6433A">
      <w:pPr>
        <w:rPr>
          <w:rFonts w:ascii="仿宋_GB2312" w:eastAsia="仿宋_GB2312"/>
          <w:sz w:val="32"/>
          <w:szCs w:val="32"/>
          <w:lang w:eastAsia="zh-CN"/>
        </w:rPr>
        <w:sectPr w:rsidR="00F14117">
          <w:pgSz w:w="11906" w:h="16838"/>
          <w:pgMar w:top="1440" w:right="1797" w:bottom="1440" w:left="1797" w:header="851" w:footer="992" w:gutter="0"/>
          <w:pgNumType w:fmt="numberInDash"/>
          <w:cols w:space="720"/>
          <w:docGrid w:type="lines" w:linePitch="312"/>
        </w:sectPr>
      </w:pPr>
      <w:r w:rsidRPr="00BC0935">
        <w:rPr>
          <w:rFonts w:ascii="仿宋_GB2312" w:eastAsia="仿宋_GB2312" w:hint="eastAsia"/>
          <w:sz w:val="24"/>
          <w:szCs w:val="24"/>
          <w:lang w:eastAsia="zh-CN"/>
        </w:rPr>
        <w:t>注：本表反映部门本年度一般公共预算财政拨款基本支出明细情况。</w:t>
      </w:r>
    </w:p>
    <w:p w:rsidR="00F14117" w:rsidRDefault="00F14117">
      <w:pPr>
        <w:jc w:val="center"/>
        <w:rPr>
          <w:rFonts w:ascii="仿宋_GB2312" w:eastAsia="仿宋_GB2312" w:hAnsi="宋体" w:cs="宋体"/>
          <w:sz w:val="32"/>
          <w:szCs w:val="32"/>
          <w:lang w:eastAsia="zh-CN"/>
        </w:rPr>
      </w:pPr>
    </w:p>
    <w:p w:rsidR="00F14117" w:rsidRPr="00BC0935" w:rsidRDefault="00D6433A">
      <w:pPr>
        <w:jc w:val="center"/>
        <w:rPr>
          <w:rFonts w:ascii="仿宋_GB2312" w:eastAsia="仿宋_GB2312" w:hAnsi="宋体" w:cs="宋体"/>
          <w:sz w:val="24"/>
          <w:szCs w:val="24"/>
          <w:lang w:eastAsia="zh-CN"/>
        </w:rPr>
      </w:pPr>
      <w:r w:rsidRPr="00BC0935">
        <w:rPr>
          <w:rFonts w:ascii="仿宋_GB2312" w:eastAsia="仿宋_GB2312" w:hAnsi="宋体" w:cs="宋体" w:hint="eastAsia"/>
          <w:sz w:val="24"/>
          <w:szCs w:val="24"/>
          <w:lang w:eastAsia="zh-CN"/>
        </w:rPr>
        <w:t>表七：</w:t>
      </w:r>
      <w:r w:rsidRPr="00BC0935">
        <w:rPr>
          <w:rFonts w:ascii="仿宋_GB2312" w:eastAsia="仿宋_GB2312" w:hint="eastAsia"/>
          <w:sz w:val="24"/>
          <w:szCs w:val="24"/>
          <w:lang w:eastAsia="zh-CN"/>
        </w:rPr>
        <w:t>一般</w:t>
      </w:r>
      <w:r w:rsidRPr="00BC0935">
        <w:rPr>
          <w:rFonts w:ascii="仿宋_GB2312" w:eastAsia="仿宋_GB2312" w:hAnsi="宋体" w:cs="宋体" w:hint="eastAsia"/>
          <w:sz w:val="24"/>
          <w:szCs w:val="24"/>
          <w:lang w:eastAsia="zh-CN"/>
        </w:rPr>
        <w:t>公共预算财政拨款安排的“三公”经费支出决算表</w:t>
      </w:r>
    </w:p>
    <w:p w:rsidR="00F14117" w:rsidRPr="00BC0935" w:rsidRDefault="00F14117">
      <w:pPr>
        <w:rPr>
          <w:rFonts w:ascii="仿宋_GB2312" w:eastAsia="仿宋_GB2312"/>
          <w:sz w:val="24"/>
          <w:szCs w:val="24"/>
          <w:lang w:eastAsia="zh-CN"/>
        </w:rPr>
      </w:pPr>
    </w:p>
    <w:p w:rsidR="00F14117" w:rsidRPr="00BC0935" w:rsidRDefault="00D6433A">
      <w:pPr>
        <w:jc w:val="right"/>
        <w:rPr>
          <w:rFonts w:ascii="仿宋_GB2312" w:eastAsia="仿宋_GB2312"/>
          <w:sz w:val="24"/>
          <w:szCs w:val="24"/>
        </w:rPr>
      </w:pPr>
      <w:proofErr w:type="spellStart"/>
      <w:r w:rsidRPr="00BC0935">
        <w:rPr>
          <w:rFonts w:ascii="仿宋_GB2312" w:eastAsia="仿宋_GB2312" w:hint="eastAsia"/>
          <w:sz w:val="24"/>
          <w:szCs w:val="24"/>
        </w:rPr>
        <w:t>单位：万元</w:t>
      </w:r>
      <w:proofErr w:type="spellEnd"/>
    </w:p>
    <w:tbl>
      <w:tblPr>
        <w:tblW w:w="13921" w:type="dxa"/>
        <w:jc w:val="center"/>
        <w:tblLayout w:type="fixed"/>
        <w:tblLook w:val="04A0"/>
      </w:tblPr>
      <w:tblGrid>
        <w:gridCol w:w="829"/>
        <w:gridCol w:w="1603"/>
        <w:gridCol w:w="828"/>
        <w:gridCol w:w="1242"/>
        <w:gridCol w:w="1242"/>
        <w:gridCol w:w="1216"/>
        <w:gridCol w:w="806"/>
        <w:gridCol w:w="1560"/>
        <w:gridCol w:w="806"/>
        <w:gridCol w:w="1398"/>
        <w:gridCol w:w="1208"/>
        <w:gridCol w:w="1183"/>
      </w:tblGrid>
      <w:tr w:rsidR="00F14117" w:rsidRPr="00BC0935">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sz w:val="24"/>
                <w:szCs w:val="24"/>
                <w:lang w:eastAsia="zh-CN"/>
              </w:rPr>
              <w:t>2018</w:t>
            </w:r>
            <w:r w:rsidRPr="00BC0935">
              <w:rPr>
                <w:rFonts w:ascii="仿宋_GB2312" w:eastAsia="仿宋_GB2312" w:hAnsi="宋体" w:cs="Arial" w:hint="eastAsia"/>
                <w:sz w:val="24"/>
                <w:szCs w:val="24"/>
              </w:rPr>
              <w:t>年度预算数</w:t>
            </w:r>
          </w:p>
        </w:tc>
        <w:tc>
          <w:tcPr>
            <w:tcW w:w="6961" w:type="dxa"/>
            <w:gridSpan w:val="6"/>
            <w:tcBorders>
              <w:top w:val="single" w:sz="4" w:space="0" w:color="auto"/>
              <w:left w:val="nil"/>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sz w:val="24"/>
                <w:szCs w:val="24"/>
                <w:lang w:eastAsia="zh-CN"/>
              </w:rPr>
              <w:t>2018</w:t>
            </w:r>
            <w:r w:rsidRPr="00BC0935">
              <w:rPr>
                <w:rFonts w:ascii="仿宋_GB2312" w:eastAsia="仿宋_GB2312" w:hAnsi="宋体" w:cs="Arial" w:hint="eastAsia"/>
                <w:sz w:val="24"/>
                <w:szCs w:val="24"/>
              </w:rPr>
              <w:t>年度决算数</w:t>
            </w:r>
          </w:p>
        </w:tc>
      </w:tr>
      <w:tr w:rsidR="00F14117" w:rsidRPr="00BC0935">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rPr>
            </w:pPr>
            <w:proofErr w:type="spellStart"/>
            <w:r w:rsidRPr="00BC0935">
              <w:rPr>
                <w:rFonts w:ascii="仿宋_GB2312" w:eastAsia="仿宋_GB2312" w:hAnsi="宋体" w:cs="Arial" w:hint="eastAsia"/>
                <w:sz w:val="24"/>
                <w:szCs w:val="24"/>
              </w:rPr>
              <w:t>合计</w:t>
            </w:r>
            <w:proofErr w:type="spellEnd"/>
          </w:p>
        </w:tc>
        <w:tc>
          <w:tcPr>
            <w:tcW w:w="1603" w:type="dxa"/>
            <w:tcBorders>
              <w:top w:val="nil"/>
              <w:left w:val="nil"/>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rPr>
            </w:pPr>
            <w:proofErr w:type="spellStart"/>
            <w:r w:rsidRPr="00BC0935">
              <w:rPr>
                <w:rFonts w:ascii="仿宋_GB2312" w:eastAsia="仿宋_GB2312" w:hAnsi="宋体" w:cs="Arial" w:hint="eastAsia"/>
                <w:sz w:val="24"/>
                <w:szCs w:val="24"/>
              </w:rPr>
              <w:t>因公出国</w:t>
            </w:r>
            <w:proofErr w:type="spellEnd"/>
          </w:p>
        </w:tc>
        <w:tc>
          <w:tcPr>
            <w:tcW w:w="3312" w:type="dxa"/>
            <w:gridSpan w:val="3"/>
            <w:tcBorders>
              <w:top w:val="single" w:sz="4" w:space="0" w:color="auto"/>
              <w:left w:val="nil"/>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lang w:eastAsia="zh-CN"/>
              </w:rPr>
            </w:pPr>
            <w:r w:rsidRPr="00BC0935">
              <w:rPr>
                <w:rFonts w:ascii="仿宋_GB2312" w:eastAsia="仿宋_GB2312" w:hAnsi="宋体" w:cs="Arial" w:hint="eastAsia"/>
                <w:sz w:val="24"/>
                <w:szCs w:val="24"/>
                <w:lang w:eastAsia="zh-CN"/>
              </w:rPr>
              <w:t>公务用车购置及运行费</w:t>
            </w:r>
          </w:p>
        </w:tc>
        <w:tc>
          <w:tcPr>
            <w:tcW w:w="1216" w:type="dxa"/>
            <w:tcBorders>
              <w:top w:val="nil"/>
              <w:left w:val="nil"/>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rPr>
            </w:pPr>
            <w:proofErr w:type="spellStart"/>
            <w:r w:rsidRPr="00BC0935">
              <w:rPr>
                <w:rFonts w:ascii="仿宋_GB2312" w:eastAsia="仿宋_GB2312" w:hAnsi="宋体" w:cs="Arial" w:hint="eastAsia"/>
                <w:sz w:val="24"/>
                <w:szCs w:val="24"/>
              </w:rPr>
              <w:t>公务接</w:t>
            </w:r>
            <w:proofErr w:type="spellEnd"/>
          </w:p>
        </w:tc>
        <w:tc>
          <w:tcPr>
            <w:tcW w:w="806" w:type="dxa"/>
            <w:vMerge w:val="restart"/>
            <w:tcBorders>
              <w:top w:val="nil"/>
              <w:left w:val="single" w:sz="4" w:space="0" w:color="auto"/>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rPr>
            </w:pPr>
            <w:proofErr w:type="spellStart"/>
            <w:r w:rsidRPr="00BC0935">
              <w:rPr>
                <w:rFonts w:ascii="仿宋_GB2312" w:eastAsia="仿宋_GB2312" w:hAnsi="宋体" w:cs="Arial" w:hint="eastAsia"/>
                <w:sz w:val="24"/>
                <w:szCs w:val="24"/>
              </w:rPr>
              <w:t>合计</w:t>
            </w:r>
            <w:proofErr w:type="spellEnd"/>
          </w:p>
        </w:tc>
        <w:tc>
          <w:tcPr>
            <w:tcW w:w="1560" w:type="dxa"/>
            <w:tcBorders>
              <w:top w:val="nil"/>
              <w:left w:val="nil"/>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rPr>
            </w:pPr>
            <w:proofErr w:type="spellStart"/>
            <w:r w:rsidRPr="00BC0935">
              <w:rPr>
                <w:rFonts w:ascii="仿宋_GB2312" w:eastAsia="仿宋_GB2312" w:hAnsi="宋体" w:cs="Arial" w:hint="eastAsia"/>
                <w:sz w:val="24"/>
                <w:szCs w:val="24"/>
              </w:rPr>
              <w:t>因公出国</w:t>
            </w:r>
            <w:proofErr w:type="spellEnd"/>
          </w:p>
        </w:tc>
        <w:tc>
          <w:tcPr>
            <w:tcW w:w="3412" w:type="dxa"/>
            <w:gridSpan w:val="3"/>
            <w:tcBorders>
              <w:top w:val="single" w:sz="4" w:space="0" w:color="auto"/>
              <w:left w:val="nil"/>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lang w:eastAsia="zh-CN"/>
              </w:rPr>
            </w:pPr>
            <w:r w:rsidRPr="00BC0935">
              <w:rPr>
                <w:rFonts w:ascii="仿宋_GB2312" w:eastAsia="仿宋_GB2312" w:hAnsi="宋体" w:cs="Arial" w:hint="eastAsia"/>
                <w:sz w:val="24"/>
                <w:szCs w:val="24"/>
                <w:lang w:eastAsia="zh-CN"/>
              </w:rPr>
              <w:t>公务用车购置及运行费</w:t>
            </w:r>
          </w:p>
        </w:tc>
        <w:tc>
          <w:tcPr>
            <w:tcW w:w="1183" w:type="dxa"/>
            <w:tcBorders>
              <w:top w:val="nil"/>
              <w:left w:val="nil"/>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rPr>
            </w:pPr>
            <w:proofErr w:type="spellStart"/>
            <w:r w:rsidRPr="00BC0935">
              <w:rPr>
                <w:rFonts w:ascii="仿宋_GB2312" w:eastAsia="仿宋_GB2312" w:hAnsi="宋体" w:cs="Arial" w:hint="eastAsia"/>
                <w:sz w:val="24"/>
                <w:szCs w:val="24"/>
              </w:rPr>
              <w:t>公务接</w:t>
            </w:r>
            <w:proofErr w:type="spellEnd"/>
          </w:p>
        </w:tc>
      </w:tr>
      <w:tr w:rsidR="00F14117" w:rsidRPr="00BC0935">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F14117" w:rsidRPr="00BC0935" w:rsidRDefault="00F14117">
            <w:pPr>
              <w:rPr>
                <w:rFonts w:ascii="仿宋_GB2312" w:eastAsia="仿宋_GB2312" w:hAnsi="宋体" w:cs="Arial"/>
                <w:color w:val="000000"/>
                <w:sz w:val="24"/>
                <w:szCs w:val="24"/>
              </w:rPr>
            </w:pPr>
          </w:p>
        </w:tc>
        <w:tc>
          <w:tcPr>
            <w:tcW w:w="1603" w:type="dxa"/>
            <w:tcBorders>
              <w:top w:val="nil"/>
              <w:left w:val="nil"/>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sz w:val="24"/>
                <w:szCs w:val="24"/>
              </w:rPr>
              <w:t>(</w:t>
            </w:r>
            <w:proofErr w:type="spellStart"/>
            <w:r w:rsidRPr="00BC0935">
              <w:rPr>
                <w:rFonts w:ascii="仿宋_GB2312" w:eastAsia="仿宋_GB2312" w:hAnsi="宋体" w:cs="Arial" w:hint="eastAsia"/>
                <w:sz w:val="24"/>
                <w:szCs w:val="24"/>
              </w:rPr>
              <w:t>境）费</w:t>
            </w:r>
            <w:proofErr w:type="spellEnd"/>
          </w:p>
        </w:tc>
        <w:tc>
          <w:tcPr>
            <w:tcW w:w="828" w:type="dxa"/>
            <w:tcBorders>
              <w:top w:val="nil"/>
              <w:left w:val="nil"/>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rPr>
            </w:pPr>
            <w:proofErr w:type="spellStart"/>
            <w:r w:rsidRPr="00BC0935">
              <w:rPr>
                <w:rFonts w:ascii="仿宋_GB2312" w:eastAsia="仿宋_GB2312" w:hAnsi="宋体" w:cs="Arial" w:hint="eastAsia"/>
                <w:sz w:val="24"/>
                <w:szCs w:val="24"/>
              </w:rPr>
              <w:t>小计</w:t>
            </w:r>
            <w:proofErr w:type="spellEnd"/>
          </w:p>
        </w:tc>
        <w:tc>
          <w:tcPr>
            <w:tcW w:w="1242" w:type="dxa"/>
            <w:tcBorders>
              <w:top w:val="nil"/>
              <w:left w:val="nil"/>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rPr>
            </w:pPr>
            <w:proofErr w:type="spellStart"/>
            <w:r w:rsidRPr="00BC0935">
              <w:rPr>
                <w:rFonts w:ascii="仿宋_GB2312" w:eastAsia="仿宋_GB2312" w:hAnsi="宋体" w:cs="Arial" w:hint="eastAsia"/>
                <w:sz w:val="24"/>
                <w:szCs w:val="24"/>
              </w:rPr>
              <w:t>公务用车</w:t>
            </w:r>
            <w:proofErr w:type="spellEnd"/>
            <w:r w:rsidRPr="00BC0935">
              <w:rPr>
                <w:rFonts w:ascii="仿宋_GB2312" w:eastAsia="仿宋_GB2312" w:hAnsi="宋体" w:cs="Arial" w:hint="eastAsia"/>
                <w:sz w:val="24"/>
                <w:szCs w:val="24"/>
              </w:rPr>
              <w:t xml:space="preserve"> </w:t>
            </w:r>
            <w:proofErr w:type="spellStart"/>
            <w:r w:rsidRPr="00BC0935">
              <w:rPr>
                <w:rFonts w:ascii="仿宋_GB2312" w:eastAsia="仿宋_GB2312" w:hAnsi="宋体" w:cs="Arial" w:hint="eastAsia"/>
                <w:sz w:val="24"/>
                <w:szCs w:val="24"/>
              </w:rPr>
              <w:t>购置费</w:t>
            </w:r>
            <w:proofErr w:type="spellEnd"/>
          </w:p>
        </w:tc>
        <w:tc>
          <w:tcPr>
            <w:tcW w:w="1242" w:type="dxa"/>
            <w:tcBorders>
              <w:top w:val="nil"/>
              <w:left w:val="nil"/>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rPr>
            </w:pPr>
            <w:proofErr w:type="spellStart"/>
            <w:r w:rsidRPr="00BC0935">
              <w:rPr>
                <w:rFonts w:ascii="仿宋_GB2312" w:eastAsia="仿宋_GB2312" w:hAnsi="宋体" w:cs="Arial" w:hint="eastAsia"/>
                <w:sz w:val="24"/>
                <w:szCs w:val="24"/>
              </w:rPr>
              <w:t>公务用车</w:t>
            </w:r>
            <w:proofErr w:type="spellEnd"/>
            <w:r w:rsidRPr="00BC0935">
              <w:rPr>
                <w:rFonts w:ascii="仿宋_GB2312" w:eastAsia="仿宋_GB2312" w:hAnsi="宋体" w:cs="Arial" w:hint="eastAsia"/>
                <w:sz w:val="24"/>
                <w:szCs w:val="24"/>
              </w:rPr>
              <w:t xml:space="preserve"> </w:t>
            </w:r>
            <w:proofErr w:type="spellStart"/>
            <w:r w:rsidRPr="00BC0935">
              <w:rPr>
                <w:rFonts w:ascii="仿宋_GB2312" w:eastAsia="仿宋_GB2312" w:hAnsi="宋体" w:cs="Arial" w:hint="eastAsia"/>
                <w:sz w:val="24"/>
                <w:szCs w:val="24"/>
              </w:rPr>
              <w:t>运行费</w:t>
            </w:r>
            <w:proofErr w:type="spellEnd"/>
          </w:p>
        </w:tc>
        <w:tc>
          <w:tcPr>
            <w:tcW w:w="1216" w:type="dxa"/>
            <w:tcBorders>
              <w:top w:val="nil"/>
              <w:left w:val="nil"/>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rPr>
            </w:pPr>
            <w:proofErr w:type="spellStart"/>
            <w:r w:rsidRPr="00BC0935">
              <w:rPr>
                <w:rFonts w:ascii="仿宋_GB2312" w:eastAsia="仿宋_GB2312" w:hAnsi="宋体" w:cs="Arial" w:hint="eastAsia"/>
                <w:sz w:val="24"/>
                <w:szCs w:val="24"/>
              </w:rPr>
              <w:t>待费</w:t>
            </w:r>
            <w:proofErr w:type="spellEnd"/>
          </w:p>
        </w:tc>
        <w:tc>
          <w:tcPr>
            <w:tcW w:w="806" w:type="dxa"/>
            <w:vMerge/>
            <w:tcBorders>
              <w:top w:val="nil"/>
              <w:left w:val="single" w:sz="4" w:space="0" w:color="auto"/>
              <w:bottom w:val="single" w:sz="4" w:space="0" w:color="auto"/>
              <w:right w:val="single" w:sz="4" w:space="0" w:color="auto"/>
            </w:tcBorders>
            <w:vAlign w:val="center"/>
          </w:tcPr>
          <w:p w:rsidR="00F14117" w:rsidRPr="00BC0935" w:rsidRDefault="00F14117">
            <w:pPr>
              <w:rPr>
                <w:rFonts w:ascii="仿宋_GB2312" w:eastAsia="仿宋_GB2312" w:hAnsi="宋体" w:cs="Arial"/>
                <w:color w:val="000000"/>
                <w:sz w:val="24"/>
                <w:szCs w:val="24"/>
              </w:rPr>
            </w:pPr>
          </w:p>
        </w:tc>
        <w:tc>
          <w:tcPr>
            <w:tcW w:w="1560" w:type="dxa"/>
            <w:tcBorders>
              <w:top w:val="nil"/>
              <w:left w:val="nil"/>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sz w:val="24"/>
                <w:szCs w:val="24"/>
              </w:rPr>
              <w:t>(</w:t>
            </w:r>
            <w:proofErr w:type="spellStart"/>
            <w:r w:rsidRPr="00BC0935">
              <w:rPr>
                <w:rFonts w:ascii="仿宋_GB2312" w:eastAsia="仿宋_GB2312" w:hAnsi="宋体" w:cs="Arial" w:hint="eastAsia"/>
                <w:sz w:val="24"/>
                <w:szCs w:val="24"/>
              </w:rPr>
              <w:t>境）费</w:t>
            </w:r>
            <w:proofErr w:type="spellEnd"/>
          </w:p>
        </w:tc>
        <w:tc>
          <w:tcPr>
            <w:tcW w:w="806" w:type="dxa"/>
            <w:tcBorders>
              <w:top w:val="nil"/>
              <w:left w:val="nil"/>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rPr>
            </w:pPr>
            <w:proofErr w:type="spellStart"/>
            <w:r w:rsidRPr="00BC0935">
              <w:rPr>
                <w:rFonts w:ascii="仿宋_GB2312" w:eastAsia="仿宋_GB2312" w:hAnsi="宋体" w:cs="Arial" w:hint="eastAsia"/>
                <w:sz w:val="24"/>
                <w:szCs w:val="24"/>
              </w:rPr>
              <w:t>小计</w:t>
            </w:r>
            <w:proofErr w:type="spellEnd"/>
          </w:p>
        </w:tc>
        <w:tc>
          <w:tcPr>
            <w:tcW w:w="1398" w:type="dxa"/>
            <w:tcBorders>
              <w:top w:val="nil"/>
              <w:left w:val="nil"/>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rPr>
            </w:pPr>
            <w:proofErr w:type="spellStart"/>
            <w:r w:rsidRPr="00BC0935">
              <w:rPr>
                <w:rFonts w:ascii="仿宋_GB2312" w:eastAsia="仿宋_GB2312" w:hAnsi="宋体" w:cs="Arial" w:hint="eastAsia"/>
                <w:sz w:val="24"/>
                <w:szCs w:val="24"/>
              </w:rPr>
              <w:t>公务用车</w:t>
            </w:r>
            <w:proofErr w:type="spellEnd"/>
            <w:r w:rsidRPr="00BC0935">
              <w:rPr>
                <w:rFonts w:ascii="仿宋_GB2312" w:eastAsia="仿宋_GB2312" w:hAnsi="宋体" w:cs="Arial" w:hint="eastAsia"/>
                <w:sz w:val="24"/>
                <w:szCs w:val="24"/>
              </w:rPr>
              <w:t xml:space="preserve"> </w:t>
            </w:r>
            <w:proofErr w:type="spellStart"/>
            <w:r w:rsidRPr="00BC0935">
              <w:rPr>
                <w:rFonts w:ascii="仿宋_GB2312" w:eastAsia="仿宋_GB2312" w:hAnsi="宋体" w:cs="Arial" w:hint="eastAsia"/>
                <w:sz w:val="24"/>
                <w:szCs w:val="24"/>
              </w:rPr>
              <w:t>购置费</w:t>
            </w:r>
            <w:proofErr w:type="spellEnd"/>
          </w:p>
        </w:tc>
        <w:tc>
          <w:tcPr>
            <w:tcW w:w="1208" w:type="dxa"/>
            <w:tcBorders>
              <w:top w:val="nil"/>
              <w:left w:val="nil"/>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rPr>
            </w:pPr>
            <w:proofErr w:type="spellStart"/>
            <w:r w:rsidRPr="00BC0935">
              <w:rPr>
                <w:rFonts w:ascii="仿宋_GB2312" w:eastAsia="仿宋_GB2312" w:hAnsi="宋体" w:cs="Arial" w:hint="eastAsia"/>
                <w:sz w:val="24"/>
                <w:szCs w:val="24"/>
              </w:rPr>
              <w:t>公务用车</w:t>
            </w:r>
            <w:proofErr w:type="spellEnd"/>
            <w:r w:rsidRPr="00BC0935">
              <w:rPr>
                <w:rFonts w:ascii="仿宋_GB2312" w:eastAsia="仿宋_GB2312" w:hAnsi="宋体" w:cs="Arial" w:hint="eastAsia"/>
                <w:sz w:val="24"/>
                <w:szCs w:val="24"/>
              </w:rPr>
              <w:t xml:space="preserve"> </w:t>
            </w:r>
            <w:proofErr w:type="spellStart"/>
            <w:r w:rsidRPr="00BC0935">
              <w:rPr>
                <w:rFonts w:ascii="仿宋_GB2312" w:eastAsia="仿宋_GB2312" w:hAnsi="宋体" w:cs="Arial" w:hint="eastAsia"/>
                <w:sz w:val="24"/>
                <w:szCs w:val="24"/>
              </w:rPr>
              <w:t>运行费</w:t>
            </w:r>
            <w:proofErr w:type="spellEnd"/>
          </w:p>
        </w:tc>
        <w:tc>
          <w:tcPr>
            <w:tcW w:w="1183" w:type="dxa"/>
            <w:tcBorders>
              <w:top w:val="nil"/>
              <w:left w:val="nil"/>
              <w:bottom w:val="single" w:sz="4" w:space="0" w:color="auto"/>
              <w:right w:val="single" w:sz="4" w:space="0" w:color="auto"/>
            </w:tcBorders>
            <w:vAlign w:val="center"/>
          </w:tcPr>
          <w:p w:rsidR="00F14117" w:rsidRPr="00BC0935" w:rsidRDefault="00D6433A">
            <w:pPr>
              <w:jc w:val="center"/>
              <w:rPr>
                <w:rFonts w:ascii="仿宋_GB2312" w:eastAsia="仿宋_GB2312" w:hAnsi="宋体" w:cs="Arial"/>
                <w:color w:val="000000"/>
                <w:sz w:val="24"/>
                <w:szCs w:val="24"/>
              </w:rPr>
            </w:pPr>
            <w:proofErr w:type="spellStart"/>
            <w:r w:rsidRPr="00BC0935">
              <w:rPr>
                <w:rFonts w:ascii="仿宋_GB2312" w:eastAsia="仿宋_GB2312" w:hAnsi="宋体" w:cs="Arial" w:hint="eastAsia"/>
                <w:sz w:val="24"/>
                <w:szCs w:val="24"/>
              </w:rPr>
              <w:t>待费</w:t>
            </w:r>
            <w:proofErr w:type="spellEnd"/>
          </w:p>
        </w:tc>
      </w:tr>
      <w:tr w:rsidR="00F14117" w:rsidRPr="00BC0935">
        <w:trPr>
          <w:trHeight w:val="600"/>
          <w:jc w:val="center"/>
        </w:trPr>
        <w:tc>
          <w:tcPr>
            <w:tcW w:w="829" w:type="dxa"/>
            <w:tcBorders>
              <w:top w:val="nil"/>
              <w:left w:val="single" w:sz="4" w:space="0" w:color="auto"/>
              <w:bottom w:val="single" w:sz="4" w:space="0" w:color="auto"/>
              <w:right w:val="single" w:sz="4" w:space="0" w:color="auto"/>
            </w:tcBorders>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color w:val="000000"/>
                <w:sz w:val="24"/>
                <w:szCs w:val="24"/>
              </w:rPr>
              <w:t>1</w:t>
            </w:r>
          </w:p>
        </w:tc>
        <w:tc>
          <w:tcPr>
            <w:tcW w:w="1603" w:type="dxa"/>
            <w:tcBorders>
              <w:top w:val="nil"/>
              <w:left w:val="nil"/>
              <w:bottom w:val="single" w:sz="4" w:space="0" w:color="auto"/>
              <w:right w:val="single" w:sz="4" w:space="0" w:color="auto"/>
            </w:tcBorders>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color w:val="000000"/>
                <w:sz w:val="24"/>
                <w:szCs w:val="24"/>
              </w:rPr>
              <w:t>2</w:t>
            </w:r>
          </w:p>
        </w:tc>
        <w:tc>
          <w:tcPr>
            <w:tcW w:w="828" w:type="dxa"/>
            <w:tcBorders>
              <w:top w:val="nil"/>
              <w:left w:val="nil"/>
              <w:bottom w:val="single" w:sz="4" w:space="0" w:color="auto"/>
              <w:right w:val="single" w:sz="4" w:space="0" w:color="auto"/>
            </w:tcBorders>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color w:val="000000"/>
                <w:sz w:val="24"/>
                <w:szCs w:val="24"/>
              </w:rPr>
              <w:t>3</w:t>
            </w:r>
          </w:p>
        </w:tc>
        <w:tc>
          <w:tcPr>
            <w:tcW w:w="1242" w:type="dxa"/>
            <w:tcBorders>
              <w:top w:val="nil"/>
              <w:left w:val="nil"/>
              <w:bottom w:val="single" w:sz="4" w:space="0" w:color="auto"/>
              <w:right w:val="single" w:sz="4" w:space="0" w:color="auto"/>
            </w:tcBorders>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color w:val="000000"/>
                <w:sz w:val="24"/>
                <w:szCs w:val="24"/>
              </w:rPr>
              <w:t>4</w:t>
            </w:r>
          </w:p>
        </w:tc>
        <w:tc>
          <w:tcPr>
            <w:tcW w:w="1242" w:type="dxa"/>
            <w:tcBorders>
              <w:top w:val="nil"/>
              <w:left w:val="nil"/>
              <w:bottom w:val="single" w:sz="4" w:space="0" w:color="auto"/>
              <w:right w:val="single" w:sz="4" w:space="0" w:color="auto"/>
            </w:tcBorders>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color w:val="000000"/>
                <w:sz w:val="24"/>
                <w:szCs w:val="24"/>
              </w:rPr>
              <w:t>5</w:t>
            </w:r>
          </w:p>
        </w:tc>
        <w:tc>
          <w:tcPr>
            <w:tcW w:w="1216" w:type="dxa"/>
            <w:tcBorders>
              <w:top w:val="nil"/>
              <w:left w:val="nil"/>
              <w:bottom w:val="single" w:sz="4" w:space="0" w:color="auto"/>
              <w:right w:val="single" w:sz="4" w:space="0" w:color="auto"/>
            </w:tcBorders>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color w:val="000000"/>
                <w:sz w:val="24"/>
                <w:szCs w:val="24"/>
              </w:rPr>
              <w:t>6</w:t>
            </w:r>
          </w:p>
        </w:tc>
        <w:tc>
          <w:tcPr>
            <w:tcW w:w="806" w:type="dxa"/>
            <w:tcBorders>
              <w:top w:val="nil"/>
              <w:left w:val="nil"/>
              <w:bottom w:val="single" w:sz="4" w:space="0" w:color="auto"/>
              <w:right w:val="single" w:sz="4" w:space="0" w:color="auto"/>
            </w:tcBorders>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color w:val="000000"/>
                <w:sz w:val="24"/>
                <w:szCs w:val="24"/>
              </w:rPr>
              <w:t>7</w:t>
            </w:r>
          </w:p>
        </w:tc>
        <w:tc>
          <w:tcPr>
            <w:tcW w:w="1560" w:type="dxa"/>
            <w:tcBorders>
              <w:top w:val="nil"/>
              <w:left w:val="nil"/>
              <w:bottom w:val="single" w:sz="4" w:space="0" w:color="auto"/>
              <w:right w:val="single" w:sz="4" w:space="0" w:color="auto"/>
            </w:tcBorders>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color w:val="000000"/>
                <w:sz w:val="24"/>
                <w:szCs w:val="24"/>
              </w:rPr>
              <w:t>8</w:t>
            </w:r>
          </w:p>
        </w:tc>
        <w:tc>
          <w:tcPr>
            <w:tcW w:w="806" w:type="dxa"/>
            <w:tcBorders>
              <w:top w:val="nil"/>
              <w:left w:val="nil"/>
              <w:bottom w:val="single" w:sz="4" w:space="0" w:color="auto"/>
              <w:right w:val="single" w:sz="4" w:space="0" w:color="auto"/>
            </w:tcBorders>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color w:val="000000"/>
                <w:sz w:val="24"/>
                <w:szCs w:val="24"/>
              </w:rPr>
              <w:t>9</w:t>
            </w:r>
          </w:p>
        </w:tc>
        <w:tc>
          <w:tcPr>
            <w:tcW w:w="1398" w:type="dxa"/>
            <w:tcBorders>
              <w:top w:val="nil"/>
              <w:left w:val="nil"/>
              <w:bottom w:val="single" w:sz="4" w:space="0" w:color="auto"/>
              <w:right w:val="single" w:sz="4" w:space="0" w:color="auto"/>
            </w:tcBorders>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color w:val="000000"/>
                <w:sz w:val="24"/>
                <w:szCs w:val="24"/>
              </w:rPr>
              <w:t>10</w:t>
            </w:r>
          </w:p>
        </w:tc>
        <w:tc>
          <w:tcPr>
            <w:tcW w:w="1208" w:type="dxa"/>
            <w:tcBorders>
              <w:top w:val="nil"/>
              <w:left w:val="nil"/>
              <w:bottom w:val="single" w:sz="4" w:space="0" w:color="auto"/>
              <w:right w:val="single" w:sz="4" w:space="0" w:color="auto"/>
            </w:tcBorders>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color w:val="000000"/>
                <w:sz w:val="24"/>
                <w:szCs w:val="24"/>
              </w:rPr>
              <w:t>11</w:t>
            </w:r>
          </w:p>
        </w:tc>
        <w:tc>
          <w:tcPr>
            <w:tcW w:w="1183" w:type="dxa"/>
            <w:tcBorders>
              <w:top w:val="nil"/>
              <w:left w:val="nil"/>
              <w:bottom w:val="single" w:sz="4" w:space="0" w:color="auto"/>
              <w:right w:val="single" w:sz="4" w:space="0" w:color="auto"/>
            </w:tcBorders>
          </w:tcPr>
          <w:p w:rsidR="00F14117" w:rsidRPr="00BC0935" w:rsidRDefault="00D6433A">
            <w:pPr>
              <w:jc w:val="center"/>
              <w:rPr>
                <w:rFonts w:ascii="仿宋_GB2312" w:eastAsia="仿宋_GB2312" w:hAnsi="宋体" w:cs="Arial"/>
                <w:color w:val="000000"/>
                <w:sz w:val="24"/>
                <w:szCs w:val="24"/>
              </w:rPr>
            </w:pPr>
            <w:r w:rsidRPr="00BC0935">
              <w:rPr>
                <w:rFonts w:ascii="仿宋_GB2312" w:eastAsia="仿宋_GB2312" w:hAnsi="宋体" w:cs="Arial" w:hint="eastAsia"/>
                <w:color w:val="000000"/>
                <w:sz w:val="24"/>
                <w:szCs w:val="24"/>
              </w:rPr>
              <w:t>12</w:t>
            </w:r>
          </w:p>
        </w:tc>
      </w:tr>
      <w:tr w:rsidR="00F14117" w:rsidRPr="00BC0935">
        <w:trPr>
          <w:trHeight w:val="564"/>
          <w:jc w:val="center"/>
        </w:trPr>
        <w:tc>
          <w:tcPr>
            <w:tcW w:w="829" w:type="dxa"/>
            <w:tcBorders>
              <w:top w:val="nil"/>
              <w:left w:val="single" w:sz="4" w:space="0" w:color="auto"/>
              <w:bottom w:val="single" w:sz="4" w:space="0" w:color="auto"/>
              <w:right w:val="single" w:sz="4" w:space="0" w:color="auto"/>
            </w:tcBorders>
          </w:tcPr>
          <w:p w:rsidR="00F14117" w:rsidRPr="00BC0935" w:rsidRDefault="00D6433A" w:rsidP="00BC0935">
            <w:pPr>
              <w:ind w:firstLineChars="100" w:firstLine="240"/>
              <w:rPr>
                <w:rFonts w:ascii="仿宋_GB2312" w:eastAsia="仿宋_GB2312" w:hAnsi="Arial" w:cs="Arial"/>
                <w:color w:val="000000"/>
                <w:sz w:val="24"/>
                <w:szCs w:val="24"/>
              </w:rPr>
            </w:pPr>
            <w:r w:rsidRPr="00BC0935">
              <w:rPr>
                <w:rFonts w:ascii="仿宋_GB2312" w:eastAsia="仿宋_GB2312" w:hAnsi="Arial" w:cs="Arial" w:hint="eastAsia"/>
                <w:color w:val="000000"/>
                <w:sz w:val="24"/>
                <w:szCs w:val="24"/>
              </w:rPr>
              <w:t xml:space="preserve">　</w:t>
            </w:r>
          </w:p>
        </w:tc>
        <w:tc>
          <w:tcPr>
            <w:tcW w:w="1603" w:type="dxa"/>
            <w:tcBorders>
              <w:top w:val="nil"/>
              <w:left w:val="nil"/>
              <w:bottom w:val="single" w:sz="4" w:space="0" w:color="auto"/>
              <w:right w:val="single" w:sz="4" w:space="0" w:color="auto"/>
            </w:tcBorders>
          </w:tcPr>
          <w:p w:rsidR="00F14117" w:rsidRPr="00BC0935" w:rsidRDefault="00D6433A" w:rsidP="00BC0935">
            <w:pPr>
              <w:ind w:firstLineChars="100" w:firstLine="240"/>
              <w:rPr>
                <w:rFonts w:ascii="仿宋_GB2312" w:eastAsia="仿宋_GB2312" w:hAnsi="Arial" w:cs="Arial"/>
                <w:color w:val="000000"/>
                <w:sz w:val="24"/>
                <w:szCs w:val="24"/>
              </w:rPr>
            </w:pPr>
            <w:r w:rsidRPr="00BC0935">
              <w:rPr>
                <w:rFonts w:ascii="仿宋_GB2312" w:eastAsia="仿宋_GB2312" w:hAnsi="Arial" w:cs="Arial" w:hint="eastAsia"/>
                <w:color w:val="000000"/>
                <w:sz w:val="24"/>
                <w:szCs w:val="24"/>
              </w:rPr>
              <w:t xml:space="preserve">　</w:t>
            </w:r>
          </w:p>
        </w:tc>
        <w:tc>
          <w:tcPr>
            <w:tcW w:w="828" w:type="dxa"/>
            <w:tcBorders>
              <w:top w:val="nil"/>
              <w:left w:val="nil"/>
              <w:bottom w:val="single" w:sz="4" w:space="0" w:color="auto"/>
              <w:right w:val="single" w:sz="4" w:space="0" w:color="auto"/>
            </w:tcBorders>
          </w:tcPr>
          <w:p w:rsidR="00F14117" w:rsidRPr="00BC0935" w:rsidRDefault="00D6433A" w:rsidP="00BC0935">
            <w:pPr>
              <w:ind w:firstLineChars="100" w:firstLine="240"/>
              <w:rPr>
                <w:rFonts w:ascii="仿宋_GB2312" w:eastAsia="仿宋_GB2312" w:hAnsi="Arial" w:cs="Arial"/>
                <w:color w:val="000000"/>
                <w:sz w:val="24"/>
                <w:szCs w:val="24"/>
              </w:rPr>
            </w:pPr>
            <w:r w:rsidRPr="00BC0935">
              <w:rPr>
                <w:rFonts w:ascii="仿宋_GB2312" w:eastAsia="仿宋_GB2312" w:hAnsi="Arial" w:cs="Arial" w:hint="eastAsia"/>
                <w:color w:val="000000"/>
                <w:sz w:val="24"/>
                <w:szCs w:val="24"/>
              </w:rPr>
              <w:t xml:space="preserve">　</w:t>
            </w:r>
          </w:p>
        </w:tc>
        <w:tc>
          <w:tcPr>
            <w:tcW w:w="1242" w:type="dxa"/>
            <w:tcBorders>
              <w:top w:val="nil"/>
              <w:left w:val="nil"/>
              <w:bottom w:val="single" w:sz="4" w:space="0" w:color="auto"/>
              <w:right w:val="single" w:sz="4" w:space="0" w:color="auto"/>
            </w:tcBorders>
          </w:tcPr>
          <w:p w:rsidR="00F14117" w:rsidRPr="00BC0935" w:rsidRDefault="00D6433A">
            <w:pPr>
              <w:rPr>
                <w:rFonts w:ascii="仿宋_GB2312" w:eastAsia="仿宋_GB2312" w:hAnsi="Arial" w:cs="Arial"/>
                <w:color w:val="000000"/>
                <w:sz w:val="24"/>
                <w:szCs w:val="24"/>
              </w:rPr>
            </w:pPr>
            <w:r w:rsidRPr="00BC0935">
              <w:rPr>
                <w:rFonts w:ascii="仿宋_GB2312" w:eastAsia="仿宋_GB2312" w:hAnsi="Arial" w:cs="Arial" w:hint="eastAsia"/>
                <w:color w:val="000000"/>
                <w:sz w:val="24"/>
                <w:szCs w:val="24"/>
              </w:rPr>
              <w:t xml:space="preserve">　</w:t>
            </w:r>
          </w:p>
        </w:tc>
        <w:tc>
          <w:tcPr>
            <w:tcW w:w="1242" w:type="dxa"/>
            <w:tcBorders>
              <w:top w:val="nil"/>
              <w:left w:val="nil"/>
              <w:bottom w:val="single" w:sz="4" w:space="0" w:color="auto"/>
              <w:right w:val="single" w:sz="4" w:space="0" w:color="auto"/>
            </w:tcBorders>
          </w:tcPr>
          <w:p w:rsidR="00F14117" w:rsidRPr="00BC0935" w:rsidRDefault="00D6433A">
            <w:pPr>
              <w:rPr>
                <w:rFonts w:ascii="仿宋_GB2312" w:eastAsia="仿宋_GB2312" w:hAnsi="Arial" w:cs="Arial"/>
                <w:color w:val="000000"/>
                <w:sz w:val="24"/>
                <w:szCs w:val="24"/>
              </w:rPr>
            </w:pPr>
            <w:r w:rsidRPr="00BC0935">
              <w:rPr>
                <w:rFonts w:ascii="仿宋_GB2312" w:eastAsia="仿宋_GB2312" w:hAnsi="Arial" w:cs="Arial" w:hint="eastAsia"/>
                <w:color w:val="000000"/>
                <w:sz w:val="24"/>
                <w:szCs w:val="24"/>
              </w:rPr>
              <w:t xml:space="preserve">　</w:t>
            </w:r>
          </w:p>
        </w:tc>
        <w:tc>
          <w:tcPr>
            <w:tcW w:w="1216" w:type="dxa"/>
            <w:tcBorders>
              <w:top w:val="nil"/>
              <w:left w:val="nil"/>
              <w:bottom w:val="single" w:sz="4" w:space="0" w:color="auto"/>
              <w:right w:val="single" w:sz="4" w:space="0" w:color="auto"/>
            </w:tcBorders>
          </w:tcPr>
          <w:p w:rsidR="00F14117" w:rsidRPr="00BC0935" w:rsidRDefault="00D6433A" w:rsidP="00BC0935">
            <w:pPr>
              <w:ind w:firstLineChars="100" w:firstLine="240"/>
              <w:rPr>
                <w:rFonts w:ascii="仿宋_GB2312" w:eastAsia="仿宋_GB2312" w:hAnsi="Arial" w:cs="Arial"/>
                <w:color w:val="000000"/>
                <w:sz w:val="24"/>
                <w:szCs w:val="24"/>
                <w:lang w:eastAsia="zh-CN"/>
              </w:rPr>
            </w:pPr>
            <w:r w:rsidRPr="00BC0935">
              <w:rPr>
                <w:rFonts w:ascii="仿宋_GB2312" w:eastAsia="仿宋_GB2312" w:hAnsi="Arial" w:cs="Arial" w:hint="eastAsia"/>
                <w:color w:val="000000"/>
                <w:sz w:val="24"/>
                <w:szCs w:val="24"/>
              </w:rPr>
              <w:t xml:space="preserve">　</w:t>
            </w:r>
            <w:r w:rsidRPr="00BC0935">
              <w:rPr>
                <w:rFonts w:ascii="仿宋_GB2312" w:eastAsia="仿宋_GB2312" w:hAnsi="Arial" w:cs="Arial" w:hint="eastAsia"/>
                <w:color w:val="000000"/>
                <w:sz w:val="24"/>
                <w:szCs w:val="24"/>
                <w:lang w:eastAsia="zh-CN"/>
              </w:rPr>
              <w:t>0.43</w:t>
            </w:r>
          </w:p>
        </w:tc>
        <w:tc>
          <w:tcPr>
            <w:tcW w:w="806" w:type="dxa"/>
            <w:tcBorders>
              <w:top w:val="nil"/>
              <w:left w:val="nil"/>
              <w:bottom w:val="single" w:sz="4" w:space="0" w:color="auto"/>
              <w:right w:val="single" w:sz="4" w:space="0" w:color="auto"/>
            </w:tcBorders>
          </w:tcPr>
          <w:p w:rsidR="00F14117" w:rsidRPr="00BC0935" w:rsidRDefault="00D6433A" w:rsidP="00BC0935">
            <w:pPr>
              <w:ind w:firstLineChars="100" w:firstLine="240"/>
              <w:rPr>
                <w:rFonts w:ascii="仿宋_GB2312" w:eastAsia="仿宋_GB2312" w:hAnsi="Arial" w:cs="Arial"/>
                <w:color w:val="000000"/>
                <w:sz w:val="24"/>
                <w:szCs w:val="24"/>
              </w:rPr>
            </w:pPr>
            <w:r w:rsidRPr="00BC0935">
              <w:rPr>
                <w:rFonts w:ascii="仿宋_GB2312" w:eastAsia="仿宋_GB2312" w:hAnsi="Arial" w:cs="Arial" w:hint="eastAsia"/>
                <w:color w:val="000000"/>
                <w:sz w:val="24"/>
                <w:szCs w:val="24"/>
              </w:rPr>
              <w:t xml:space="preserve">　</w:t>
            </w:r>
          </w:p>
        </w:tc>
        <w:tc>
          <w:tcPr>
            <w:tcW w:w="1560" w:type="dxa"/>
            <w:tcBorders>
              <w:top w:val="nil"/>
              <w:left w:val="nil"/>
              <w:bottom w:val="single" w:sz="4" w:space="0" w:color="auto"/>
              <w:right w:val="single" w:sz="4" w:space="0" w:color="auto"/>
            </w:tcBorders>
          </w:tcPr>
          <w:p w:rsidR="00F14117" w:rsidRPr="00BC0935" w:rsidRDefault="00D6433A" w:rsidP="00BC0935">
            <w:pPr>
              <w:ind w:firstLineChars="100" w:firstLine="240"/>
              <w:rPr>
                <w:rFonts w:ascii="仿宋_GB2312" w:eastAsia="仿宋_GB2312" w:hAnsi="Arial" w:cs="Arial"/>
                <w:color w:val="000000"/>
                <w:sz w:val="24"/>
                <w:szCs w:val="24"/>
              </w:rPr>
            </w:pPr>
            <w:r w:rsidRPr="00BC0935">
              <w:rPr>
                <w:rFonts w:ascii="仿宋_GB2312" w:eastAsia="仿宋_GB2312" w:hAnsi="Arial" w:cs="Arial" w:hint="eastAsia"/>
                <w:color w:val="000000"/>
                <w:sz w:val="24"/>
                <w:szCs w:val="24"/>
              </w:rPr>
              <w:t xml:space="preserve">　</w:t>
            </w:r>
          </w:p>
        </w:tc>
        <w:tc>
          <w:tcPr>
            <w:tcW w:w="806" w:type="dxa"/>
            <w:tcBorders>
              <w:top w:val="nil"/>
              <w:left w:val="nil"/>
              <w:bottom w:val="single" w:sz="4" w:space="0" w:color="auto"/>
              <w:right w:val="single" w:sz="4" w:space="0" w:color="auto"/>
            </w:tcBorders>
          </w:tcPr>
          <w:p w:rsidR="00F14117" w:rsidRPr="00BC0935" w:rsidRDefault="00D6433A" w:rsidP="00BC0935">
            <w:pPr>
              <w:ind w:firstLineChars="100" w:firstLine="240"/>
              <w:rPr>
                <w:rFonts w:ascii="仿宋_GB2312" w:eastAsia="仿宋_GB2312" w:hAnsi="Arial" w:cs="Arial"/>
                <w:color w:val="000000"/>
                <w:sz w:val="24"/>
                <w:szCs w:val="24"/>
              </w:rPr>
            </w:pPr>
            <w:r w:rsidRPr="00BC0935">
              <w:rPr>
                <w:rFonts w:ascii="仿宋_GB2312" w:eastAsia="仿宋_GB2312" w:hAnsi="Arial" w:cs="Arial" w:hint="eastAsia"/>
                <w:color w:val="000000"/>
                <w:sz w:val="24"/>
                <w:szCs w:val="24"/>
              </w:rPr>
              <w:t xml:space="preserve">　</w:t>
            </w:r>
          </w:p>
        </w:tc>
        <w:tc>
          <w:tcPr>
            <w:tcW w:w="1398" w:type="dxa"/>
            <w:tcBorders>
              <w:top w:val="nil"/>
              <w:left w:val="nil"/>
              <w:bottom w:val="single" w:sz="4" w:space="0" w:color="auto"/>
              <w:right w:val="single" w:sz="4" w:space="0" w:color="auto"/>
            </w:tcBorders>
          </w:tcPr>
          <w:p w:rsidR="00F14117" w:rsidRPr="00BC0935" w:rsidRDefault="00D6433A" w:rsidP="00BC0935">
            <w:pPr>
              <w:ind w:firstLineChars="200" w:firstLine="480"/>
              <w:rPr>
                <w:rFonts w:ascii="仿宋_GB2312" w:eastAsia="仿宋_GB2312" w:hAnsi="Arial" w:cs="Arial"/>
                <w:color w:val="000000"/>
                <w:sz w:val="24"/>
                <w:szCs w:val="24"/>
              </w:rPr>
            </w:pPr>
            <w:r w:rsidRPr="00BC0935">
              <w:rPr>
                <w:rFonts w:ascii="仿宋_GB2312" w:eastAsia="仿宋_GB2312" w:hAnsi="Arial" w:cs="Arial" w:hint="eastAsia"/>
                <w:color w:val="000000"/>
                <w:sz w:val="24"/>
                <w:szCs w:val="24"/>
              </w:rPr>
              <w:t xml:space="preserve">　</w:t>
            </w:r>
          </w:p>
        </w:tc>
        <w:tc>
          <w:tcPr>
            <w:tcW w:w="1208" w:type="dxa"/>
            <w:tcBorders>
              <w:top w:val="nil"/>
              <w:left w:val="nil"/>
              <w:bottom w:val="single" w:sz="4" w:space="0" w:color="auto"/>
              <w:right w:val="single" w:sz="4" w:space="0" w:color="auto"/>
            </w:tcBorders>
          </w:tcPr>
          <w:p w:rsidR="00F14117" w:rsidRPr="00BC0935" w:rsidRDefault="00D6433A">
            <w:pPr>
              <w:jc w:val="right"/>
              <w:rPr>
                <w:rFonts w:ascii="仿宋_GB2312" w:eastAsia="仿宋_GB2312" w:hAnsi="Arial" w:cs="Arial"/>
                <w:color w:val="000000"/>
                <w:sz w:val="24"/>
                <w:szCs w:val="24"/>
              </w:rPr>
            </w:pPr>
            <w:r w:rsidRPr="00BC0935">
              <w:rPr>
                <w:rFonts w:ascii="仿宋_GB2312" w:eastAsia="仿宋_GB2312" w:hAnsi="Arial" w:cs="Arial" w:hint="eastAsia"/>
                <w:color w:val="000000"/>
                <w:sz w:val="24"/>
                <w:szCs w:val="24"/>
              </w:rPr>
              <w:t xml:space="preserve">　</w:t>
            </w:r>
          </w:p>
        </w:tc>
        <w:tc>
          <w:tcPr>
            <w:tcW w:w="1183" w:type="dxa"/>
            <w:tcBorders>
              <w:top w:val="nil"/>
              <w:left w:val="nil"/>
              <w:bottom w:val="single" w:sz="4" w:space="0" w:color="auto"/>
              <w:right w:val="single" w:sz="4" w:space="0" w:color="auto"/>
            </w:tcBorders>
          </w:tcPr>
          <w:p w:rsidR="00F14117" w:rsidRPr="00BC0935" w:rsidRDefault="00D6433A" w:rsidP="00BC0935">
            <w:pPr>
              <w:ind w:firstLineChars="100" w:firstLine="240"/>
              <w:rPr>
                <w:rFonts w:ascii="仿宋_GB2312" w:eastAsia="仿宋_GB2312" w:hAnsi="Arial" w:cs="Arial"/>
                <w:color w:val="000000"/>
                <w:sz w:val="24"/>
                <w:szCs w:val="24"/>
                <w:lang w:eastAsia="zh-CN"/>
              </w:rPr>
            </w:pPr>
            <w:r w:rsidRPr="00BC0935">
              <w:rPr>
                <w:rFonts w:ascii="仿宋_GB2312" w:eastAsia="仿宋_GB2312" w:hAnsi="Arial" w:cs="Arial" w:hint="eastAsia"/>
                <w:color w:val="000000"/>
                <w:sz w:val="24"/>
                <w:szCs w:val="24"/>
              </w:rPr>
              <w:t xml:space="preserve">　</w:t>
            </w:r>
            <w:r w:rsidRPr="00BC0935">
              <w:rPr>
                <w:rFonts w:ascii="仿宋_GB2312" w:eastAsia="仿宋_GB2312" w:hAnsi="Arial" w:cs="Arial" w:hint="eastAsia"/>
                <w:color w:val="000000"/>
                <w:sz w:val="24"/>
                <w:szCs w:val="24"/>
                <w:lang w:eastAsia="zh-CN"/>
              </w:rPr>
              <w:t>0</w:t>
            </w:r>
          </w:p>
        </w:tc>
      </w:tr>
    </w:tbl>
    <w:p w:rsidR="00F14117" w:rsidRDefault="00D6433A">
      <w:pPr>
        <w:rPr>
          <w:rFonts w:ascii="仿宋_GB2312" w:eastAsia="仿宋_GB2312"/>
          <w:sz w:val="32"/>
          <w:szCs w:val="32"/>
          <w:lang w:eastAsia="zh-CN"/>
        </w:rPr>
        <w:sectPr w:rsidR="00F14117">
          <w:pgSz w:w="16838" w:h="11906" w:orient="landscape"/>
          <w:pgMar w:top="1797" w:right="1440" w:bottom="1797" w:left="1440" w:header="851" w:footer="992" w:gutter="0"/>
          <w:pgNumType w:fmt="numberInDash"/>
          <w:cols w:space="720"/>
          <w:docGrid w:type="lines" w:linePitch="312"/>
        </w:sectPr>
      </w:pPr>
      <w:r w:rsidRPr="00BC0935">
        <w:rPr>
          <w:rFonts w:ascii="仿宋_GB2312" w:eastAsia="仿宋_GB2312" w:hint="eastAsia"/>
          <w:sz w:val="24"/>
          <w:szCs w:val="24"/>
          <w:lang w:eastAsia="zh-CN"/>
        </w:rPr>
        <w:t>注：本表反映部门本年度“三公”经费支出预决算情况。其中，2017年度预算数为“三公”经费年初预算数，决算数是包括当年一般公共预算财政拨款和以前年度结转资金安排的实际</w:t>
      </w:r>
    </w:p>
    <w:p w:rsidR="00F14117" w:rsidRDefault="00F14117">
      <w:pPr>
        <w:rPr>
          <w:rFonts w:ascii="仿宋_GB2312" w:eastAsia="仿宋_GB2312"/>
          <w:sz w:val="32"/>
          <w:szCs w:val="32"/>
          <w:lang w:eastAsia="zh-CN"/>
        </w:rPr>
      </w:pPr>
    </w:p>
    <w:tbl>
      <w:tblPr>
        <w:tblW w:w="12480" w:type="dxa"/>
        <w:jc w:val="center"/>
        <w:tblLayout w:type="fixed"/>
        <w:tblLook w:val="04A0"/>
      </w:tblPr>
      <w:tblGrid>
        <w:gridCol w:w="1040"/>
        <w:gridCol w:w="1385"/>
        <w:gridCol w:w="765"/>
        <w:gridCol w:w="1040"/>
        <w:gridCol w:w="1040"/>
        <w:gridCol w:w="1040"/>
        <w:gridCol w:w="1040"/>
        <w:gridCol w:w="1040"/>
        <w:gridCol w:w="1040"/>
        <w:gridCol w:w="1040"/>
        <w:gridCol w:w="1020"/>
        <w:gridCol w:w="990"/>
      </w:tblGrid>
      <w:tr w:rsidR="00F14117" w:rsidRPr="00BC0935">
        <w:trPr>
          <w:trHeight w:val="570"/>
          <w:jc w:val="center"/>
        </w:trPr>
        <w:tc>
          <w:tcPr>
            <w:tcW w:w="12480" w:type="dxa"/>
            <w:gridSpan w:val="12"/>
            <w:tcBorders>
              <w:top w:val="nil"/>
              <w:left w:val="nil"/>
              <w:bottom w:val="nil"/>
              <w:right w:val="nil"/>
            </w:tcBorders>
            <w:vAlign w:val="bottom"/>
          </w:tcPr>
          <w:p w:rsidR="00F14117" w:rsidRPr="00BC0935" w:rsidRDefault="00D6433A">
            <w:pPr>
              <w:jc w:val="center"/>
              <w:rPr>
                <w:rFonts w:ascii="仿宋_GB2312" w:eastAsia="仿宋_GB2312" w:hAnsi="宋体" w:cs="宋体"/>
                <w:sz w:val="24"/>
                <w:szCs w:val="24"/>
                <w:lang w:eastAsia="zh-CN"/>
              </w:rPr>
            </w:pPr>
            <w:r w:rsidRPr="00BC0935">
              <w:rPr>
                <w:rFonts w:ascii="仿宋_GB2312" w:eastAsia="仿宋_GB2312" w:hAnsi="宋体" w:cs="宋体" w:hint="eastAsia"/>
                <w:sz w:val="24"/>
                <w:szCs w:val="24"/>
                <w:lang w:eastAsia="zh-CN"/>
              </w:rPr>
              <w:t>表八：政府性基金预算财政拨款收入支出决算表</w:t>
            </w:r>
          </w:p>
        </w:tc>
      </w:tr>
      <w:tr w:rsidR="00F14117" w:rsidRPr="00BC0935">
        <w:trPr>
          <w:trHeight w:val="285"/>
          <w:jc w:val="center"/>
        </w:trPr>
        <w:tc>
          <w:tcPr>
            <w:tcW w:w="1040" w:type="dxa"/>
            <w:tcBorders>
              <w:top w:val="nil"/>
              <w:left w:val="nil"/>
              <w:bottom w:val="nil"/>
              <w:right w:val="nil"/>
            </w:tcBorders>
            <w:vAlign w:val="bottom"/>
          </w:tcPr>
          <w:p w:rsidR="00F14117" w:rsidRPr="00BC0935" w:rsidRDefault="00F14117">
            <w:pPr>
              <w:rPr>
                <w:rFonts w:ascii="仿宋_GB2312" w:eastAsia="仿宋_GB2312" w:hAnsi="宋体" w:cs="宋体"/>
                <w:sz w:val="24"/>
                <w:szCs w:val="24"/>
                <w:lang w:eastAsia="zh-CN"/>
              </w:rPr>
            </w:pPr>
          </w:p>
        </w:tc>
        <w:tc>
          <w:tcPr>
            <w:tcW w:w="1385" w:type="dxa"/>
            <w:tcBorders>
              <w:top w:val="nil"/>
              <w:left w:val="nil"/>
              <w:bottom w:val="nil"/>
              <w:right w:val="nil"/>
            </w:tcBorders>
            <w:vAlign w:val="bottom"/>
          </w:tcPr>
          <w:p w:rsidR="00F14117" w:rsidRPr="00BC0935" w:rsidRDefault="00F14117">
            <w:pPr>
              <w:rPr>
                <w:rFonts w:ascii="仿宋_GB2312" w:eastAsia="仿宋_GB2312" w:hAnsi="宋体" w:cs="宋体"/>
                <w:sz w:val="24"/>
                <w:szCs w:val="24"/>
                <w:lang w:eastAsia="zh-CN"/>
              </w:rPr>
            </w:pPr>
          </w:p>
        </w:tc>
        <w:tc>
          <w:tcPr>
            <w:tcW w:w="765" w:type="dxa"/>
            <w:tcBorders>
              <w:top w:val="nil"/>
              <w:left w:val="nil"/>
              <w:bottom w:val="nil"/>
              <w:right w:val="nil"/>
            </w:tcBorders>
            <w:vAlign w:val="bottom"/>
          </w:tcPr>
          <w:p w:rsidR="00F14117" w:rsidRPr="00BC0935" w:rsidRDefault="00F14117">
            <w:pPr>
              <w:rPr>
                <w:rFonts w:ascii="仿宋_GB2312" w:eastAsia="仿宋_GB2312" w:hAnsi="宋体" w:cs="宋体"/>
                <w:sz w:val="24"/>
                <w:szCs w:val="24"/>
                <w:lang w:eastAsia="zh-CN"/>
              </w:rPr>
            </w:pPr>
          </w:p>
        </w:tc>
        <w:tc>
          <w:tcPr>
            <w:tcW w:w="1040" w:type="dxa"/>
            <w:tcBorders>
              <w:top w:val="nil"/>
              <w:left w:val="nil"/>
              <w:bottom w:val="nil"/>
              <w:right w:val="nil"/>
            </w:tcBorders>
            <w:vAlign w:val="bottom"/>
          </w:tcPr>
          <w:p w:rsidR="00F14117" w:rsidRPr="00BC0935" w:rsidRDefault="00F14117">
            <w:pPr>
              <w:rPr>
                <w:rFonts w:ascii="仿宋_GB2312" w:eastAsia="仿宋_GB2312" w:hAnsi="宋体" w:cs="宋体"/>
                <w:sz w:val="24"/>
                <w:szCs w:val="24"/>
                <w:lang w:eastAsia="zh-CN"/>
              </w:rPr>
            </w:pPr>
          </w:p>
        </w:tc>
        <w:tc>
          <w:tcPr>
            <w:tcW w:w="1040" w:type="dxa"/>
            <w:tcBorders>
              <w:top w:val="nil"/>
              <w:left w:val="nil"/>
              <w:bottom w:val="nil"/>
              <w:right w:val="nil"/>
            </w:tcBorders>
            <w:vAlign w:val="bottom"/>
          </w:tcPr>
          <w:p w:rsidR="00F14117" w:rsidRPr="00BC0935" w:rsidRDefault="00F14117">
            <w:pPr>
              <w:rPr>
                <w:rFonts w:ascii="仿宋_GB2312" w:eastAsia="仿宋_GB2312" w:hAnsi="宋体" w:cs="宋体"/>
                <w:sz w:val="24"/>
                <w:szCs w:val="24"/>
                <w:lang w:eastAsia="zh-CN"/>
              </w:rPr>
            </w:pPr>
          </w:p>
        </w:tc>
        <w:tc>
          <w:tcPr>
            <w:tcW w:w="1040" w:type="dxa"/>
            <w:tcBorders>
              <w:top w:val="nil"/>
              <w:left w:val="nil"/>
              <w:bottom w:val="nil"/>
              <w:right w:val="nil"/>
            </w:tcBorders>
            <w:vAlign w:val="bottom"/>
          </w:tcPr>
          <w:p w:rsidR="00F14117" w:rsidRPr="00BC0935" w:rsidRDefault="00F14117">
            <w:pPr>
              <w:rPr>
                <w:rFonts w:ascii="仿宋_GB2312" w:eastAsia="仿宋_GB2312" w:hAnsi="宋体" w:cs="宋体"/>
                <w:sz w:val="24"/>
                <w:szCs w:val="24"/>
                <w:lang w:eastAsia="zh-CN"/>
              </w:rPr>
            </w:pPr>
          </w:p>
        </w:tc>
        <w:tc>
          <w:tcPr>
            <w:tcW w:w="1040" w:type="dxa"/>
            <w:tcBorders>
              <w:top w:val="nil"/>
              <w:left w:val="nil"/>
              <w:bottom w:val="nil"/>
              <w:right w:val="nil"/>
            </w:tcBorders>
            <w:vAlign w:val="bottom"/>
          </w:tcPr>
          <w:p w:rsidR="00F14117" w:rsidRPr="00BC0935" w:rsidRDefault="00F14117">
            <w:pPr>
              <w:rPr>
                <w:rFonts w:ascii="仿宋_GB2312" w:eastAsia="仿宋_GB2312" w:hAnsi="宋体" w:cs="宋体"/>
                <w:sz w:val="24"/>
                <w:szCs w:val="24"/>
                <w:lang w:eastAsia="zh-CN"/>
              </w:rPr>
            </w:pPr>
          </w:p>
        </w:tc>
        <w:tc>
          <w:tcPr>
            <w:tcW w:w="1040" w:type="dxa"/>
            <w:tcBorders>
              <w:top w:val="nil"/>
              <w:left w:val="nil"/>
              <w:bottom w:val="nil"/>
              <w:right w:val="nil"/>
            </w:tcBorders>
            <w:vAlign w:val="bottom"/>
          </w:tcPr>
          <w:p w:rsidR="00F14117" w:rsidRPr="00BC0935" w:rsidRDefault="00F14117">
            <w:pPr>
              <w:rPr>
                <w:rFonts w:ascii="仿宋_GB2312" w:eastAsia="仿宋_GB2312" w:hAnsi="宋体" w:cs="宋体"/>
                <w:sz w:val="24"/>
                <w:szCs w:val="24"/>
                <w:lang w:eastAsia="zh-CN"/>
              </w:rPr>
            </w:pPr>
          </w:p>
        </w:tc>
        <w:tc>
          <w:tcPr>
            <w:tcW w:w="1040" w:type="dxa"/>
            <w:tcBorders>
              <w:top w:val="nil"/>
              <w:left w:val="nil"/>
              <w:bottom w:val="nil"/>
              <w:right w:val="nil"/>
            </w:tcBorders>
            <w:vAlign w:val="bottom"/>
          </w:tcPr>
          <w:p w:rsidR="00F14117" w:rsidRPr="00BC0935" w:rsidRDefault="00F14117">
            <w:pPr>
              <w:rPr>
                <w:rFonts w:ascii="仿宋_GB2312" w:eastAsia="仿宋_GB2312" w:hAnsi="宋体" w:cs="宋体"/>
                <w:sz w:val="24"/>
                <w:szCs w:val="24"/>
                <w:lang w:eastAsia="zh-CN"/>
              </w:rPr>
            </w:pPr>
          </w:p>
        </w:tc>
        <w:tc>
          <w:tcPr>
            <w:tcW w:w="1040" w:type="dxa"/>
            <w:tcBorders>
              <w:top w:val="nil"/>
              <w:left w:val="nil"/>
              <w:bottom w:val="nil"/>
              <w:right w:val="nil"/>
            </w:tcBorders>
            <w:vAlign w:val="bottom"/>
          </w:tcPr>
          <w:p w:rsidR="00F14117" w:rsidRPr="00BC0935" w:rsidRDefault="00F14117">
            <w:pPr>
              <w:rPr>
                <w:rFonts w:ascii="仿宋_GB2312" w:eastAsia="仿宋_GB2312" w:hAnsi="宋体" w:cs="宋体"/>
                <w:sz w:val="24"/>
                <w:szCs w:val="24"/>
                <w:lang w:eastAsia="zh-CN"/>
              </w:rPr>
            </w:pPr>
          </w:p>
        </w:tc>
        <w:tc>
          <w:tcPr>
            <w:tcW w:w="2010" w:type="dxa"/>
            <w:gridSpan w:val="2"/>
            <w:tcBorders>
              <w:top w:val="nil"/>
              <w:left w:val="nil"/>
              <w:bottom w:val="nil"/>
              <w:right w:val="nil"/>
            </w:tcBorders>
            <w:vAlign w:val="bottom"/>
          </w:tcPr>
          <w:p w:rsidR="00F14117" w:rsidRPr="00BC0935" w:rsidRDefault="00D6433A">
            <w:pPr>
              <w:jc w:val="right"/>
              <w:rPr>
                <w:rFonts w:ascii="仿宋_GB2312" w:eastAsia="仿宋_GB2312" w:hAnsi="宋体" w:cs="宋体"/>
                <w:sz w:val="24"/>
                <w:szCs w:val="24"/>
              </w:rPr>
            </w:pPr>
            <w:proofErr w:type="spellStart"/>
            <w:r w:rsidRPr="00BC0935">
              <w:rPr>
                <w:rFonts w:ascii="仿宋_GB2312" w:eastAsia="仿宋_GB2312" w:hAnsi="宋体" w:cs="宋体" w:hint="eastAsia"/>
                <w:sz w:val="24"/>
                <w:szCs w:val="24"/>
              </w:rPr>
              <w:t>单位：万元</w:t>
            </w:r>
            <w:proofErr w:type="spellEnd"/>
          </w:p>
        </w:tc>
      </w:tr>
      <w:tr w:rsidR="00F14117" w:rsidRPr="00BC0935">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F14117" w:rsidRPr="00BC0935" w:rsidRDefault="00D6433A">
            <w:pPr>
              <w:jc w:val="center"/>
              <w:rPr>
                <w:rFonts w:ascii="仿宋_GB2312" w:eastAsia="仿宋_GB2312" w:hAnsi="宋体" w:cs="宋体"/>
                <w:sz w:val="24"/>
                <w:szCs w:val="24"/>
              </w:rPr>
            </w:pPr>
            <w:proofErr w:type="spellStart"/>
            <w:r w:rsidRPr="00BC0935">
              <w:rPr>
                <w:rFonts w:ascii="仿宋_GB2312" w:eastAsia="仿宋_GB2312" w:hAnsi="宋体" w:cs="宋体" w:hint="eastAsia"/>
                <w:sz w:val="24"/>
                <w:szCs w:val="24"/>
              </w:rPr>
              <w:t>科目编码</w:t>
            </w:r>
            <w:proofErr w:type="spellEnd"/>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4117" w:rsidRPr="00BC0935" w:rsidRDefault="00D6433A">
            <w:pPr>
              <w:jc w:val="center"/>
              <w:rPr>
                <w:rFonts w:ascii="仿宋_GB2312" w:eastAsia="仿宋_GB2312" w:hAnsi="宋体" w:cs="宋体"/>
                <w:sz w:val="24"/>
                <w:szCs w:val="24"/>
              </w:rPr>
            </w:pPr>
            <w:proofErr w:type="spellStart"/>
            <w:r w:rsidRPr="00BC0935">
              <w:rPr>
                <w:rFonts w:ascii="仿宋_GB2312" w:eastAsia="仿宋_GB2312" w:hAnsi="宋体" w:cs="宋体" w:hint="eastAsia"/>
                <w:sz w:val="24"/>
                <w:szCs w:val="24"/>
              </w:rPr>
              <w:t>科目名称</w:t>
            </w:r>
            <w:proofErr w:type="spellEnd"/>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F14117" w:rsidRPr="00BC0935" w:rsidRDefault="00D6433A">
            <w:pPr>
              <w:jc w:val="center"/>
              <w:rPr>
                <w:rFonts w:ascii="仿宋_GB2312" w:eastAsia="仿宋_GB2312" w:hAnsi="宋体" w:cs="宋体"/>
                <w:color w:val="000000"/>
                <w:sz w:val="24"/>
                <w:szCs w:val="24"/>
              </w:rPr>
            </w:pPr>
            <w:proofErr w:type="spellStart"/>
            <w:r w:rsidRPr="00BC0935">
              <w:rPr>
                <w:rFonts w:ascii="仿宋_GB2312" w:eastAsia="仿宋_GB2312" w:hAnsi="宋体" w:cs="宋体" w:hint="eastAsia"/>
                <w:color w:val="000000"/>
                <w:sz w:val="24"/>
                <w:szCs w:val="24"/>
              </w:rPr>
              <w:t>上年结转和结余</w:t>
            </w:r>
            <w:proofErr w:type="spellEnd"/>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F14117" w:rsidRPr="00BC0935" w:rsidRDefault="00D6433A">
            <w:pPr>
              <w:jc w:val="center"/>
              <w:rPr>
                <w:rFonts w:ascii="仿宋_GB2312" w:eastAsia="仿宋_GB2312" w:hAnsi="宋体" w:cs="宋体"/>
                <w:color w:val="000000"/>
                <w:sz w:val="24"/>
                <w:szCs w:val="24"/>
              </w:rPr>
            </w:pPr>
            <w:proofErr w:type="spellStart"/>
            <w:r w:rsidRPr="00BC0935">
              <w:rPr>
                <w:rFonts w:ascii="仿宋_GB2312" w:eastAsia="仿宋_GB2312" w:hAnsi="宋体" w:cs="宋体" w:hint="eastAsia"/>
                <w:color w:val="000000"/>
                <w:sz w:val="24"/>
                <w:szCs w:val="24"/>
              </w:rPr>
              <w:t>本年收入</w:t>
            </w:r>
            <w:proofErr w:type="spellEnd"/>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F14117" w:rsidRPr="00BC0935" w:rsidRDefault="00D6433A">
            <w:pPr>
              <w:jc w:val="center"/>
              <w:rPr>
                <w:rFonts w:ascii="仿宋_GB2312" w:eastAsia="仿宋_GB2312" w:hAnsi="宋体" w:cs="宋体"/>
                <w:color w:val="000000"/>
                <w:sz w:val="24"/>
                <w:szCs w:val="24"/>
              </w:rPr>
            </w:pPr>
            <w:proofErr w:type="spellStart"/>
            <w:r w:rsidRPr="00BC0935">
              <w:rPr>
                <w:rFonts w:ascii="仿宋_GB2312" w:eastAsia="仿宋_GB2312" w:hAnsi="宋体" w:cs="宋体" w:hint="eastAsia"/>
                <w:color w:val="000000"/>
                <w:sz w:val="24"/>
                <w:szCs w:val="24"/>
              </w:rPr>
              <w:t>本年支出</w:t>
            </w:r>
            <w:proofErr w:type="spellEnd"/>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F14117" w:rsidRPr="00BC0935" w:rsidRDefault="00D6433A">
            <w:pPr>
              <w:jc w:val="center"/>
              <w:rPr>
                <w:rFonts w:ascii="仿宋_GB2312" w:eastAsia="仿宋_GB2312" w:hAnsi="宋体" w:cs="宋体"/>
                <w:color w:val="000000"/>
                <w:sz w:val="24"/>
                <w:szCs w:val="24"/>
              </w:rPr>
            </w:pPr>
            <w:proofErr w:type="spellStart"/>
            <w:r w:rsidRPr="00BC0935">
              <w:rPr>
                <w:rFonts w:ascii="仿宋_GB2312" w:eastAsia="仿宋_GB2312" w:hAnsi="宋体" w:cs="宋体" w:hint="eastAsia"/>
                <w:color w:val="000000"/>
                <w:sz w:val="24"/>
                <w:szCs w:val="24"/>
              </w:rPr>
              <w:t>年末结转和结余</w:t>
            </w:r>
            <w:proofErr w:type="spellEnd"/>
          </w:p>
        </w:tc>
      </w:tr>
      <w:tr w:rsidR="00F14117" w:rsidRPr="00BC0935">
        <w:trPr>
          <w:trHeight w:val="824"/>
          <w:jc w:val="center"/>
        </w:trPr>
        <w:tc>
          <w:tcPr>
            <w:tcW w:w="1040" w:type="dxa"/>
            <w:vMerge/>
            <w:tcBorders>
              <w:top w:val="single" w:sz="4" w:space="0" w:color="auto"/>
              <w:left w:val="single" w:sz="4" w:space="0" w:color="auto"/>
              <w:bottom w:val="nil"/>
              <w:right w:val="nil"/>
            </w:tcBorders>
            <w:shd w:val="clear" w:color="auto" w:fill="auto"/>
            <w:vAlign w:val="center"/>
          </w:tcPr>
          <w:p w:rsidR="00F14117" w:rsidRPr="00BC0935" w:rsidRDefault="00F14117">
            <w:pPr>
              <w:rPr>
                <w:rFonts w:ascii="仿宋_GB2312" w:eastAsia="仿宋_GB2312" w:hAnsi="宋体" w:cs="宋体"/>
                <w:sz w:val="24"/>
                <w:szCs w:val="24"/>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4117" w:rsidRPr="00BC0935" w:rsidRDefault="00F14117">
            <w:pPr>
              <w:rPr>
                <w:rFonts w:ascii="仿宋_GB2312" w:eastAsia="仿宋_GB2312" w:hAnsi="宋体" w:cs="宋体"/>
                <w:sz w:val="24"/>
                <w:szCs w:val="24"/>
              </w:rPr>
            </w:pPr>
          </w:p>
        </w:tc>
        <w:tc>
          <w:tcPr>
            <w:tcW w:w="765" w:type="dxa"/>
            <w:vMerge w:val="restart"/>
            <w:tcBorders>
              <w:top w:val="nil"/>
              <w:left w:val="single" w:sz="4" w:space="0" w:color="auto"/>
              <w:bottom w:val="nil"/>
              <w:right w:val="single" w:sz="4" w:space="0" w:color="auto"/>
            </w:tcBorders>
            <w:shd w:val="clear" w:color="000000" w:fill="FFFFFF"/>
            <w:vAlign w:val="center"/>
          </w:tcPr>
          <w:p w:rsidR="00F14117" w:rsidRPr="00BC0935" w:rsidRDefault="00D6433A">
            <w:pPr>
              <w:jc w:val="center"/>
              <w:rPr>
                <w:rFonts w:ascii="仿宋_GB2312" w:eastAsia="仿宋_GB2312" w:hAnsi="宋体" w:cs="宋体"/>
                <w:color w:val="000000"/>
                <w:sz w:val="24"/>
                <w:szCs w:val="24"/>
              </w:rPr>
            </w:pPr>
            <w:proofErr w:type="spellStart"/>
            <w:r w:rsidRPr="00BC0935">
              <w:rPr>
                <w:rFonts w:ascii="仿宋_GB2312" w:eastAsia="仿宋_GB2312" w:hAnsi="宋体" w:cs="宋体" w:hint="eastAsia"/>
                <w:color w:val="000000"/>
                <w:sz w:val="24"/>
                <w:szCs w:val="24"/>
              </w:rPr>
              <w:t>合计</w:t>
            </w:r>
            <w:proofErr w:type="spellEnd"/>
          </w:p>
        </w:tc>
        <w:tc>
          <w:tcPr>
            <w:tcW w:w="1040" w:type="dxa"/>
            <w:vMerge w:val="restart"/>
            <w:tcBorders>
              <w:top w:val="nil"/>
              <w:left w:val="single" w:sz="4" w:space="0" w:color="auto"/>
              <w:bottom w:val="nil"/>
              <w:right w:val="single" w:sz="4" w:space="0" w:color="auto"/>
            </w:tcBorders>
            <w:shd w:val="clear" w:color="000000" w:fill="FFFFFF"/>
            <w:vAlign w:val="center"/>
          </w:tcPr>
          <w:p w:rsidR="00F14117" w:rsidRPr="00BC0935" w:rsidRDefault="00D6433A">
            <w:pPr>
              <w:jc w:val="center"/>
              <w:rPr>
                <w:rFonts w:ascii="仿宋_GB2312" w:eastAsia="仿宋_GB2312" w:hAnsi="宋体" w:cs="宋体"/>
                <w:color w:val="000000"/>
                <w:sz w:val="24"/>
                <w:szCs w:val="24"/>
              </w:rPr>
            </w:pPr>
            <w:proofErr w:type="spellStart"/>
            <w:r w:rsidRPr="00BC0935">
              <w:rPr>
                <w:rFonts w:ascii="仿宋_GB2312" w:eastAsia="仿宋_GB2312" w:hAnsi="宋体" w:cs="宋体" w:hint="eastAsia"/>
                <w:color w:val="000000"/>
                <w:sz w:val="24"/>
                <w:szCs w:val="24"/>
              </w:rPr>
              <w:t>基本支出结转和结余</w:t>
            </w:r>
            <w:proofErr w:type="spellEnd"/>
          </w:p>
        </w:tc>
        <w:tc>
          <w:tcPr>
            <w:tcW w:w="1040" w:type="dxa"/>
            <w:vMerge w:val="restart"/>
            <w:tcBorders>
              <w:top w:val="nil"/>
              <w:left w:val="single" w:sz="4" w:space="0" w:color="auto"/>
              <w:bottom w:val="nil"/>
              <w:right w:val="single" w:sz="4" w:space="0" w:color="auto"/>
            </w:tcBorders>
            <w:shd w:val="clear" w:color="000000" w:fill="FFFFFF"/>
            <w:vAlign w:val="center"/>
          </w:tcPr>
          <w:p w:rsidR="00F14117" w:rsidRPr="00BC0935" w:rsidRDefault="00D6433A">
            <w:pPr>
              <w:jc w:val="center"/>
              <w:rPr>
                <w:rFonts w:ascii="仿宋_GB2312" w:eastAsia="仿宋_GB2312" w:hAnsi="宋体" w:cs="宋体"/>
                <w:color w:val="000000"/>
                <w:sz w:val="24"/>
                <w:szCs w:val="24"/>
              </w:rPr>
            </w:pPr>
            <w:proofErr w:type="spellStart"/>
            <w:r w:rsidRPr="00BC0935">
              <w:rPr>
                <w:rFonts w:ascii="仿宋_GB2312" w:eastAsia="仿宋_GB2312" w:hAnsi="宋体" w:cs="宋体" w:hint="eastAsia"/>
                <w:color w:val="000000"/>
                <w:sz w:val="24"/>
                <w:szCs w:val="24"/>
              </w:rPr>
              <w:t>项目支出结转和结余</w:t>
            </w:r>
            <w:proofErr w:type="spellEnd"/>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F14117" w:rsidRPr="00BC0935" w:rsidRDefault="00F14117">
            <w:pPr>
              <w:rPr>
                <w:rFonts w:ascii="仿宋_GB2312" w:eastAsia="仿宋_GB2312" w:hAnsi="宋体" w:cs="宋体"/>
                <w:color w:val="000000"/>
                <w:sz w:val="24"/>
                <w:szCs w:val="24"/>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F14117" w:rsidRPr="00BC0935" w:rsidRDefault="00D6433A">
            <w:pPr>
              <w:jc w:val="center"/>
              <w:rPr>
                <w:rFonts w:ascii="仿宋_GB2312" w:eastAsia="仿宋_GB2312" w:hAnsi="宋体" w:cs="宋体"/>
                <w:color w:val="000000"/>
                <w:sz w:val="24"/>
                <w:szCs w:val="24"/>
              </w:rPr>
            </w:pPr>
            <w:proofErr w:type="spellStart"/>
            <w:r w:rsidRPr="00BC0935">
              <w:rPr>
                <w:rFonts w:ascii="仿宋_GB2312" w:eastAsia="仿宋_GB2312" w:hAnsi="宋体" w:cs="宋体" w:hint="eastAsia"/>
                <w:color w:val="000000"/>
                <w:sz w:val="24"/>
                <w:szCs w:val="24"/>
              </w:rPr>
              <w:t>合计</w:t>
            </w:r>
            <w:proofErr w:type="spellEnd"/>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F14117" w:rsidRPr="00BC0935" w:rsidRDefault="00D6433A">
            <w:pPr>
              <w:jc w:val="center"/>
              <w:rPr>
                <w:rFonts w:ascii="仿宋_GB2312" w:eastAsia="仿宋_GB2312" w:hAnsi="宋体" w:cs="宋体"/>
                <w:color w:val="000000"/>
                <w:sz w:val="24"/>
                <w:szCs w:val="24"/>
              </w:rPr>
            </w:pPr>
            <w:proofErr w:type="spellStart"/>
            <w:r w:rsidRPr="00BC0935">
              <w:rPr>
                <w:rFonts w:ascii="仿宋_GB2312" w:eastAsia="仿宋_GB2312" w:hAnsi="宋体" w:cs="宋体" w:hint="eastAsia"/>
                <w:color w:val="000000"/>
                <w:sz w:val="24"/>
                <w:szCs w:val="24"/>
              </w:rPr>
              <w:t>基本支出</w:t>
            </w:r>
            <w:proofErr w:type="spellEnd"/>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F14117" w:rsidRPr="00BC0935" w:rsidRDefault="00D6433A">
            <w:pPr>
              <w:jc w:val="center"/>
              <w:rPr>
                <w:rFonts w:ascii="仿宋_GB2312" w:eastAsia="仿宋_GB2312" w:hAnsi="宋体" w:cs="宋体"/>
                <w:color w:val="000000"/>
                <w:sz w:val="24"/>
                <w:szCs w:val="24"/>
              </w:rPr>
            </w:pPr>
            <w:proofErr w:type="spellStart"/>
            <w:r w:rsidRPr="00BC0935">
              <w:rPr>
                <w:rFonts w:ascii="仿宋_GB2312" w:eastAsia="仿宋_GB2312" w:hAnsi="宋体" w:cs="宋体" w:hint="eastAsia"/>
                <w:color w:val="000000"/>
                <w:sz w:val="24"/>
                <w:szCs w:val="24"/>
              </w:rPr>
              <w:t>项目支出</w:t>
            </w:r>
            <w:proofErr w:type="spellEnd"/>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F14117" w:rsidRPr="00BC0935" w:rsidRDefault="00D6433A">
            <w:pPr>
              <w:jc w:val="center"/>
              <w:rPr>
                <w:rFonts w:ascii="仿宋_GB2312" w:eastAsia="仿宋_GB2312" w:hAnsi="宋体" w:cs="宋体"/>
                <w:color w:val="000000"/>
                <w:sz w:val="24"/>
                <w:szCs w:val="24"/>
              </w:rPr>
            </w:pPr>
            <w:proofErr w:type="spellStart"/>
            <w:r w:rsidRPr="00BC0935">
              <w:rPr>
                <w:rFonts w:ascii="仿宋_GB2312" w:eastAsia="仿宋_GB2312" w:hAnsi="宋体" w:cs="宋体" w:hint="eastAsia"/>
                <w:color w:val="000000"/>
                <w:sz w:val="24"/>
                <w:szCs w:val="24"/>
              </w:rPr>
              <w:t>合计</w:t>
            </w:r>
            <w:proofErr w:type="spellEnd"/>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F14117" w:rsidRPr="00BC0935" w:rsidRDefault="00D6433A">
            <w:pPr>
              <w:jc w:val="center"/>
              <w:rPr>
                <w:rFonts w:ascii="仿宋_GB2312" w:eastAsia="仿宋_GB2312" w:hAnsi="宋体" w:cs="宋体"/>
                <w:color w:val="000000"/>
                <w:sz w:val="24"/>
                <w:szCs w:val="24"/>
              </w:rPr>
            </w:pPr>
            <w:proofErr w:type="spellStart"/>
            <w:r w:rsidRPr="00BC0935">
              <w:rPr>
                <w:rFonts w:ascii="仿宋_GB2312" w:eastAsia="仿宋_GB2312" w:hAnsi="宋体" w:cs="宋体" w:hint="eastAsia"/>
                <w:color w:val="000000"/>
                <w:sz w:val="24"/>
                <w:szCs w:val="24"/>
              </w:rPr>
              <w:t>基本支出结转和结余</w:t>
            </w:r>
            <w:proofErr w:type="spellEnd"/>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F14117" w:rsidRPr="00BC0935" w:rsidRDefault="00D6433A">
            <w:pPr>
              <w:jc w:val="center"/>
              <w:rPr>
                <w:rFonts w:ascii="仿宋_GB2312" w:eastAsia="仿宋_GB2312" w:hAnsi="宋体" w:cs="宋体"/>
                <w:color w:val="000000"/>
                <w:sz w:val="24"/>
                <w:szCs w:val="24"/>
              </w:rPr>
            </w:pPr>
            <w:proofErr w:type="spellStart"/>
            <w:r w:rsidRPr="00BC0935">
              <w:rPr>
                <w:rFonts w:ascii="仿宋_GB2312" w:eastAsia="仿宋_GB2312" w:hAnsi="宋体" w:cs="宋体" w:hint="eastAsia"/>
                <w:color w:val="000000"/>
                <w:sz w:val="24"/>
                <w:szCs w:val="24"/>
              </w:rPr>
              <w:t>项目支出结转和结余</w:t>
            </w:r>
            <w:proofErr w:type="spellEnd"/>
          </w:p>
        </w:tc>
      </w:tr>
      <w:tr w:rsidR="00F14117" w:rsidRPr="00BC0935">
        <w:trPr>
          <w:trHeight w:val="824"/>
          <w:jc w:val="center"/>
        </w:trPr>
        <w:tc>
          <w:tcPr>
            <w:tcW w:w="1040" w:type="dxa"/>
            <w:vMerge/>
            <w:tcBorders>
              <w:top w:val="single" w:sz="4" w:space="0" w:color="auto"/>
              <w:left w:val="single" w:sz="4" w:space="0" w:color="auto"/>
              <w:bottom w:val="nil"/>
              <w:right w:val="nil"/>
            </w:tcBorders>
            <w:vAlign w:val="center"/>
          </w:tcPr>
          <w:p w:rsidR="00F14117" w:rsidRPr="00BC0935" w:rsidRDefault="00F14117">
            <w:pPr>
              <w:rPr>
                <w:rFonts w:ascii="仿宋_GB2312" w:eastAsia="仿宋_GB2312" w:hAnsi="宋体" w:cs="宋体"/>
                <w:sz w:val="24"/>
                <w:szCs w:val="24"/>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F14117" w:rsidRPr="00BC0935" w:rsidRDefault="00F14117">
            <w:pPr>
              <w:rPr>
                <w:rFonts w:ascii="仿宋_GB2312" w:eastAsia="仿宋_GB2312" w:hAnsi="宋体" w:cs="宋体"/>
                <w:sz w:val="24"/>
                <w:szCs w:val="24"/>
              </w:rPr>
            </w:pPr>
          </w:p>
        </w:tc>
        <w:tc>
          <w:tcPr>
            <w:tcW w:w="765" w:type="dxa"/>
            <w:vMerge/>
            <w:tcBorders>
              <w:top w:val="nil"/>
              <w:left w:val="single" w:sz="4" w:space="0" w:color="auto"/>
              <w:bottom w:val="nil"/>
              <w:right w:val="single" w:sz="4" w:space="0" w:color="auto"/>
            </w:tcBorders>
            <w:vAlign w:val="center"/>
          </w:tcPr>
          <w:p w:rsidR="00F14117" w:rsidRPr="00BC0935" w:rsidRDefault="00F14117">
            <w:pPr>
              <w:rPr>
                <w:rFonts w:ascii="仿宋_GB2312" w:eastAsia="仿宋_GB2312" w:hAnsi="宋体" w:cs="宋体"/>
                <w:color w:val="000000"/>
                <w:sz w:val="24"/>
                <w:szCs w:val="24"/>
              </w:rPr>
            </w:pPr>
          </w:p>
        </w:tc>
        <w:tc>
          <w:tcPr>
            <w:tcW w:w="1040" w:type="dxa"/>
            <w:vMerge/>
            <w:tcBorders>
              <w:top w:val="nil"/>
              <w:left w:val="single" w:sz="4" w:space="0" w:color="auto"/>
              <w:bottom w:val="nil"/>
              <w:right w:val="single" w:sz="4" w:space="0" w:color="auto"/>
            </w:tcBorders>
            <w:vAlign w:val="center"/>
          </w:tcPr>
          <w:p w:rsidR="00F14117" w:rsidRPr="00BC0935" w:rsidRDefault="00F14117">
            <w:pPr>
              <w:rPr>
                <w:rFonts w:ascii="仿宋_GB2312" w:eastAsia="仿宋_GB2312" w:hAnsi="宋体" w:cs="宋体"/>
                <w:color w:val="000000"/>
                <w:sz w:val="24"/>
                <w:szCs w:val="24"/>
              </w:rPr>
            </w:pPr>
          </w:p>
        </w:tc>
        <w:tc>
          <w:tcPr>
            <w:tcW w:w="1040" w:type="dxa"/>
            <w:vMerge/>
            <w:tcBorders>
              <w:top w:val="nil"/>
              <w:left w:val="single" w:sz="4" w:space="0" w:color="auto"/>
              <w:bottom w:val="nil"/>
              <w:right w:val="single" w:sz="4" w:space="0" w:color="auto"/>
            </w:tcBorders>
            <w:vAlign w:val="center"/>
          </w:tcPr>
          <w:p w:rsidR="00F14117" w:rsidRPr="00BC0935" w:rsidRDefault="00F14117">
            <w:pPr>
              <w:rPr>
                <w:rFonts w:ascii="仿宋_GB2312" w:eastAsia="仿宋_GB2312" w:hAnsi="宋体" w:cs="宋体"/>
                <w:color w:val="000000"/>
                <w:sz w:val="24"/>
                <w:szCs w:val="24"/>
              </w:rPr>
            </w:pPr>
          </w:p>
        </w:tc>
        <w:tc>
          <w:tcPr>
            <w:tcW w:w="1040" w:type="dxa"/>
            <w:vMerge/>
            <w:tcBorders>
              <w:top w:val="single" w:sz="4" w:space="0" w:color="auto"/>
              <w:left w:val="single" w:sz="4" w:space="0" w:color="auto"/>
              <w:bottom w:val="nil"/>
              <w:right w:val="single" w:sz="4" w:space="0" w:color="auto"/>
            </w:tcBorders>
            <w:vAlign w:val="center"/>
          </w:tcPr>
          <w:p w:rsidR="00F14117" w:rsidRPr="00BC0935" w:rsidRDefault="00F14117">
            <w:pPr>
              <w:rPr>
                <w:rFonts w:ascii="仿宋_GB2312" w:eastAsia="仿宋_GB2312" w:hAnsi="宋体" w:cs="宋体"/>
                <w:color w:val="000000"/>
                <w:sz w:val="24"/>
                <w:szCs w:val="24"/>
              </w:rPr>
            </w:pPr>
          </w:p>
        </w:tc>
        <w:tc>
          <w:tcPr>
            <w:tcW w:w="1040" w:type="dxa"/>
            <w:vMerge/>
            <w:tcBorders>
              <w:top w:val="nil"/>
              <w:left w:val="single" w:sz="4" w:space="0" w:color="auto"/>
              <w:bottom w:val="single" w:sz="4" w:space="0" w:color="auto"/>
              <w:right w:val="single" w:sz="4" w:space="0" w:color="auto"/>
            </w:tcBorders>
            <w:vAlign w:val="center"/>
          </w:tcPr>
          <w:p w:rsidR="00F14117" w:rsidRPr="00BC0935" w:rsidRDefault="00F14117">
            <w:pPr>
              <w:rPr>
                <w:rFonts w:ascii="仿宋_GB2312" w:eastAsia="仿宋_GB2312" w:hAnsi="宋体" w:cs="宋体"/>
                <w:color w:val="000000"/>
                <w:sz w:val="24"/>
                <w:szCs w:val="24"/>
              </w:rPr>
            </w:pPr>
          </w:p>
        </w:tc>
        <w:tc>
          <w:tcPr>
            <w:tcW w:w="1040" w:type="dxa"/>
            <w:vMerge/>
            <w:tcBorders>
              <w:top w:val="nil"/>
              <w:left w:val="single" w:sz="4" w:space="0" w:color="auto"/>
              <w:bottom w:val="single" w:sz="4" w:space="0" w:color="auto"/>
              <w:right w:val="single" w:sz="4" w:space="0" w:color="auto"/>
            </w:tcBorders>
            <w:vAlign w:val="center"/>
          </w:tcPr>
          <w:p w:rsidR="00F14117" w:rsidRPr="00BC0935" w:rsidRDefault="00F14117">
            <w:pPr>
              <w:rPr>
                <w:rFonts w:ascii="仿宋_GB2312" w:eastAsia="仿宋_GB2312" w:hAnsi="宋体" w:cs="宋体"/>
                <w:color w:val="000000"/>
                <w:sz w:val="24"/>
                <w:szCs w:val="24"/>
              </w:rPr>
            </w:pPr>
          </w:p>
        </w:tc>
        <w:tc>
          <w:tcPr>
            <w:tcW w:w="1040" w:type="dxa"/>
            <w:vMerge/>
            <w:tcBorders>
              <w:top w:val="nil"/>
              <w:left w:val="single" w:sz="4" w:space="0" w:color="auto"/>
              <w:bottom w:val="single" w:sz="4" w:space="0" w:color="auto"/>
              <w:right w:val="single" w:sz="4" w:space="0" w:color="auto"/>
            </w:tcBorders>
            <w:vAlign w:val="center"/>
          </w:tcPr>
          <w:p w:rsidR="00F14117" w:rsidRPr="00BC0935" w:rsidRDefault="00F14117">
            <w:pPr>
              <w:rPr>
                <w:rFonts w:ascii="仿宋_GB2312" w:eastAsia="仿宋_GB2312" w:hAnsi="宋体" w:cs="宋体"/>
                <w:color w:val="000000"/>
                <w:sz w:val="24"/>
                <w:szCs w:val="24"/>
              </w:rPr>
            </w:pPr>
          </w:p>
        </w:tc>
        <w:tc>
          <w:tcPr>
            <w:tcW w:w="1040" w:type="dxa"/>
            <w:vMerge/>
            <w:tcBorders>
              <w:top w:val="nil"/>
              <w:left w:val="single" w:sz="4" w:space="0" w:color="auto"/>
              <w:bottom w:val="single" w:sz="4" w:space="0" w:color="auto"/>
              <w:right w:val="single" w:sz="4" w:space="0" w:color="auto"/>
            </w:tcBorders>
            <w:vAlign w:val="center"/>
          </w:tcPr>
          <w:p w:rsidR="00F14117" w:rsidRPr="00BC0935" w:rsidRDefault="00F14117">
            <w:pPr>
              <w:rPr>
                <w:rFonts w:ascii="仿宋_GB2312" w:eastAsia="仿宋_GB2312" w:hAnsi="宋体" w:cs="宋体"/>
                <w:color w:val="000000"/>
                <w:sz w:val="24"/>
                <w:szCs w:val="24"/>
              </w:rPr>
            </w:pPr>
          </w:p>
        </w:tc>
        <w:tc>
          <w:tcPr>
            <w:tcW w:w="1020" w:type="dxa"/>
            <w:vMerge/>
            <w:tcBorders>
              <w:top w:val="nil"/>
              <w:left w:val="single" w:sz="4" w:space="0" w:color="auto"/>
              <w:bottom w:val="single" w:sz="4" w:space="0" w:color="auto"/>
              <w:right w:val="single" w:sz="4" w:space="0" w:color="auto"/>
            </w:tcBorders>
            <w:vAlign w:val="center"/>
          </w:tcPr>
          <w:p w:rsidR="00F14117" w:rsidRPr="00BC0935" w:rsidRDefault="00F14117">
            <w:pPr>
              <w:rPr>
                <w:rFonts w:ascii="仿宋_GB2312" w:eastAsia="仿宋_GB2312" w:hAnsi="宋体" w:cs="宋体"/>
                <w:color w:val="000000"/>
                <w:sz w:val="24"/>
                <w:szCs w:val="24"/>
              </w:rPr>
            </w:pPr>
          </w:p>
        </w:tc>
        <w:tc>
          <w:tcPr>
            <w:tcW w:w="990" w:type="dxa"/>
            <w:vMerge/>
            <w:tcBorders>
              <w:top w:val="nil"/>
              <w:left w:val="single" w:sz="4" w:space="0" w:color="auto"/>
              <w:bottom w:val="single" w:sz="4" w:space="0" w:color="auto"/>
              <w:right w:val="single" w:sz="4" w:space="0" w:color="auto"/>
            </w:tcBorders>
            <w:vAlign w:val="center"/>
          </w:tcPr>
          <w:p w:rsidR="00F14117" w:rsidRPr="00BC0935" w:rsidRDefault="00F14117">
            <w:pPr>
              <w:rPr>
                <w:rFonts w:ascii="仿宋_GB2312" w:eastAsia="仿宋_GB2312" w:hAnsi="宋体" w:cs="宋体"/>
                <w:color w:val="000000"/>
                <w:sz w:val="24"/>
                <w:szCs w:val="24"/>
              </w:rPr>
            </w:pPr>
          </w:p>
        </w:tc>
      </w:tr>
      <w:tr w:rsidR="00F14117" w:rsidRPr="00BC0935">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F14117" w:rsidRPr="00BC0935" w:rsidRDefault="00D6433A">
            <w:pPr>
              <w:jc w:val="center"/>
              <w:rPr>
                <w:rFonts w:ascii="仿宋_GB2312" w:eastAsia="仿宋_GB2312" w:hAnsi="宋体" w:cs="宋体"/>
                <w:sz w:val="24"/>
                <w:szCs w:val="24"/>
              </w:rPr>
            </w:pPr>
            <w:r w:rsidRPr="00BC0935">
              <w:rPr>
                <w:rFonts w:ascii="仿宋_GB2312" w:eastAsia="仿宋_GB2312" w:hAnsi="宋体" w:cs="宋体" w:hint="eastAsia"/>
                <w:sz w:val="24"/>
                <w:szCs w:val="24"/>
              </w:rPr>
              <w:t xml:space="preserve">　合  计</w:t>
            </w:r>
          </w:p>
        </w:tc>
        <w:tc>
          <w:tcPr>
            <w:tcW w:w="765" w:type="dxa"/>
            <w:tcBorders>
              <w:top w:val="single" w:sz="4" w:space="0" w:color="auto"/>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宋体"/>
                <w:sz w:val="24"/>
                <w:szCs w:val="24"/>
              </w:rPr>
            </w:pPr>
            <w:r w:rsidRPr="00BC0935">
              <w:rPr>
                <w:rFonts w:ascii="仿宋_GB2312" w:eastAsia="仿宋_GB2312" w:hAnsi="宋体" w:cs="宋体" w:hint="eastAsia"/>
                <w:sz w:val="24"/>
                <w:szCs w:val="24"/>
              </w:rPr>
              <w:t xml:space="preserve">　</w:t>
            </w:r>
          </w:p>
        </w:tc>
        <w:tc>
          <w:tcPr>
            <w:tcW w:w="1040" w:type="dxa"/>
            <w:tcBorders>
              <w:top w:val="single" w:sz="4" w:space="0" w:color="auto"/>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宋体"/>
                <w:sz w:val="24"/>
                <w:szCs w:val="24"/>
              </w:rPr>
            </w:pPr>
            <w:r w:rsidRPr="00BC0935">
              <w:rPr>
                <w:rFonts w:ascii="仿宋_GB2312" w:eastAsia="仿宋_GB2312" w:hAnsi="宋体" w:cs="宋体" w:hint="eastAsia"/>
                <w:sz w:val="24"/>
                <w:szCs w:val="24"/>
              </w:rPr>
              <w:t xml:space="preserve">　</w:t>
            </w:r>
          </w:p>
        </w:tc>
        <w:tc>
          <w:tcPr>
            <w:tcW w:w="1040" w:type="dxa"/>
            <w:tcBorders>
              <w:top w:val="single" w:sz="4" w:space="0" w:color="auto"/>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宋体"/>
                <w:sz w:val="24"/>
                <w:szCs w:val="24"/>
              </w:rPr>
            </w:pPr>
            <w:r w:rsidRPr="00BC0935">
              <w:rPr>
                <w:rFonts w:ascii="仿宋_GB2312" w:eastAsia="仿宋_GB2312" w:hAnsi="宋体" w:cs="宋体" w:hint="eastAsia"/>
                <w:sz w:val="24"/>
                <w:szCs w:val="24"/>
              </w:rPr>
              <w:t xml:space="preserve">　</w:t>
            </w:r>
          </w:p>
        </w:tc>
        <w:tc>
          <w:tcPr>
            <w:tcW w:w="1040" w:type="dxa"/>
            <w:tcBorders>
              <w:top w:val="single" w:sz="4" w:space="0" w:color="auto"/>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宋体"/>
                <w:sz w:val="24"/>
                <w:szCs w:val="24"/>
              </w:rPr>
            </w:pPr>
            <w:r w:rsidRPr="00BC0935">
              <w:rPr>
                <w:rFonts w:ascii="仿宋_GB2312" w:eastAsia="仿宋_GB2312" w:hAnsi="宋体" w:cs="宋体" w:hint="eastAsia"/>
                <w:sz w:val="24"/>
                <w:szCs w:val="24"/>
              </w:rPr>
              <w:t xml:space="preserve">　</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宋体"/>
                <w:sz w:val="24"/>
                <w:szCs w:val="24"/>
              </w:rPr>
            </w:pPr>
            <w:r w:rsidRPr="00BC0935">
              <w:rPr>
                <w:rFonts w:ascii="仿宋_GB2312" w:eastAsia="仿宋_GB2312" w:hAnsi="宋体" w:cs="宋体" w:hint="eastAsia"/>
                <w:sz w:val="24"/>
                <w:szCs w:val="24"/>
              </w:rPr>
              <w:t xml:space="preserve">　</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宋体"/>
                <w:sz w:val="24"/>
                <w:szCs w:val="24"/>
              </w:rPr>
            </w:pPr>
            <w:r w:rsidRPr="00BC0935">
              <w:rPr>
                <w:rFonts w:ascii="仿宋_GB2312" w:eastAsia="仿宋_GB2312" w:hAnsi="宋体" w:cs="宋体" w:hint="eastAsia"/>
                <w:sz w:val="24"/>
                <w:szCs w:val="24"/>
              </w:rPr>
              <w:t xml:space="preserve">　</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宋体"/>
                <w:sz w:val="24"/>
                <w:szCs w:val="24"/>
              </w:rPr>
            </w:pPr>
            <w:r w:rsidRPr="00BC0935">
              <w:rPr>
                <w:rFonts w:ascii="仿宋_GB2312" w:eastAsia="仿宋_GB2312" w:hAnsi="宋体" w:cs="宋体" w:hint="eastAsia"/>
                <w:sz w:val="24"/>
                <w:szCs w:val="24"/>
              </w:rPr>
              <w:t xml:space="preserve">　</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宋体"/>
                <w:sz w:val="24"/>
                <w:szCs w:val="24"/>
              </w:rPr>
            </w:pPr>
            <w:r w:rsidRPr="00BC0935">
              <w:rPr>
                <w:rFonts w:ascii="仿宋_GB2312" w:eastAsia="仿宋_GB2312" w:hAnsi="宋体" w:cs="宋体" w:hint="eastAsia"/>
                <w:sz w:val="24"/>
                <w:szCs w:val="24"/>
              </w:rPr>
              <w:t xml:space="preserve">　</w:t>
            </w:r>
          </w:p>
        </w:tc>
        <w:tc>
          <w:tcPr>
            <w:tcW w:w="102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宋体"/>
                <w:sz w:val="24"/>
                <w:szCs w:val="24"/>
              </w:rPr>
            </w:pPr>
            <w:r w:rsidRPr="00BC0935">
              <w:rPr>
                <w:rFonts w:ascii="仿宋_GB2312" w:eastAsia="仿宋_GB2312" w:hAnsi="宋体" w:cs="宋体" w:hint="eastAsia"/>
                <w:sz w:val="24"/>
                <w:szCs w:val="24"/>
              </w:rPr>
              <w:t xml:space="preserve">　</w:t>
            </w:r>
          </w:p>
        </w:tc>
        <w:tc>
          <w:tcPr>
            <w:tcW w:w="99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宋体"/>
                <w:sz w:val="24"/>
                <w:szCs w:val="24"/>
              </w:rPr>
            </w:pPr>
            <w:r w:rsidRPr="00BC0935">
              <w:rPr>
                <w:rFonts w:ascii="仿宋_GB2312" w:eastAsia="仿宋_GB2312" w:hAnsi="宋体" w:cs="宋体" w:hint="eastAsia"/>
                <w:sz w:val="24"/>
                <w:szCs w:val="24"/>
              </w:rPr>
              <w:t xml:space="preserve">　</w:t>
            </w:r>
          </w:p>
        </w:tc>
      </w:tr>
      <w:tr w:rsidR="00F14117" w:rsidRPr="00BC0935">
        <w:trPr>
          <w:trHeight w:val="367"/>
          <w:jc w:val="center"/>
        </w:trPr>
        <w:tc>
          <w:tcPr>
            <w:tcW w:w="1040"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212</w:t>
            </w:r>
          </w:p>
        </w:tc>
        <w:tc>
          <w:tcPr>
            <w:tcW w:w="1385"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proofErr w:type="spellStart"/>
            <w:r w:rsidRPr="00BC0935">
              <w:rPr>
                <w:rFonts w:ascii="仿宋_GB2312" w:eastAsia="仿宋_GB2312" w:cs="Arial" w:hint="eastAsia"/>
                <w:color w:val="000000"/>
                <w:sz w:val="24"/>
                <w:szCs w:val="24"/>
              </w:rPr>
              <w:t>城乡社区支出</w:t>
            </w:r>
            <w:proofErr w:type="spellEnd"/>
          </w:p>
        </w:tc>
        <w:tc>
          <w:tcPr>
            <w:tcW w:w="76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b/>
                <w:bCs/>
                <w:color w:val="000000"/>
                <w:sz w:val="24"/>
                <w:szCs w:val="24"/>
              </w:rPr>
            </w:pPr>
            <w:r w:rsidRPr="00BC0935">
              <w:rPr>
                <w:rFonts w:ascii="仿宋_GB2312" w:eastAsia="仿宋_GB2312" w:cs="Arial" w:hint="eastAsia"/>
                <w:b/>
                <w:bCs/>
                <w:color w:val="000000"/>
                <w:sz w:val="24"/>
                <w:szCs w:val="24"/>
              </w:rPr>
              <w:t>23.63</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b/>
                <w:bCs/>
                <w:color w:val="000000"/>
                <w:sz w:val="24"/>
                <w:szCs w:val="24"/>
              </w:rPr>
            </w:pPr>
            <w:r w:rsidRPr="00BC0935">
              <w:rPr>
                <w:rFonts w:ascii="仿宋_GB2312" w:eastAsia="仿宋_GB2312" w:cs="Arial" w:hint="eastAsia"/>
                <w:b/>
                <w:bCs/>
                <w:color w:val="000000"/>
                <w:sz w:val="24"/>
                <w:szCs w:val="24"/>
              </w:rPr>
              <w:t>23.63</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b/>
                <w:bCs/>
                <w:color w:val="000000"/>
                <w:sz w:val="24"/>
                <w:szCs w:val="24"/>
              </w:rPr>
            </w:pPr>
            <w:r w:rsidRPr="00BC0935">
              <w:rPr>
                <w:rFonts w:ascii="仿宋_GB2312" w:eastAsia="仿宋_GB2312" w:cs="Arial" w:hint="eastAsia"/>
                <w:b/>
                <w:bCs/>
                <w:color w:val="000000"/>
                <w:sz w:val="24"/>
                <w:szCs w:val="24"/>
              </w:rPr>
              <w:t>23.63</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102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b/>
                <w:bCs/>
                <w:color w:val="000000"/>
                <w:sz w:val="24"/>
                <w:szCs w:val="24"/>
              </w:rPr>
            </w:pPr>
            <w:r w:rsidRPr="00BC0935">
              <w:rPr>
                <w:rFonts w:ascii="仿宋_GB2312" w:eastAsia="仿宋_GB2312" w:cs="Arial" w:hint="eastAsia"/>
                <w:b/>
                <w:bCs/>
                <w:color w:val="000000"/>
                <w:sz w:val="24"/>
                <w:szCs w:val="24"/>
              </w:rPr>
              <w:t>23.63</w:t>
            </w:r>
          </w:p>
        </w:tc>
        <w:tc>
          <w:tcPr>
            <w:tcW w:w="99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r>
      <w:tr w:rsidR="00F14117" w:rsidRPr="00BC0935">
        <w:trPr>
          <w:trHeight w:val="285"/>
          <w:jc w:val="center"/>
        </w:trPr>
        <w:tc>
          <w:tcPr>
            <w:tcW w:w="1040"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t>21208</w:t>
            </w:r>
          </w:p>
        </w:tc>
        <w:tc>
          <w:tcPr>
            <w:tcW w:w="1385"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lang w:eastAsia="zh-CN"/>
              </w:rPr>
            </w:pPr>
            <w:r w:rsidRPr="00BC0935">
              <w:rPr>
                <w:rFonts w:ascii="仿宋_GB2312" w:eastAsia="仿宋_GB2312" w:cs="Arial" w:hint="eastAsia"/>
                <w:color w:val="000000"/>
                <w:sz w:val="24"/>
                <w:szCs w:val="24"/>
                <w:lang w:eastAsia="zh-CN"/>
              </w:rPr>
              <w:t>国有土地使用权出让收入及对应专项债务收入安排的支出</w:t>
            </w:r>
          </w:p>
        </w:tc>
        <w:tc>
          <w:tcPr>
            <w:tcW w:w="76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b/>
                <w:bCs/>
                <w:color w:val="000000"/>
                <w:sz w:val="24"/>
                <w:szCs w:val="24"/>
              </w:rPr>
            </w:pPr>
            <w:r w:rsidRPr="00BC0935">
              <w:rPr>
                <w:rFonts w:ascii="仿宋_GB2312" w:eastAsia="仿宋_GB2312" w:cs="Arial" w:hint="eastAsia"/>
                <w:b/>
                <w:bCs/>
                <w:color w:val="000000"/>
                <w:sz w:val="24"/>
                <w:szCs w:val="24"/>
              </w:rPr>
              <w:t>23.63</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b/>
                <w:bCs/>
                <w:color w:val="000000"/>
                <w:sz w:val="24"/>
                <w:szCs w:val="24"/>
              </w:rPr>
            </w:pPr>
            <w:r w:rsidRPr="00BC0935">
              <w:rPr>
                <w:rFonts w:ascii="仿宋_GB2312" w:eastAsia="仿宋_GB2312" w:cs="Arial" w:hint="eastAsia"/>
                <w:b/>
                <w:bCs/>
                <w:color w:val="000000"/>
                <w:sz w:val="24"/>
                <w:szCs w:val="24"/>
              </w:rPr>
              <w:t>23.63</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b/>
                <w:bCs/>
                <w:color w:val="000000"/>
                <w:sz w:val="24"/>
                <w:szCs w:val="24"/>
              </w:rPr>
            </w:pPr>
            <w:r w:rsidRPr="00BC0935">
              <w:rPr>
                <w:rFonts w:ascii="仿宋_GB2312" w:eastAsia="仿宋_GB2312" w:cs="Arial" w:hint="eastAsia"/>
                <w:b/>
                <w:bCs/>
                <w:color w:val="000000"/>
                <w:sz w:val="24"/>
                <w:szCs w:val="24"/>
              </w:rPr>
              <w:t>23.63</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102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b/>
                <w:bCs/>
                <w:color w:val="000000"/>
                <w:sz w:val="24"/>
                <w:szCs w:val="24"/>
              </w:rPr>
            </w:pPr>
            <w:r w:rsidRPr="00BC0935">
              <w:rPr>
                <w:rFonts w:ascii="仿宋_GB2312" w:eastAsia="仿宋_GB2312" w:cs="Arial" w:hint="eastAsia"/>
                <w:b/>
                <w:bCs/>
                <w:color w:val="000000"/>
                <w:sz w:val="24"/>
                <w:szCs w:val="24"/>
              </w:rPr>
              <w:t>23.63</w:t>
            </w:r>
          </w:p>
        </w:tc>
        <w:tc>
          <w:tcPr>
            <w:tcW w:w="99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r>
      <w:tr w:rsidR="00F14117" w:rsidRPr="00BC0935">
        <w:trPr>
          <w:trHeight w:val="285"/>
          <w:jc w:val="center"/>
        </w:trPr>
        <w:tc>
          <w:tcPr>
            <w:tcW w:w="1040" w:type="dxa"/>
            <w:tcBorders>
              <w:top w:val="nil"/>
              <w:left w:val="single" w:sz="4" w:space="0" w:color="auto"/>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rPr>
            </w:pPr>
            <w:r w:rsidRPr="00BC0935">
              <w:rPr>
                <w:rFonts w:ascii="仿宋_GB2312" w:eastAsia="仿宋_GB2312" w:cs="Arial" w:hint="eastAsia"/>
                <w:color w:val="000000"/>
                <w:sz w:val="24"/>
                <w:szCs w:val="24"/>
              </w:rPr>
              <w:lastRenderedPageBreak/>
              <w:t>2120899</w:t>
            </w:r>
          </w:p>
        </w:tc>
        <w:tc>
          <w:tcPr>
            <w:tcW w:w="1385" w:type="dxa"/>
            <w:tcBorders>
              <w:top w:val="nil"/>
              <w:left w:val="nil"/>
              <w:bottom w:val="single" w:sz="4" w:space="0" w:color="auto"/>
              <w:right w:val="single" w:sz="4" w:space="0" w:color="auto"/>
            </w:tcBorders>
            <w:vAlign w:val="center"/>
          </w:tcPr>
          <w:p w:rsidR="00F14117" w:rsidRPr="00BC0935" w:rsidRDefault="00D6433A">
            <w:pPr>
              <w:rPr>
                <w:rFonts w:ascii="仿宋_GB2312" w:eastAsia="仿宋_GB2312" w:hAnsi="宋体" w:cs="Arial"/>
                <w:color w:val="000000"/>
                <w:sz w:val="24"/>
                <w:szCs w:val="24"/>
                <w:lang w:eastAsia="zh-CN"/>
              </w:rPr>
            </w:pPr>
            <w:r w:rsidRPr="00BC0935">
              <w:rPr>
                <w:rFonts w:ascii="仿宋_GB2312" w:eastAsia="仿宋_GB2312" w:cs="Arial" w:hint="eastAsia"/>
                <w:color w:val="000000"/>
                <w:sz w:val="24"/>
                <w:szCs w:val="24"/>
                <w:lang w:eastAsia="zh-CN"/>
              </w:rPr>
              <w:t xml:space="preserve">  其他国有土地使用权出让收入安排的支出</w:t>
            </w:r>
          </w:p>
        </w:tc>
        <w:tc>
          <w:tcPr>
            <w:tcW w:w="765"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b/>
                <w:bCs/>
                <w:color w:val="000000"/>
                <w:sz w:val="24"/>
                <w:szCs w:val="24"/>
              </w:rPr>
            </w:pPr>
            <w:r w:rsidRPr="00BC0935">
              <w:rPr>
                <w:rFonts w:ascii="仿宋_GB2312" w:eastAsia="仿宋_GB2312" w:cs="Arial" w:hint="eastAsia"/>
                <w:b/>
                <w:bCs/>
                <w:color w:val="000000"/>
                <w:sz w:val="24"/>
                <w:szCs w:val="24"/>
              </w:rPr>
              <w:t>23.63</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b/>
                <w:bCs/>
                <w:color w:val="000000"/>
                <w:sz w:val="24"/>
                <w:szCs w:val="24"/>
              </w:rPr>
            </w:pPr>
            <w:r w:rsidRPr="00BC0935">
              <w:rPr>
                <w:rFonts w:ascii="仿宋_GB2312" w:eastAsia="仿宋_GB2312" w:cs="Arial" w:hint="eastAsia"/>
                <w:b/>
                <w:bCs/>
                <w:color w:val="000000"/>
                <w:sz w:val="24"/>
                <w:szCs w:val="24"/>
              </w:rPr>
              <w:t>23.63</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b/>
                <w:bCs/>
                <w:color w:val="000000"/>
                <w:sz w:val="24"/>
                <w:szCs w:val="24"/>
              </w:rPr>
            </w:pPr>
            <w:r w:rsidRPr="00BC0935">
              <w:rPr>
                <w:rFonts w:ascii="仿宋_GB2312" w:eastAsia="仿宋_GB2312" w:cs="Arial" w:hint="eastAsia"/>
                <w:b/>
                <w:bCs/>
                <w:color w:val="000000"/>
                <w:sz w:val="24"/>
                <w:szCs w:val="24"/>
              </w:rPr>
              <w:t>23.63</w:t>
            </w:r>
          </w:p>
        </w:tc>
        <w:tc>
          <w:tcPr>
            <w:tcW w:w="104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c>
          <w:tcPr>
            <w:tcW w:w="102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b/>
                <w:bCs/>
                <w:color w:val="000000"/>
                <w:sz w:val="24"/>
                <w:szCs w:val="24"/>
              </w:rPr>
            </w:pPr>
            <w:r w:rsidRPr="00BC0935">
              <w:rPr>
                <w:rFonts w:ascii="仿宋_GB2312" w:eastAsia="仿宋_GB2312" w:cs="Arial" w:hint="eastAsia"/>
                <w:b/>
                <w:bCs/>
                <w:color w:val="000000"/>
                <w:sz w:val="24"/>
                <w:szCs w:val="24"/>
              </w:rPr>
              <w:t>23.63</w:t>
            </w:r>
          </w:p>
        </w:tc>
        <w:tc>
          <w:tcPr>
            <w:tcW w:w="990" w:type="dxa"/>
            <w:tcBorders>
              <w:top w:val="nil"/>
              <w:left w:val="nil"/>
              <w:bottom w:val="single" w:sz="4" w:space="0" w:color="auto"/>
              <w:right w:val="single" w:sz="4" w:space="0" w:color="auto"/>
            </w:tcBorders>
            <w:vAlign w:val="center"/>
          </w:tcPr>
          <w:p w:rsidR="00F14117" w:rsidRPr="00BC0935" w:rsidRDefault="00D6433A">
            <w:pPr>
              <w:jc w:val="right"/>
              <w:rPr>
                <w:rFonts w:ascii="仿宋_GB2312" w:eastAsia="仿宋_GB2312" w:hAnsi="宋体" w:cs="Arial"/>
                <w:color w:val="000000"/>
                <w:sz w:val="24"/>
                <w:szCs w:val="24"/>
              </w:rPr>
            </w:pPr>
            <w:r w:rsidRPr="00BC0935">
              <w:rPr>
                <w:rFonts w:ascii="仿宋_GB2312" w:eastAsia="仿宋_GB2312" w:cs="Arial" w:hint="eastAsia"/>
                <w:color w:val="000000"/>
                <w:sz w:val="24"/>
                <w:szCs w:val="24"/>
              </w:rPr>
              <w:t>0.00</w:t>
            </w:r>
          </w:p>
        </w:tc>
      </w:tr>
    </w:tbl>
    <w:p w:rsidR="00F14117" w:rsidRDefault="00D6433A">
      <w:pPr>
        <w:spacing w:line="560" w:lineRule="exact"/>
        <w:rPr>
          <w:rFonts w:ascii="仿宋_GB2312" w:eastAsia="仿宋_GB2312"/>
          <w:b/>
          <w:sz w:val="32"/>
          <w:szCs w:val="32"/>
          <w:lang w:eastAsia="zh-CN"/>
        </w:rPr>
        <w:sectPr w:rsidR="00F14117">
          <w:pgSz w:w="16838" w:h="11906" w:orient="landscape"/>
          <w:pgMar w:top="1797" w:right="1440" w:bottom="1797" w:left="1440" w:header="851" w:footer="992" w:gutter="0"/>
          <w:pgNumType w:fmt="numberInDash"/>
          <w:cols w:space="720"/>
          <w:docGrid w:type="lines" w:linePitch="312"/>
        </w:sectPr>
      </w:pPr>
      <w:r w:rsidRPr="00BC0935">
        <w:rPr>
          <w:rFonts w:ascii="仿宋_GB2312" w:eastAsia="仿宋_GB2312" w:hint="eastAsia"/>
          <w:sz w:val="24"/>
          <w:szCs w:val="24"/>
          <w:lang w:eastAsia="zh-CN"/>
        </w:rPr>
        <w:t xml:space="preserve">    注：本表反映部门本年度政府性基金预算财政拨款收入支出及结转和结余情况。</w:t>
      </w:r>
    </w:p>
    <w:p w:rsidR="00F14117" w:rsidRPr="006A34E9" w:rsidRDefault="00D6433A" w:rsidP="006A34E9">
      <w:pPr>
        <w:spacing w:line="560" w:lineRule="exact"/>
        <w:ind w:left="2235" w:hangingChars="795" w:hanging="2235"/>
        <w:rPr>
          <w:rFonts w:ascii="仿宋_GB2312" w:eastAsia="仿宋_GB2312"/>
          <w:b/>
          <w:sz w:val="28"/>
          <w:szCs w:val="28"/>
          <w:lang w:eastAsia="zh-CN"/>
        </w:rPr>
      </w:pPr>
      <w:r w:rsidRPr="006A34E9">
        <w:rPr>
          <w:rFonts w:ascii="仿宋_GB2312" w:eastAsia="仿宋_GB2312" w:hint="eastAsia"/>
          <w:b/>
          <w:sz w:val="28"/>
          <w:szCs w:val="28"/>
          <w:lang w:eastAsia="zh-CN"/>
        </w:rPr>
        <w:lastRenderedPageBreak/>
        <w:t>第三部分：</w:t>
      </w:r>
      <w:r w:rsidRPr="006A34E9">
        <w:rPr>
          <w:rFonts w:ascii="仿宋_GB2312" w:eastAsia="仿宋_GB2312" w:hAnsi="黑体" w:hint="eastAsia"/>
          <w:b/>
          <w:bCs/>
          <w:color w:val="000000"/>
          <w:sz w:val="28"/>
          <w:szCs w:val="28"/>
          <w:lang w:eastAsia="zh-CN"/>
        </w:rPr>
        <w:t>融水苗族自治县委员会政法委员会</w:t>
      </w:r>
      <w:r w:rsidRPr="006A34E9">
        <w:rPr>
          <w:rFonts w:ascii="仿宋_GB2312" w:eastAsia="仿宋_GB2312" w:hint="eastAsia"/>
          <w:b/>
          <w:sz w:val="28"/>
          <w:szCs w:val="28"/>
          <w:lang w:eastAsia="zh-CN"/>
        </w:rPr>
        <w:t>2018年度部门决算情况说明</w:t>
      </w:r>
    </w:p>
    <w:p w:rsidR="00F14117" w:rsidRPr="006A34E9" w:rsidRDefault="00D6433A" w:rsidP="006A34E9">
      <w:pPr>
        <w:autoSpaceDE w:val="0"/>
        <w:autoSpaceDN w:val="0"/>
        <w:adjustRightInd w:val="0"/>
        <w:spacing w:line="560" w:lineRule="exact"/>
        <w:ind w:firstLineChars="200" w:firstLine="562"/>
        <w:rPr>
          <w:rFonts w:ascii="仿宋_GB2312" w:eastAsia="仿宋_GB2312" w:cs="仿宋_GB2312"/>
          <w:b/>
          <w:sz w:val="28"/>
          <w:szCs w:val="28"/>
          <w:lang w:eastAsia="zh-CN"/>
        </w:rPr>
      </w:pPr>
      <w:r w:rsidRPr="006A34E9">
        <w:rPr>
          <w:rFonts w:ascii="仿宋_GB2312" w:eastAsia="仿宋_GB2312" w:cs="仿宋_GB2312" w:hint="eastAsia"/>
          <w:b/>
          <w:sz w:val="28"/>
          <w:szCs w:val="28"/>
          <w:lang w:eastAsia="zh-CN"/>
        </w:rPr>
        <w:t>一、收入支出决算总体情况说明</w:t>
      </w:r>
    </w:p>
    <w:p w:rsidR="00F14117" w:rsidRPr="006A34E9" w:rsidRDefault="00D6433A" w:rsidP="006A34E9">
      <w:pPr>
        <w:snapToGrid w:val="0"/>
        <w:spacing w:line="500" w:lineRule="exact"/>
        <w:ind w:firstLineChars="200" w:firstLine="560"/>
        <w:rPr>
          <w:rFonts w:ascii="仿宋_GB2312" w:eastAsia="仿宋_GB2312" w:hAnsi="仿宋"/>
          <w:sz w:val="28"/>
          <w:szCs w:val="28"/>
          <w:lang w:eastAsia="zh-CN"/>
        </w:rPr>
      </w:pPr>
      <w:r w:rsidRPr="006A34E9">
        <w:rPr>
          <w:rFonts w:ascii="仿宋_GB2312" w:eastAsia="仿宋_GB2312" w:cs="仿宋_GB2312" w:hint="eastAsia"/>
          <w:bCs/>
          <w:sz w:val="28"/>
          <w:szCs w:val="28"/>
          <w:lang w:eastAsia="zh-CN"/>
        </w:rPr>
        <w:t>2018年度收入、支出总计533.15万元。与2017年相比，分别减少4.14%。减少的原因是：</w:t>
      </w:r>
      <w:r w:rsidRPr="006A34E9">
        <w:rPr>
          <w:rFonts w:ascii="仿宋_GB2312" w:eastAsia="仿宋_GB2312" w:hAnsi="仿宋" w:hint="eastAsia"/>
          <w:sz w:val="28"/>
          <w:szCs w:val="28"/>
          <w:lang w:eastAsia="zh-CN"/>
        </w:rPr>
        <w:t>项目预算支出费用减少，同时2018年部门预算控制数下降。</w:t>
      </w:r>
    </w:p>
    <w:p w:rsidR="00F14117" w:rsidRPr="006A34E9" w:rsidRDefault="00D6433A" w:rsidP="006A34E9">
      <w:pPr>
        <w:snapToGrid w:val="0"/>
        <w:spacing w:line="500" w:lineRule="exact"/>
        <w:ind w:firstLineChars="200" w:firstLine="562"/>
        <w:rPr>
          <w:rFonts w:ascii="仿宋_GB2312" w:eastAsia="仿宋_GB2312" w:cs="仿宋_GB2312"/>
          <w:b/>
          <w:sz w:val="28"/>
          <w:szCs w:val="28"/>
          <w:lang w:eastAsia="zh-CN"/>
        </w:rPr>
      </w:pPr>
      <w:r w:rsidRPr="006A34E9">
        <w:rPr>
          <w:rFonts w:ascii="仿宋_GB2312" w:eastAsia="仿宋_GB2312" w:cs="仿宋_GB2312" w:hint="eastAsia"/>
          <w:b/>
          <w:sz w:val="28"/>
          <w:szCs w:val="28"/>
          <w:lang w:eastAsia="zh-CN"/>
        </w:rPr>
        <w:t>二、收入决算情况说明</w:t>
      </w:r>
    </w:p>
    <w:p w:rsidR="00F14117" w:rsidRPr="006A34E9" w:rsidRDefault="00D6433A" w:rsidP="006A34E9">
      <w:pPr>
        <w:autoSpaceDE w:val="0"/>
        <w:autoSpaceDN w:val="0"/>
        <w:adjustRightInd w:val="0"/>
        <w:spacing w:line="560" w:lineRule="exact"/>
        <w:ind w:firstLineChars="200" w:firstLine="560"/>
        <w:rPr>
          <w:rFonts w:ascii="仿宋_GB2312" w:eastAsia="仿宋_GB2312" w:cs="仿宋_GB2312"/>
          <w:b/>
          <w:sz w:val="28"/>
          <w:szCs w:val="28"/>
          <w:lang w:eastAsia="zh-CN"/>
        </w:rPr>
      </w:pPr>
      <w:r w:rsidRPr="006A34E9">
        <w:rPr>
          <w:rFonts w:ascii="仿宋_GB2312" w:eastAsia="仿宋_GB2312" w:cs="仿宋_GB2312" w:hint="eastAsia"/>
          <w:bCs/>
          <w:sz w:val="28"/>
          <w:szCs w:val="28"/>
          <w:lang w:eastAsia="zh-CN"/>
        </w:rPr>
        <w:t>本年收入总计455.26万元</w:t>
      </w:r>
      <w:r w:rsidRPr="006A34E9">
        <w:rPr>
          <w:rFonts w:ascii="仿宋_GB2312" w:eastAsia="仿宋_GB2312" w:cs="仿宋_GB2312" w:hint="eastAsia"/>
          <w:bCs/>
          <w:sz w:val="28"/>
          <w:szCs w:val="28"/>
          <w:lang w:eastAsia="zh-CN"/>
        </w:rPr>
        <w:t> </w:t>
      </w:r>
      <w:r w:rsidRPr="006A34E9">
        <w:rPr>
          <w:rFonts w:ascii="仿宋_GB2312" w:eastAsia="仿宋_GB2312" w:cs="仿宋_GB2312" w:hint="eastAsia"/>
          <w:bCs/>
          <w:sz w:val="28"/>
          <w:szCs w:val="28"/>
          <w:lang w:eastAsia="zh-CN"/>
        </w:rPr>
        <w:t>，其中：财政拨款收入455.20万元；占99.99%</w:t>
      </w:r>
      <w:r w:rsidRPr="006A34E9">
        <w:rPr>
          <w:rFonts w:ascii="仿宋_GB2312" w:eastAsia="仿宋_GB2312" w:cs="仿宋_GB2312" w:hint="eastAsia"/>
          <w:bCs/>
          <w:sz w:val="28"/>
          <w:szCs w:val="28"/>
          <w:lang w:eastAsia="zh-CN"/>
        </w:rPr>
        <w:t> </w:t>
      </w:r>
      <w:r w:rsidRPr="006A34E9">
        <w:rPr>
          <w:rFonts w:ascii="仿宋_GB2312" w:eastAsia="仿宋_GB2312" w:cs="仿宋_GB2312" w:hint="eastAsia"/>
          <w:bCs/>
          <w:sz w:val="28"/>
          <w:szCs w:val="28"/>
          <w:lang w:eastAsia="zh-CN"/>
        </w:rPr>
        <w:t>；上级补助收入0万元，占0% ；事业收入0万元，占0% ；事业单位经营收入0万元，占 0%；其他收入0.06万元，占0.01%。</w:t>
      </w:r>
    </w:p>
    <w:p w:rsidR="00F14117" w:rsidRPr="006A34E9" w:rsidRDefault="00D6433A" w:rsidP="006A34E9">
      <w:pPr>
        <w:autoSpaceDE w:val="0"/>
        <w:autoSpaceDN w:val="0"/>
        <w:adjustRightInd w:val="0"/>
        <w:spacing w:line="560" w:lineRule="exact"/>
        <w:ind w:firstLineChars="200" w:firstLine="562"/>
        <w:rPr>
          <w:rFonts w:ascii="仿宋_GB2312" w:eastAsia="仿宋_GB2312" w:cs="仿宋_GB2312"/>
          <w:b/>
          <w:sz w:val="28"/>
          <w:szCs w:val="28"/>
          <w:lang w:eastAsia="zh-CN"/>
        </w:rPr>
      </w:pPr>
      <w:r w:rsidRPr="006A34E9">
        <w:rPr>
          <w:rFonts w:ascii="仿宋_GB2312" w:eastAsia="仿宋_GB2312" w:cs="仿宋_GB2312" w:hint="eastAsia"/>
          <w:b/>
          <w:sz w:val="28"/>
          <w:szCs w:val="28"/>
          <w:lang w:eastAsia="zh-CN"/>
        </w:rPr>
        <w:t>三、支出决算情况说明</w:t>
      </w:r>
    </w:p>
    <w:p w:rsidR="00F14117" w:rsidRPr="006A34E9" w:rsidRDefault="00D6433A" w:rsidP="006A34E9">
      <w:pPr>
        <w:autoSpaceDE w:val="0"/>
        <w:autoSpaceDN w:val="0"/>
        <w:adjustRightInd w:val="0"/>
        <w:spacing w:line="560" w:lineRule="exact"/>
        <w:ind w:firstLineChars="200" w:firstLine="560"/>
        <w:rPr>
          <w:rFonts w:ascii="仿宋_GB2312" w:eastAsia="仿宋_GB2312" w:cs="仿宋_GB2312"/>
          <w:bCs/>
          <w:sz w:val="28"/>
          <w:szCs w:val="28"/>
          <w:lang w:eastAsia="zh-CN"/>
        </w:rPr>
      </w:pPr>
      <w:r w:rsidRPr="006A34E9">
        <w:rPr>
          <w:rFonts w:ascii="仿宋_GB2312" w:eastAsia="仿宋_GB2312" w:cs="仿宋_GB2312" w:hint="eastAsia"/>
          <w:bCs/>
          <w:sz w:val="28"/>
          <w:szCs w:val="28"/>
          <w:lang w:eastAsia="zh-CN"/>
        </w:rPr>
        <w:t xml:space="preserve">本年支出合计 513.18 万元，其中：基本支出252.91万元，占49.28%；项目支出 260.27万元， 占50.72%；经营支出0万元，占 0%； </w:t>
      </w:r>
    </w:p>
    <w:p w:rsidR="00F14117" w:rsidRPr="006A34E9" w:rsidRDefault="00D6433A" w:rsidP="006A34E9">
      <w:pPr>
        <w:autoSpaceDE w:val="0"/>
        <w:autoSpaceDN w:val="0"/>
        <w:adjustRightInd w:val="0"/>
        <w:spacing w:line="560" w:lineRule="exact"/>
        <w:ind w:firstLineChars="200" w:firstLine="560"/>
        <w:rPr>
          <w:rFonts w:ascii="仿宋_GB2312" w:eastAsia="仿宋_GB2312" w:cs="仿宋_GB2312"/>
          <w:b/>
          <w:sz w:val="28"/>
          <w:szCs w:val="28"/>
          <w:lang w:eastAsia="zh-CN"/>
        </w:rPr>
      </w:pPr>
      <w:r w:rsidRPr="006A34E9">
        <w:rPr>
          <w:rFonts w:ascii="仿宋_GB2312" w:eastAsia="仿宋_GB2312" w:cs="仿宋_GB2312" w:hint="eastAsia"/>
          <w:bCs/>
          <w:sz w:val="28"/>
          <w:szCs w:val="28"/>
          <w:lang w:eastAsia="zh-CN"/>
        </w:rPr>
        <w:t>四、</w:t>
      </w:r>
      <w:r w:rsidRPr="006A34E9">
        <w:rPr>
          <w:rFonts w:ascii="仿宋_GB2312" w:eastAsia="仿宋_GB2312" w:cs="仿宋_GB2312" w:hint="eastAsia"/>
          <w:b/>
          <w:sz w:val="28"/>
          <w:szCs w:val="28"/>
          <w:lang w:eastAsia="zh-CN"/>
        </w:rPr>
        <w:t>财政拨款收入支出决算总体情况说明</w:t>
      </w:r>
    </w:p>
    <w:p w:rsidR="00F14117" w:rsidRPr="006A34E9" w:rsidRDefault="00D6433A" w:rsidP="006A34E9">
      <w:pPr>
        <w:snapToGrid w:val="0"/>
        <w:spacing w:line="500" w:lineRule="exact"/>
        <w:ind w:firstLineChars="200" w:firstLine="560"/>
        <w:rPr>
          <w:rFonts w:ascii="仿宋_GB2312" w:eastAsia="仿宋_GB2312" w:hAnsi="仿宋"/>
          <w:sz w:val="28"/>
          <w:szCs w:val="28"/>
          <w:lang w:eastAsia="zh-CN"/>
        </w:rPr>
      </w:pPr>
      <w:r w:rsidRPr="006A34E9">
        <w:rPr>
          <w:rFonts w:ascii="仿宋_GB2312" w:eastAsia="仿宋_GB2312" w:cs="仿宋_GB2312" w:hint="eastAsia"/>
          <w:bCs/>
          <w:sz w:val="28"/>
          <w:szCs w:val="28"/>
          <w:lang w:eastAsia="zh-CN"/>
        </w:rPr>
        <w:t>2018年度财政拨款收入总计532.94万元、支出总计532.94万元。与 2017 年相比，财政拨款收入减少71.23万元，下降11.78%；支出总计减少71.23 万元，下降11.78%。减少原因说明。</w:t>
      </w:r>
      <w:r w:rsidRPr="006A34E9">
        <w:rPr>
          <w:rFonts w:ascii="仿宋_GB2312" w:eastAsia="仿宋_GB2312" w:hAnsi="仿宋" w:hint="eastAsia"/>
          <w:sz w:val="28"/>
          <w:szCs w:val="28"/>
          <w:lang w:eastAsia="zh-CN"/>
        </w:rPr>
        <w:t>项目预算支出费用减少，同时2018年部门预算控制数下降。</w:t>
      </w:r>
    </w:p>
    <w:p w:rsidR="00F14117" w:rsidRDefault="00D6433A">
      <w:pPr>
        <w:spacing w:after="0" w:line="240" w:lineRule="auto"/>
        <w:rPr>
          <w:rFonts w:ascii="仿宋_GB2312" w:eastAsia="仿宋_GB2312" w:hAnsi="宋体" w:cs="宋体"/>
          <w:sz w:val="32"/>
          <w:szCs w:val="32"/>
          <w:lang w:eastAsia="zh-CN" w:bidi="ar-SA"/>
        </w:rPr>
      </w:pPr>
      <w:r>
        <w:rPr>
          <w:rFonts w:ascii="仿宋_GB2312" w:eastAsia="仿宋_GB2312" w:hAnsi="宋体" w:cs="宋体" w:hint="eastAsia"/>
          <w:noProof/>
          <w:sz w:val="32"/>
          <w:szCs w:val="32"/>
          <w:lang w:eastAsia="zh-CN" w:bidi="ar-SA"/>
        </w:rPr>
        <w:lastRenderedPageBreak/>
        <w:drawing>
          <wp:inline distT="0" distB="0" distL="0" distR="0">
            <wp:extent cx="5869940" cy="2889250"/>
            <wp:effectExtent l="19050" t="0" r="0" b="0"/>
            <wp:docPr id="1" name="图片 1" descr="C:\Users\Administrator\AppData\Roaming\Tencent\Users\340005203\QQ\WinTemp\RichOle\S7Y8@19OMKZ][5U~HTUIP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Tencent\Users\340005203\QQ\WinTemp\RichOle\S7Y8@19OMKZ][5U~HTUIPNT.png"/>
                    <pic:cNvPicPr>
                      <a:picLocks noChangeAspect="1" noChangeArrowheads="1"/>
                    </pic:cNvPicPr>
                  </pic:nvPicPr>
                  <pic:blipFill>
                    <a:blip r:embed="rId17" cstate="print"/>
                    <a:srcRect/>
                    <a:stretch>
                      <a:fillRect/>
                    </a:stretch>
                  </pic:blipFill>
                  <pic:spPr>
                    <a:xfrm>
                      <a:off x="0" y="0"/>
                      <a:ext cx="5871345" cy="2889706"/>
                    </a:xfrm>
                    <a:prstGeom prst="rect">
                      <a:avLst/>
                    </a:prstGeom>
                    <a:noFill/>
                    <a:ln w="9525">
                      <a:noFill/>
                      <a:miter lim="800000"/>
                      <a:headEnd/>
                      <a:tailEnd/>
                    </a:ln>
                  </pic:spPr>
                </pic:pic>
              </a:graphicData>
            </a:graphic>
          </wp:inline>
        </w:drawing>
      </w:r>
    </w:p>
    <w:p w:rsidR="00F14117" w:rsidRDefault="00D6433A">
      <w:pPr>
        <w:snapToGrid w:val="0"/>
        <w:spacing w:line="500" w:lineRule="exact"/>
        <w:ind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 xml:space="preserve">                  如图1</w:t>
      </w:r>
    </w:p>
    <w:p w:rsidR="00F14117" w:rsidRPr="00401D4B" w:rsidRDefault="00D6433A" w:rsidP="00401D4B">
      <w:pPr>
        <w:autoSpaceDE w:val="0"/>
        <w:autoSpaceDN w:val="0"/>
        <w:adjustRightInd w:val="0"/>
        <w:spacing w:line="560" w:lineRule="exact"/>
        <w:ind w:firstLineChars="200" w:firstLine="560"/>
        <w:rPr>
          <w:rFonts w:ascii="仿宋_GB2312" w:eastAsia="仿宋_GB2312"/>
          <w:b/>
          <w:sz w:val="28"/>
          <w:szCs w:val="28"/>
          <w:lang w:eastAsia="zh-CN"/>
        </w:rPr>
      </w:pPr>
      <w:r w:rsidRPr="00401D4B">
        <w:rPr>
          <w:rFonts w:ascii="仿宋_GB2312" w:eastAsia="仿宋_GB2312" w:cs="仿宋_GB2312" w:hint="eastAsia"/>
          <w:bCs/>
          <w:sz w:val="28"/>
          <w:szCs w:val="28"/>
          <w:lang w:eastAsia="zh-CN"/>
        </w:rPr>
        <w:t>五、</w:t>
      </w:r>
      <w:r w:rsidRPr="00401D4B">
        <w:rPr>
          <w:rFonts w:ascii="仿宋_GB2312" w:eastAsia="仿宋_GB2312" w:hint="eastAsia"/>
          <w:b/>
          <w:sz w:val="28"/>
          <w:szCs w:val="28"/>
          <w:lang w:eastAsia="zh-CN"/>
        </w:rPr>
        <w:t>一般公共预算财政拨款支出决算情况</w:t>
      </w:r>
      <w:r w:rsidRPr="00401D4B">
        <w:rPr>
          <w:rFonts w:ascii="仿宋_GB2312" w:eastAsia="仿宋_GB2312" w:cs="仿宋_GB2312" w:hint="eastAsia"/>
          <w:b/>
          <w:sz w:val="28"/>
          <w:szCs w:val="28"/>
          <w:lang w:eastAsia="zh-CN"/>
        </w:rPr>
        <w:t>说明</w:t>
      </w:r>
    </w:p>
    <w:p w:rsidR="00F14117" w:rsidRPr="00401D4B" w:rsidRDefault="00D6433A" w:rsidP="00401D4B">
      <w:pPr>
        <w:autoSpaceDE w:val="0"/>
        <w:autoSpaceDN w:val="0"/>
        <w:adjustRightInd w:val="0"/>
        <w:spacing w:line="560" w:lineRule="exact"/>
        <w:ind w:firstLineChars="200" w:firstLine="56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 xml:space="preserve">（一）财政拨款支出决算总体情况。 </w:t>
      </w:r>
    </w:p>
    <w:p w:rsidR="00F14117" w:rsidRPr="00401D4B" w:rsidRDefault="00D6433A" w:rsidP="00401D4B">
      <w:pPr>
        <w:autoSpaceDE w:val="0"/>
        <w:autoSpaceDN w:val="0"/>
        <w:adjustRightInd w:val="0"/>
        <w:spacing w:line="560" w:lineRule="exact"/>
        <w:ind w:firstLineChars="200" w:firstLine="56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2018 年度财政拨款支出489.49万元，占本年支出合计的 95.38%。与 2017 年相比，财政拨款支出减少7.35万元，同比增长下降 1.48 %。减少原因：2018年的一般公共服务支出较2017年支出减少，主要是因为2018年预算支出减少，较少了相关费用支出。</w:t>
      </w:r>
    </w:p>
    <w:p w:rsidR="00F14117" w:rsidRDefault="00D6433A">
      <w:pPr>
        <w:spacing w:after="0" w:line="240" w:lineRule="auto"/>
        <w:rPr>
          <w:rFonts w:ascii="仿宋_GB2312" w:eastAsia="仿宋_GB2312" w:hAnsi="宋体" w:cs="宋体"/>
          <w:sz w:val="32"/>
          <w:szCs w:val="32"/>
          <w:lang w:eastAsia="zh-CN" w:bidi="ar-SA"/>
        </w:rPr>
      </w:pPr>
      <w:r>
        <w:rPr>
          <w:rFonts w:ascii="仿宋_GB2312" w:eastAsia="仿宋_GB2312" w:hAnsi="宋体" w:cs="宋体" w:hint="eastAsia"/>
          <w:noProof/>
          <w:sz w:val="32"/>
          <w:szCs w:val="32"/>
          <w:lang w:eastAsia="zh-CN" w:bidi="ar-SA"/>
        </w:rPr>
        <w:drawing>
          <wp:inline distT="0" distB="0" distL="0" distR="0">
            <wp:extent cx="2797810" cy="1717040"/>
            <wp:effectExtent l="19050" t="0" r="2302" b="0"/>
            <wp:docPr id="3" name="图片 3" descr="C:\Users\Administrator\AppData\Roaming\Tencent\Users\340005203\QQ\WinTemp\RichOle\2H$QRC~8D%U38P_SJ}WRR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Roaming\Tencent\Users\340005203\QQ\WinTemp\RichOle\2H$QRC~8D%U38P_SJ}WRR97.png"/>
                    <pic:cNvPicPr>
                      <a:picLocks noChangeAspect="1" noChangeArrowheads="1"/>
                    </pic:cNvPicPr>
                  </pic:nvPicPr>
                  <pic:blipFill>
                    <a:blip r:embed="rId18" cstate="print"/>
                    <a:srcRect/>
                    <a:stretch>
                      <a:fillRect/>
                    </a:stretch>
                  </pic:blipFill>
                  <pic:spPr>
                    <a:xfrm>
                      <a:off x="0" y="0"/>
                      <a:ext cx="2799489" cy="1718476"/>
                    </a:xfrm>
                    <a:prstGeom prst="rect">
                      <a:avLst/>
                    </a:prstGeom>
                    <a:noFill/>
                    <a:ln w="9525">
                      <a:noFill/>
                      <a:miter lim="800000"/>
                      <a:headEnd/>
                      <a:tailEnd/>
                    </a:ln>
                  </pic:spPr>
                </pic:pic>
              </a:graphicData>
            </a:graphic>
          </wp:inline>
        </w:drawing>
      </w:r>
    </w:p>
    <w:p w:rsidR="00F14117" w:rsidRDefault="00D6433A">
      <w:pPr>
        <w:autoSpaceDE w:val="0"/>
        <w:autoSpaceDN w:val="0"/>
        <w:adjustRightInd w:val="0"/>
        <w:spacing w:line="560" w:lineRule="exact"/>
        <w:ind w:firstLineChars="650" w:firstLine="208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如图2</w:t>
      </w:r>
    </w:p>
    <w:p w:rsidR="00F14117" w:rsidRPr="00401D4B" w:rsidRDefault="00D6433A">
      <w:pPr>
        <w:autoSpaceDE w:val="0"/>
        <w:autoSpaceDN w:val="0"/>
        <w:adjustRightInd w:val="0"/>
        <w:spacing w:line="560" w:lineRule="exact"/>
        <w:ind w:firstLineChars="200" w:firstLine="640"/>
        <w:rPr>
          <w:rFonts w:ascii="仿宋_GB2312" w:eastAsia="仿宋_GB2312" w:cs="仿宋_GB2312"/>
          <w:bCs/>
          <w:sz w:val="28"/>
          <w:szCs w:val="28"/>
          <w:lang w:eastAsia="zh-CN"/>
        </w:rPr>
      </w:pPr>
      <w:r>
        <w:rPr>
          <w:rFonts w:ascii="仿宋_GB2312" w:eastAsia="仿宋_GB2312" w:cs="仿宋_GB2312" w:hint="eastAsia"/>
          <w:bCs/>
          <w:sz w:val="32"/>
          <w:szCs w:val="32"/>
          <w:lang w:eastAsia="zh-CN"/>
        </w:rPr>
        <w:t>（</w:t>
      </w:r>
      <w:r w:rsidRPr="00401D4B">
        <w:rPr>
          <w:rFonts w:ascii="仿宋_GB2312" w:eastAsia="仿宋_GB2312" w:cs="仿宋_GB2312" w:hint="eastAsia"/>
          <w:bCs/>
          <w:sz w:val="28"/>
          <w:szCs w:val="28"/>
          <w:lang w:eastAsia="zh-CN"/>
        </w:rPr>
        <w:t>二）财政拨款支出决算结构情况</w:t>
      </w:r>
    </w:p>
    <w:p w:rsidR="00F14117" w:rsidRPr="00401D4B" w:rsidRDefault="00D6433A">
      <w:pPr>
        <w:autoSpaceDE w:val="0"/>
        <w:autoSpaceDN w:val="0"/>
        <w:adjustRightInd w:val="0"/>
        <w:spacing w:line="560" w:lineRule="exact"/>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lastRenderedPageBreak/>
        <w:t xml:space="preserve">     2018 年度财政拨款支出489.49万元，主要用于以下方面：一般公共服务（类）支出401.27万元， 占81.98%；公共安全（类）支出29万元，占5.93%；  社会保障和就业（类）支出29.54万元，占 6.03%；医疗卫生与计划生育（类）支出18.51万元，占3.78%； 住房保障（类）支出11.17万元，占2.28%。</w:t>
      </w:r>
    </w:p>
    <w:p w:rsidR="00F14117" w:rsidRPr="00401D4B" w:rsidRDefault="00D6433A" w:rsidP="00401D4B">
      <w:pPr>
        <w:autoSpaceDE w:val="0"/>
        <w:autoSpaceDN w:val="0"/>
        <w:adjustRightInd w:val="0"/>
        <w:spacing w:line="560" w:lineRule="exact"/>
        <w:ind w:firstLineChars="200" w:firstLine="56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（三）财政拨款支出决算具体情况</w:t>
      </w:r>
    </w:p>
    <w:p w:rsidR="00F14117" w:rsidRPr="00401D4B" w:rsidRDefault="00D6433A" w:rsidP="00401D4B">
      <w:pPr>
        <w:autoSpaceDE w:val="0"/>
        <w:autoSpaceDN w:val="0"/>
        <w:adjustRightInd w:val="0"/>
        <w:spacing w:line="560" w:lineRule="exact"/>
        <w:ind w:firstLineChars="200" w:firstLine="56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 xml:space="preserve"> 2018年度财政拨款支出年初预算为304.75万元，支出决算为489.49万元，完成年初预算的 160.62%。其中：</w:t>
      </w:r>
    </w:p>
    <w:p w:rsidR="00F14117" w:rsidRPr="00401D4B" w:rsidRDefault="00D6433A">
      <w:pPr>
        <w:autoSpaceDE w:val="0"/>
        <w:autoSpaceDN w:val="0"/>
        <w:adjustRightInd w:val="0"/>
        <w:spacing w:line="560" w:lineRule="exact"/>
        <w:ind w:firstLine="64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1. 一般公共服务（类）党委办公厅（室）及相关机构事务（款）专项业务（项）。年初预算为0万，支出决算0.5万，决算数大于预算数的主要原因是2018年上级拨款收入，不纳入财政预算范围。</w:t>
      </w:r>
    </w:p>
    <w:p w:rsidR="00F14117" w:rsidRPr="00401D4B" w:rsidRDefault="00D6433A">
      <w:pPr>
        <w:autoSpaceDE w:val="0"/>
        <w:autoSpaceDN w:val="0"/>
        <w:adjustRightInd w:val="0"/>
        <w:spacing w:line="560" w:lineRule="exact"/>
        <w:ind w:firstLine="64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2.一般公共服务（类）其他共产党事务支出（款）行政运行（项）。年初预算为140.93万，支出决算193.69万，完成年初预算137.44%。决算数大于预算数的主要原因是：</w:t>
      </w:r>
      <w:r w:rsidRPr="00401D4B">
        <w:rPr>
          <w:rFonts w:ascii="仿宋_GB2312" w:eastAsia="仿宋_GB2312" w:hAnsi="宋体" w:cs="宋体" w:hint="eastAsia"/>
          <w:color w:val="000000"/>
          <w:sz w:val="28"/>
          <w:szCs w:val="28"/>
          <w:lang w:eastAsia="zh-CN"/>
        </w:rPr>
        <w:t>新增当年</w:t>
      </w:r>
      <w:proofErr w:type="gramStart"/>
      <w:r w:rsidRPr="00401D4B">
        <w:rPr>
          <w:rFonts w:ascii="仿宋_GB2312" w:eastAsia="仿宋_GB2312" w:hAnsi="宋体" w:cs="宋体" w:hint="eastAsia"/>
          <w:color w:val="000000"/>
          <w:sz w:val="28"/>
          <w:szCs w:val="28"/>
          <w:lang w:eastAsia="zh-CN"/>
        </w:rPr>
        <w:t>绩效奖个人</w:t>
      </w:r>
      <w:proofErr w:type="gramEnd"/>
      <w:r w:rsidRPr="00401D4B">
        <w:rPr>
          <w:rFonts w:ascii="仿宋_GB2312" w:eastAsia="仿宋_GB2312" w:hAnsi="宋体" w:cs="宋体" w:hint="eastAsia"/>
          <w:color w:val="000000"/>
          <w:sz w:val="28"/>
          <w:szCs w:val="28"/>
          <w:lang w:eastAsia="zh-CN"/>
        </w:rPr>
        <w:t>预发部分费用。</w:t>
      </w:r>
    </w:p>
    <w:p w:rsidR="00F14117" w:rsidRPr="00401D4B" w:rsidRDefault="00D6433A">
      <w:pPr>
        <w:autoSpaceDE w:val="0"/>
        <w:autoSpaceDN w:val="0"/>
        <w:adjustRightInd w:val="0"/>
        <w:spacing w:line="560" w:lineRule="exact"/>
        <w:ind w:firstLine="64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3.一般公共服务（类）其他共产党事务支出（款）一般行政管理事务（项）年初预算为0万，支出决算93.13万，决算数大于预算数的主要原因是2018年上级拨款收入，不纳入财政预算范围。</w:t>
      </w:r>
    </w:p>
    <w:p w:rsidR="00F14117" w:rsidRPr="00401D4B" w:rsidRDefault="00D6433A">
      <w:pPr>
        <w:autoSpaceDE w:val="0"/>
        <w:autoSpaceDN w:val="0"/>
        <w:adjustRightInd w:val="0"/>
        <w:spacing w:line="560" w:lineRule="exact"/>
        <w:ind w:firstLine="64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4.</w:t>
      </w:r>
      <w:bookmarkStart w:id="0" w:name="_GoBack"/>
      <w:bookmarkEnd w:id="0"/>
      <w:r w:rsidRPr="00401D4B">
        <w:rPr>
          <w:rFonts w:ascii="仿宋_GB2312" w:eastAsia="仿宋_GB2312" w:cs="仿宋_GB2312" w:hint="eastAsia"/>
          <w:bCs/>
          <w:sz w:val="28"/>
          <w:szCs w:val="28"/>
          <w:lang w:eastAsia="zh-CN"/>
        </w:rPr>
        <w:t>一般公共服务（类）其他共产党事务支出（款）其他共产党事务支出（项）。年初预算为115.90万，支出决算114.01万，完成年初预算98.40%。决算数小于预算数的主要原因是：办公费减少。</w:t>
      </w:r>
    </w:p>
    <w:p w:rsidR="00F14117" w:rsidRPr="00401D4B" w:rsidRDefault="00D6433A">
      <w:pPr>
        <w:ind w:firstLine="64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lastRenderedPageBreak/>
        <w:t xml:space="preserve">5. 公共安全支出（类）司法（款）法律救援（项）。年初预算为 0 万元，支出决算为29 万元，决算数大于预算数的主要原因是2018年上级拨款收入，不纳入财政预算范围。 </w:t>
      </w:r>
    </w:p>
    <w:p w:rsidR="00F14117" w:rsidRPr="00401D4B" w:rsidRDefault="00D6433A" w:rsidP="00401D4B">
      <w:pPr>
        <w:autoSpaceDE w:val="0"/>
        <w:autoSpaceDN w:val="0"/>
        <w:adjustRightInd w:val="0"/>
        <w:spacing w:line="560" w:lineRule="exact"/>
        <w:ind w:firstLineChars="200" w:firstLine="560"/>
        <w:rPr>
          <w:rFonts w:ascii="仿宋_GB2312" w:eastAsia="仿宋_GB2312" w:cs="仿宋_GB2312"/>
          <w:bCs/>
          <w:color w:val="0000FF"/>
          <w:sz w:val="28"/>
          <w:szCs w:val="28"/>
          <w:lang w:eastAsia="zh-CN"/>
        </w:rPr>
      </w:pPr>
      <w:r w:rsidRPr="00401D4B">
        <w:rPr>
          <w:rFonts w:ascii="仿宋_GB2312" w:eastAsia="仿宋_GB2312" w:cs="仿宋_GB2312" w:hint="eastAsia"/>
          <w:bCs/>
          <w:sz w:val="28"/>
          <w:szCs w:val="28"/>
          <w:lang w:eastAsia="zh-CN"/>
        </w:rPr>
        <w:t>6. 社会保障和就业支出（类）行政事业单位离退休（款）机关事业单位基本养老保险缴费支出（项）。年初预算为20.26万元，支出决算为23.26万元，完成年初预算的144.81%。决算数大于预算数的主要原因是社保基数调整，机关养老费用增加。</w:t>
      </w:r>
    </w:p>
    <w:p w:rsidR="00F14117" w:rsidRPr="00401D4B" w:rsidRDefault="00D6433A" w:rsidP="00401D4B">
      <w:pPr>
        <w:autoSpaceDE w:val="0"/>
        <w:autoSpaceDN w:val="0"/>
        <w:adjustRightInd w:val="0"/>
        <w:spacing w:line="560" w:lineRule="exact"/>
        <w:ind w:firstLineChars="200" w:firstLine="560"/>
        <w:rPr>
          <w:rFonts w:ascii="仿宋_GB2312" w:eastAsia="仿宋_GB2312" w:cs="仿宋_GB2312"/>
          <w:bCs/>
          <w:color w:val="0000FF"/>
          <w:sz w:val="28"/>
          <w:szCs w:val="28"/>
          <w:lang w:eastAsia="zh-CN"/>
        </w:rPr>
      </w:pPr>
      <w:r w:rsidRPr="00401D4B">
        <w:rPr>
          <w:rFonts w:ascii="仿宋_GB2312" w:eastAsia="仿宋_GB2312" w:cs="仿宋_GB2312" w:hint="eastAsia"/>
          <w:bCs/>
          <w:sz w:val="28"/>
          <w:szCs w:val="28"/>
          <w:lang w:eastAsia="zh-CN"/>
        </w:rPr>
        <w:t>7. 社会保障和就业支出（类）行政事业单位离退休（款）机关事业单位职业年金缴费支出（项）。年初预算为0万元，支出决算为2.66万元，完成年初预算的100%。决算数大于预算数的主要原因有本年有1人退休，年中追加年金费用。</w:t>
      </w:r>
    </w:p>
    <w:p w:rsidR="00F14117" w:rsidRPr="000A3F80" w:rsidRDefault="00D6433A" w:rsidP="000A3F80">
      <w:pPr>
        <w:autoSpaceDE w:val="0"/>
        <w:autoSpaceDN w:val="0"/>
        <w:adjustRightInd w:val="0"/>
        <w:spacing w:line="560" w:lineRule="exact"/>
        <w:ind w:firstLineChars="200" w:firstLine="560"/>
        <w:rPr>
          <w:rFonts w:ascii="仿宋_GB2312" w:eastAsia="仿宋_GB2312" w:cs="仿宋_GB2312"/>
          <w:bCs/>
          <w:color w:val="0000FF"/>
          <w:sz w:val="28"/>
          <w:szCs w:val="28"/>
          <w:lang w:eastAsia="zh-CN"/>
        </w:rPr>
      </w:pPr>
      <w:r w:rsidRPr="00401D4B">
        <w:rPr>
          <w:rFonts w:ascii="仿宋_GB2312" w:eastAsia="仿宋_GB2312" w:cs="仿宋_GB2312" w:hint="eastAsia"/>
          <w:bCs/>
          <w:sz w:val="28"/>
          <w:szCs w:val="28"/>
          <w:lang w:eastAsia="zh-CN"/>
        </w:rPr>
        <w:t>8.社会保障和就业支出（类）行政事业单位离退休（款）其他行政事业单位离退休支出（项）。年初预算为0.22万元，支出决算为3.62万元，完成年初预算的164.55%。决算数大于预算数的主要原因是退休人员增加，增加相关费用。</w:t>
      </w:r>
    </w:p>
    <w:p w:rsidR="00F14117" w:rsidRPr="00401D4B" w:rsidRDefault="00D6433A" w:rsidP="00401D4B">
      <w:pPr>
        <w:numPr>
          <w:ilvl w:val="0"/>
          <w:numId w:val="1"/>
        </w:numPr>
        <w:autoSpaceDE w:val="0"/>
        <w:autoSpaceDN w:val="0"/>
        <w:adjustRightInd w:val="0"/>
        <w:spacing w:line="560" w:lineRule="exact"/>
        <w:ind w:firstLineChars="200" w:firstLine="56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医疗卫生与计划生育支出（类）行政事业单位医疗（款）行政单位医疗（项）。年初预算为7.69万元，支出决算为 8.42万元，完成年初预算的109.49%。决算数大于预算数的主要原因是社保基数调整，医疗费用增加。</w:t>
      </w:r>
    </w:p>
    <w:p w:rsidR="00F14117" w:rsidRPr="00401D4B" w:rsidRDefault="00D6433A" w:rsidP="00401D4B">
      <w:pPr>
        <w:numPr>
          <w:ilvl w:val="0"/>
          <w:numId w:val="1"/>
        </w:numPr>
        <w:autoSpaceDE w:val="0"/>
        <w:autoSpaceDN w:val="0"/>
        <w:adjustRightInd w:val="0"/>
        <w:spacing w:line="560" w:lineRule="exact"/>
        <w:ind w:firstLineChars="200" w:firstLine="56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医疗卫生与计划生育支出（类）行政事业单位医疗（款）公务员医疗补助（项）。年初预算为7.09万元，支出决算为 10.09</w:t>
      </w:r>
      <w:r w:rsidRPr="00401D4B">
        <w:rPr>
          <w:rFonts w:ascii="仿宋_GB2312" w:eastAsia="仿宋_GB2312" w:cs="仿宋_GB2312" w:hint="eastAsia"/>
          <w:bCs/>
          <w:sz w:val="28"/>
          <w:szCs w:val="28"/>
          <w:lang w:eastAsia="zh-CN"/>
        </w:rPr>
        <w:lastRenderedPageBreak/>
        <w:t>万元，完成年初预算的142.31%。决算数大于预算数的主要原因是社保基数调整，公务员医疗费用增加。</w:t>
      </w:r>
    </w:p>
    <w:p w:rsidR="00F14117" w:rsidRPr="00401D4B" w:rsidRDefault="00D6433A" w:rsidP="00401D4B">
      <w:pPr>
        <w:autoSpaceDE w:val="0"/>
        <w:autoSpaceDN w:val="0"/>
        <w:adjustRightInd w:val="0"/>
        <w:spacing w:line="560" w:lineRule="exact"/>
        <w:ind w:firstLineChars="200" w:firstLine="56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1</w:t>
      </w:r>
      <w:r w:rsidR="00040F93" w:rsidRPr="00401D4B">
        <w:rPr>
          <w:rFonts w:ascii="仿宋_GB2312" w:eastAsia="仿宋_GB2312" w:cs="仿宋_GB2312" w:hint="eastAsia"/>
          <w:bCs/>
          <w:sz w:val="28"/>
          <w:szCs w:val="28"/>
          <w:lang w:eastAsia="zh-CN"/>
        </w:rPr>
        <w:t>1</w:t>
      </w:r>
      <w:r w:rsidRPr="00401D4B">
        <w:rPr>
          <w:rFonts w:ascii="仿宋_GB2312" w:eastAsia="仿宋_GB2312" w:cs="仿宋_GB2312" w:hint="eastAsia"/>
          <w:bCs/>
          <w:sz w:val="28"/>
          <w:szCs w:val="28"/>
          <w:lang w:eastAsia="zh-CN"/>
        </w:rPr>
        <w:t>.住房保障支出（类）住房改革支出（款）住房公积金（项）。年初预算为12.66万元，支出决算为11.17万元，完成年初预算的88.23%。决算数小于预算数的主要原因是退休1人，经费减少。</w:t>
      </w:r>
    </w:p>
    <w:p w:rsidR="00F14117" w:rsidRPr="00401D4B" w:rsidRDefault="00D6433A" w:rsidP="00401D4B">
      <w:pPr>
        <w:autoSpaceDE w:val="0"/>
        <w:autoSpaceDN w:val="0"/>
        <w:adjustRightInd w:val="0"/>
        <w:spacing w:line="560" w:lineRule="exact"/>
        <w:ind w:firstLineChars="200" w:firstLine="560"/>
        <w:rPr>
          <w:rFonts w:ascii="仿宋_GB2312" w:eastAsia="仿宋_GB2312" w:cs="仿宋_GB2312"/>
          <w:b/>
          <w:sz w:val="28"/>
          <w:szCs w:val="28"/>
          <w:lang w:eastAsia="zh-CN"/>
        </w:rPr>
      </w:pPr>
      <w:r w:rsidRPr="00401D4B">
        <w:rPr>
          <w:rFonts w:ascii="仿宋_GB2312" w:eastAsia="仿宋_GB2312" w:cs="仿宋_GB2312" w:hint="eastAsia"/>
          <w:bCs/>
          <w:sz w:val="28"/>
          <w:szCs w:val="28"/>
          <w:lang w:eastAsia="zh-CN"/>
        </w:rPr>
        <w:t>六、</w:t>
      </w:r>
      <w:r w:rsidRPr="00401D4B">
        <w:rPr>
          <w:rFonts w:ascii="仿宋_GB2312" w:eastAsia="仿宋_GB2312" w:cs="仿宋_GB2312" w:hint="eastAsia"/>
          <w:b/>
          <w:sz w:val="28"/>
          <w:szCs w:val="28"/>
          <w:lang w:eastAsia="zh-CN"/>
        </w:rPr>
        <w:t>一般公共预算财政拨款基本支出决算情况（根据实际情况作表述</w:t>
      </w:r>
      <w:r w:rsidRPr="00401D4B">
        <w:rPr>
          <w:rFonts w:ascii="仿宋_GB2312" w:eastAsia="仿宋_GB2312" w:cs="仿宋_GB2312" w:hint="eastAsia"/>
          <w:b/>
          <w:sz w:val="28"/>
          <w:szCs w:val="28"/>
          <w:lang w:eastAsia="zh-CN"/>
        </w:rPr>
        <w:t> </w:t>
      </w:r>
      <w:r w:rsidRPr="00401D4B">
        <w:rPr>
          <w:rFonts w:ascii="仿宋_GB2312" w:eastAsia="仿宋_GB2312" w:cs="仿宋_GB2312" w:hint="eastAsia"/>
          <w:b/>
          <w:sz w:val="28"/>
          <w:szCs w:val="28"/>
          <w:lang w:eastAsia="zh-CN"/>
        </w:rPr>
        <w:t>）</w:t>
      </w:r>
    </w:p>
    <w:p w:rsidR="00F14117" w:rsidRPr="00401D4B" w:rsidRDefault="00D6433A" w:rsidP="00401D4B">
      <w:pPr>
        <w:autoSpaceDE w:val="0"/>
        <w:autoSpaceDN w:val="0"/>
        <w:adjustRightInd w:val="0"/>
        <w:spacing w:line="560" w:lineRule="exact"/>
        <w:ind w:firstLineChars="200" w:firstLine="56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2018年度财政拨款基本支出252.85万元，其中：</w:t>
      </w:r>
    </w:p>
    <w:p w:rsidR="00F14117" w:rsidRPr="00401D4B" w:rsidRDefault="00D6433A" w:rsidP="00401D4B">
      <w:pPr>
        <w:autoSpaceDE w:val="0"/>
        <w:autoSpaceDN w:val="0"/>
        <w:adjustRightInd w:val="0"/>
        <w:spacing w:line="560" w:lineRule="exact"/>
        <w:ind w:firstLineChars="200" w:firstLine="56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 xml:space="preserve"> 人员经费219.97万元，主要包括：基本工资51.85万元；奖金4.78万元；津贴补贴54.49万元；机关事业单位基本养老保险缴费23.50万元；职业年金缴费2.66万元；职工基本医疗保险缴费8.88万元；公务员医疗补助缴费10.19万元；其他社会保障缴费0.34万元；住房公积金11.17万元；生活补助1.07万元，奖金进47.27万元，其他对个人和家庭的补助支出3.78万元。</w:t>
      </w:r>
    </w:p>
    <w:p w:rsidR="00F14117" w:rsidRPr="00401D4B" w:rsidRDefault="00D6433A" w:rsidP="00401D4B">
      <w:pPr>
        <w:autoSpaceDE w:val="0"/>
        <w:autoSpaceDN w:val="0"/>
        <w:adjustRightInd w:val="0"/>
        <w:spacing w:line="560" w:lineRule="exact"/>
        <w:ind w:firstLineChars="200" w:firstLine="56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公用经费32.88万元，主要包括：办公费7.78万元；水费0.02万元；电费0.23万元；邮电费1.92万元；差旅费3.68万元；会议费0.54万元；培训费0.17万元；工会经费2万元，其他交通费12.07万元，其他商品与服务支出4.49万元。</w:t>
      </w:r>
    </w:p>
    <w:p w:rsidR="00F14117" w:rsidRPr="00401D4B" w:rsidRDefault="00D6433A" w:rsidP="00401D4B">
      <w:pPr>
        <w:autoSpaceDE w:val="0"/>
        <w:autoSpaceDN w:val="0"/>
        <w:adjustRightInd w:val="0"/>
        <w:spacing w:line="560" w:lineRule="exact"/>
        <w:ind w:firstLineChars="200" w:firstLine="56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七、</w:t>
      </w:r>
      <w:r w:rsidRPr="00401D4B">
        <w:rPr>
          <w:rFonts w:ascii="仿宋_GB2312" w:eastAsia="仿宋_GB2312" w:cs="仿宋_GB2312" w:hint="eastAsia"/>
          <w:b/>
          <w:sz w:val="28"/>
          <w:szCs w:val="28"/>
          <w:lang w:eastAsia="zh-CN"/>
        </w:rPr>
        <w:t>一般公共预算财政拨款“三公” 经费支出决算情况说明</w:t>
      </w:r>
      <w:r w:rsidRPr="00401D4B">
        <w:rPr>
          <w:rFonts w:ascii="仿宋_GB2312" w:eastAsia="仿宋_GB2312" w:cs="仿宋_GB2312" w:hint="eastAsia"/>
          <w:bCs/>
          <w:sz w:val="28"/>
          <w:szCs w:val="28"/>
          <w:lang w:eastAsia="zh-CN"/>
        </w:rPr>
        <w:t xml:space="preserve"> （根据实际情况作表述</w:t>
      </w:r>
      <w:r w:rsidRPr="00401D4B">
        <w:rPr>
          <w:rFonts w:ascii="仿宋_GB2312" w:eastAsia="仿宋_GB2312" w:cs="仿宋_GB2312" w:hint="eastAsia"/>
          <w:bCs/>
          <w:sz w:val="28"/>
          <w:szCs w:val="28"/>
          <w:lang w:eastAsia="zh-CN"/>
        </w:rPr>
        <w:t> </w:t>
      </w:r>
      <w:r w:rsidRPr="00401D4B">
        <w:rPr>
          <w:rFonts w:ascii="仿宋_GB2312" w:eastAsia="仿宋_GB2312" w:cs="仿宋_GB2312" w:hint="eastAsia"/>
          <w:bCs/>
          <w:sz w:val="28"/>
          <w:szCs w:val="28"/>
          <w:lang w:eastAsia="zh-CN"/>
        </w:rPr>
        <w:t>）</w:t>
      </w:r>
    </w:p>
    <w:p w:rsidR="00F14117" w:rsidRPr="00401D4B" w:rsidRDefault="00D6433A" w:rsidP="00401D4B">
      <w:pPr>
        <w:autoSpaceDE w:val="0"/>
        <w:autoSpaceDN w:val="0"/>
        <w:adjustRightInd w:val="0"/>
        <w:spacing w:line="560" w:lineRule="exact"/>
        <w:ind w:firstLineChars="200" w:firstLine="56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（一）“三公”经费财政拨款支出决算总体情况</w:t>
      </w:r>
      <w:r w:rsidRPr="00401D4B">
        <w:rPr>
          <w:rFonts w:ascii="仿宋_GB2312" w:eastAsia="仿宋_GB2312" w:cs="仿宋_GB2312" w:hint="eastAsia"/>
          <w:b/>
          <w:sz w:val="28"/>
          <w:szCs w:val="28"/>
          <w:lang w:eastAsia="zh-CN"/>
        </w:rPr>
        <w:t>说明</w:t>
      </w:r>
    </w:p>
    <w:p w:rsidR="00F14117" w:rsidRPr="00401D4B" w:rsidRDefault="00D6433A" w:rsidP="00401D4B">
      <w:pPr>
        <w:autoSpaceDE w:val="0"/>
        <w:autoSpaceDN w:val="0"/>
        <w:adjustRightInd w:val="0"/>
        <w:spacing w:line="560" w:lineRule="exact"/>
        <w:ind w:firstLineChars="200" w:firstLine="56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lastRenderedPageBreak/>
        <w:t>2018 年度“三公”经费财政拨款支出预算为0.43万元，支出决算为0万元，完成预算的0%，决算数小于预算数的主要原因是本单位无“三公”经费支出。</w:t>
      </w:r>
    </w:p>
    <w:p w:rsidR="00F14117" w:rsidRPr="00401D4B" w:rsidRDefault="00D6433A">
      <w:pPr>
        <w:autoSpaceDE w:val="0"/>
        <w:autoSpaceDN w:val="0"/>
        <w:adjustRightInd w:val="0"/>
        <w:spacing w:line="560" w:lineRule="exact"/>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 xml:space="preserve">    （二）“三公”经费财政拨款支出决算具体情况</w:t>
      </w:r>
      <w:r w:rsidRPr="00401D4B">
        <w:rPr>
          <w:rFonts w:ascii="仿宋_GB2312" w:eastAsia="仿宋_GB2312" w:cs="仿宋_GB2312" w:hint="eastAsia"/>
          <w:b/>
          <w:sz w:val="28"/>
          <w:szCs w:val="28"/>
          <w:lang w:eastAsia="zh-CN"/>
        </w:rPr>
        <w:t>说明</w:t>
      </w:r>
    </w:p>
    <w:p w:rsidR="00F14117" w:rsidRPr="00401D4B" w:rsidRDefault="00D6433A">
      <w:pPr>
        <w:autoSpaceDE w:val="0"/>
        <w:autoSpaceDN w:val="0"/>
        <w:adjustRightInd w:val="0"/>
        <w:spacing w:line="560" w:lineRule="exact"/>
        <w:ind w:firstLine="64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 xml:space="preserve"> 2018年度“三公”经费财政拨款支出决算中，因公出国（境）费支出决算0万元，占0%；公务用车购置及运行费 支出决算0万元，占0%；公务接待费支出决算0万元，占0 %。具体情况如下： </w:t>
      </w:r>
    </w:p>
    <w:p w:rsidR="00F14117" w:rsidRPr="00401D4B" w:rsidRDefault="00D6433A">
      <w:pPr>
        <w:autoSpaceDE w:val="0"/>
        <w:autoSpaceDN w:val="0"/>
        <w:adjustRightInd w:val="0"/>
        <w:spacing w:line="560" w:lineRule="exact"/>
        <w:ind w:firstLine="64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 xml:space="preserve">  1.因公出国（境）费年初预算为0万元，支出决算</w:t>
      </w:r>
    </w:p>
    <w:p w:rsidR="00F14117" w:rsidRPr="00401D4B" w:rsidRDefault="00D6433A">
      <w:pPr>
        <w:autoSpaceDE w:val="0"/>
        <w:autoSpaceDN w:val="0"/>
        <w:adjustRightInd w:val="0"/>
        <w:spacing w:line="560" w:lineRule="exact"/>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为0万元，完成年初预算的0%。</w:t>
      </w:r>
    </w:p>
    <w:p w:rsidR="00F14117" w:rsidRPr="00401D4B" w:rsidRDefault="00D6433A">
      <w:pPr>
        <w:autoSpaceDE w:val="0"/>
        <w:autoSpaceDN w:val="0"/>
        <w:adjustRightInd w:val="0"/>
        <w:spacing w:line="560" w:lineRule="exact"/>
        <w:ind w:firstLine="64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 xml:space="preserve">    2.公务用车购置及运行费年初预算为0万元，支出决算为0万元，完成年初预算的0%。</w:t>
      </w:r>
    </w:p>
    <w:p w:rsidR="00F14117" w:rsidRPr="00401D4B" w:rsidRDefault="00D6433A">
      <w:pPr>
        <w:autoSpaceDE w:val="0"/>
        <w:autoSpaceDN w:val="0"/>
        <w:adjustRightInd w:val="0"/>
        <w:spacing w:line="560" w:lineRule="exact"/>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 xml:space="preserve">    3.公务接待费年初预算为0.43万元，支出决算为0万元，完成年初预算的0%，减少原因说明。其中：无接待支出。</w:t>
      </w:r>
    </w:p>
    <w:p w:rsidR="00F14117" w:rsidRPr="00401D4B" w:rsidRDefault="00D6433A">
      <w:pPr>
        <w:autoSpaceDE w:val="0"/>
        <w:autoSpaceDN w:val="0"/>
        <w:adjustRightInd w:val="0"/>
        <w:spacing w:line="560" w:lineRule="exact"/>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 xml:space="preserve">    八、</w:t>
      </w:r>
      <w:r w:rsidRPr="00401D4B">
        <w:rPr>
          <w:rFonts w:ascii="仿宋_GB2312" w:eastAsia="仿宋_GB2312" w:cs="仿宋_GB2312" w:hint="eastAsia"/>
          <w:b/>
          <w:sz w:val="28"/>
          <w:szCs w:val="28"/>
          <w:lang w:eastAsia="zh-CN"/>
        </w:rPr>
        <w:t>2018 年度政府性基金预算财政拨款收入支出决算情况说明 （根据实际情况作表述</w:t>
      </w:r>
      <w:r w:rsidRPr="00401D4B">
        <w:rPr>
          <w:rFonts w:ascii="仿宋_GB2312" w:eastAsia="仿宋_GB2312" w:cs="仿宋_GB2312" w:hint="eastAsia"/>
          <w:b/>
          <w:sz w:val="28"/>
          <w:szCs w:val="28"/>
          <w:lang w:eastAsia="zh-CN"/>
        </w:rPr>
        <w:t> </w:t>
      </w:r>
      <w:r w:rsidRPr="00401D4B">
        <w:rPr>
          <w:rFonts w:ascii="仿宋_GB2312" w:eastAsia="仿宋_GB2312" w:cs="仿宋_GB2312" w:hint="eastAsia"/>
          <w:b/>
          <w:sz w:val="28"/>
          <w:szCs w:val="28"/>
          <w:lang w:eastAsia="zh-CN"/>
        </w:rPr>
        <w:t>）</w:t>
      </w:r>
    </w:p>
    <w:p w:rsidR="00F14117" w:rsidRPr="00401D4B" w:rsidRDefault="00D6433A">
      <w:pPr>
        <w:autoSpaceDE w:val="0"/>
        <w:autoSpaceDN w:val="0"/>
        <w:adjustRightInd w:val="0"/>
        <w:spacing w:line="560" w:lineRule="exact"/>
        <w:ind w:firstLine="64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 xml:space="preserve"> 2018年度政府性基金预算财政拨款收、支总计 23.63万元。与 2017 年相比，收、支总计各减少5.96 万元，</w:t>
      </w:r>
      <w:proofErr w:type="gramStart"/>
      <w:r w:rsidRPr="00401D4B">
        <w:rPr>
          <w:rFonts w:ascii="仿宋_GB2312" w:eastAsia="仿宋_GB2312" w:cs="仿宋_GB2312" w:hint="eastAsia"/>
          <w:bCs/>
          <w:sz w:val="28"/>
          <w:szCs w:val="28"/>
          <w:lang w:eastAsia="zh-CN"/>
        </w:rPr>
        <w:t>增下降</w:t>
      </w:r>
      <w:proofErr w:type="gramEnd"/>
      <w:r w:rsidRPr="00401D4B">
        <w:rPr>
          <w:rFonts w:ascii="仿宋_GB2312" w:eastAsia="仿宋_GB2312" w:cs="仿宋_GB2312" w:hint="eastAsia"/>
          <w:bCs/>
          <w:sz w:val="28"/>
          <w:szCs w:val="28"/>
          <w:lang w:eastAsia="zh-CN"/>
        </w:rPr>
        <w:t>20.14%。其中，支出情况为：</w:t>
      </w:r>
    </w:p>
    <w:p w:rsidR="00F14117" w:rsidRPr="00401D4B" w:rsidRDefault="00D6433A">
      <w:pPr>
        <w:autoSpaceDE w:val="0"/>
        <w:autoSpaceDN w:val="0"/>
        <w:adjustRightInd w:val="0"/>
        <w:spacing w:line="560" w:lineRule="exact"/>
        <w:ind w:firstLine="64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 xml:space="preserve">  2018年政府性基金预算财政拨款年初预算为 0万元，支出决算23.63万元，完成年初预算100%，其中：</w:t>
      </w:r>
    </w:p>
    <w:p w:rsidR="00F14117" w:rsidRPr="00401D4B" w:rsidRDefault="00D6433A" w:rsidP="00401D4B">
      <w:pPr>
        <w:autoSpaceDE w:val="0"/>
        <w:autoSpaceDN w:val="0"/>
        <w:adjustRightInd w:val="0"/>
        <w:spacing w:line="560" w:lineRule="exact"/>
        <w:ind w:firstLineChars="200" w:firstLine="56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lastRenderedPageBreak/>
        <w:t xml:space="preserve">1、城乡社区支出（类）国有土地使用权出让收入及对应专项债务收入安排的支出（款）其他国有土地使用权出让收入安排的支出（项）。年初预算为0万元，支出决算为23.63万元，完成年初预算的100%。决算数大于预算数的主要原因是2018年上级拨款收入，不纳入财政预算范围。 </w:t>
      </w:r>
    </w:p>
    <w:p w:rsidR="00F14117" w:rsidRPr="00401D4B" w:rsidRDefault="00D6433A" w:rsidP="00401D4B">
      <w:pPr>
        <w:autoSpaceDE w:val="0"/>
        <w:autoSpaceDN w:val="0"/>
        <w:adjustRightInd w:val="0"/>
        <w:ind w:firstLineChars="200" w:firstLine="562"/>
        <w:rPr>
          <w:rFonts w:ascii="仿宋_GB2312" w:eastAsia="仿宋_GB2312" w:cs="仿宋_GB2312"/>
          <w:b/>
          <w:sz w:val="28"/>
          <w:szCs w:val="28"/>
          <w:lang w:eastAsia="zh-CN"/>
        </w:rPr>
      </w:pPr>
      <w:r w:rsidRPr="00401D4B">
        <w:rPr>
          <w:rFonts w:ascii="仿宋_GB2312" w:eastAsia="仿宋_GB2312" w:cs="仿宋_GB2312" w:hint="eastAsia"/>
          <w:b/>
          <w:sz w:val="28"/>
          <w:szCs w:val="28"/>
          <w:lang w:eastAsia="zh-CN"/>
        </w:rPr>
        <w:t>九、预算绩效情况说明</w:t>
      </w:r>
    </w:p>
    <w:p w:rsidR="00F14117" w:rsidRPr="00401D4B" w:rsidRDefault="00D6433A" w:rsidP="00401D4B">
      <w:pPr>
        <w:numPr>
          <w:ilvl w:val="0"/>
          <w:numId w:val="2"/>
        </w:numPr>
        <w:autoSpaceDE w:val="0"/>
        <w:autoSpaceDN w:val="0"/>
        <w:adjustRightInd w:val="0"/>
        <w:ind w:firstLineChars="200" w:firstLine="56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预算绩效管理工作开展情况</w:t>
      </w:r>
    </w:p>
    <w:p w:rsidR="00F14117" w:rsidRPr="00401D4B" w:rsidRDefault="00D6433A" w:rsidP="00401D4B">
      <w:pPr>
        <w:autoSpaceDE w:val="0"/>
        <w:autoSpaceDN w:val="0"/>
        <w:adjustRightInd w:val="0"/>
        <w:ind w:firstLineChars="150" w:firstLine="420"/>
        <w:rPr>
          <w:rFonts w:ascii="仿宋_GB2312" w:eastAsia="仿宋_GB2312" w:cs="仿宋_GB2312"/>
          <w:bCs/>
          <w:sz w:val="28"/>
          <w:szCs w:val="28"/>
          <w:lang w:eastAsia="zh-CN"/>
        </w:rPr>
      </w:pPr>
      <w:r w:rsidRPr="00401D4B">
        <w:rPr>
          <w:rFonts w:ascii="仿宋_GB2312" w:eastAsia="仿宋_GB2312" w:cs="仿宋_GB2312" w:hint="eastAsia"/>
          <w:bCs/>
          <w:sz w:val="28"/>
          <w:szCs w:val="28"/>
          <w:lang w:eastAsia="zh-CN"/>
        </w:rPr>
        <w:t>根据财政预算管理要求，</w:t>
      </w:r>
      <w:proofErr w:type="gramStart"/>
      <w:r w:rsidRPr="00401D4B">
        <w:rPr>
          <w:rFonts w:ascii="仿宋_GB2312" w:eastAsia="仿宋_GB2312" w:cs="仿宋_GB2312" w:hint="eastAsia"/>
          <w:bCs/>
          <w:sz w:val="28"/>
          <w:szCs w:val="28"/>
          <w:lang w:eastAsia="zh-CN"/>
        </w:rPr>
        <w:t>我部门</w:t>
      </w:r>
      <w:proofErr w:type="gramEnd"/>
      <w:r w:rsidRPr="00401D4B">
        <w:rPr>
          <w:rFonts w:ascii="仿宋_GB2312" w:eastAsia="仿宋_GB2312" w:cs="仿宋_GB2312" w:hint="eastAsia"/>
          <w:bCs/>
          <w:sz w:val="28"/>
          <w:szCs w:val="28"/>
          <w:lang w:eastAsia="zh-CN"/>
        </w:rPr>
        <w:t xml:space="preserve">组织对2018年度一般公共预算项目支出全面开展绩效自评。自评项目0个，涉及预算资金0万元。 </w:t>
      </w:r>
    </w:p>
    <w:p w:rsidR="00F14117" w:rsidRPr="00401D4B" w:rsidRDefault="00D6433A" w:rsidP="00401D4B">
      <w:pPr>
        <w:autoSpaceDE w:val="0"/>
        <w:autoSpaceDN w:val="0"/>
        <w:adjustRightInd w:val="0"/>
        <w:ind w:firstLineChars="200" w:firstLine="562"/>
        <w:rPr>
          <w:rFonts w:ascii="仿宋_GB2312" w:eastAsia="仿宋_GB2312" w:cs="仿宋_GB2312"/>
          <w:b/>
          <w:sz w:val="28"/>
          <w:szCs w:val="28"/>
          <w:lang w:eastAsia="zh-CN"/>
        </w:rPr>
      </w:pPr>
      <w:r w:rsidRPr="00401D4B">
        <w:rPr>
          <w:rFonts w:ascii="仿宋_GB2312" w:eastAsia="仿宋_GB2312" w:cs="仿宋_GB2312" w:hint="eastAsia"/>
          <w:b/>
          <w:sz w:val="28"/>
          <w:szCs w:val="28"/>
          <w:lang w:eastAsia="zh-CN"/>
        </w:rPr>
        <w:t>十、其他重要事项的情况说明</w:t>
      </w:r>
    </w:p>
    <w:p w:rsidR="00F14117" w:rsidRPr="00401D4B" w:rsidRDefault="00D6433A" w:rsidP="00401D4B">
      <w:pPr>
        <w:autoSpaceDE w:val="0"/>
        <w:autoSpaceDN w:val="0"/>
        <w:adjustRightInd w:val="0"/>
        <w:ind w:firstLineChars="200" w:firstLine="560"/>
        <w:rPr>
          <w:rFonts w:ascii="仿宋_GB2312" w:eastAsia="仿宋_GB2312" w:cs="仿宋_GB2312"/>
          <w:sz w:val="28"/>
          <w:szCs w:val="28"/>
          <w:lang w:eastAsia="zh-CN"/>
        </w:rPr>
      </w:pPr>
      <w:r w:rsidRPr="00401D4B">
        <w:rPr>
          <w:rFonts w:ascii="仿宋_GB2312" w:eastAsia="仿宋_GB2312" w:cs="仿宋_GB2312" w:hint="eastAsia"/>
          <w:sz w:val="28"/>
          <w:szCs w:val="28"/>
          <w:lang w:eastAsia="zh-CN"/>
        </w:rPr>
        <w:t>（一）机关运行经费支出情况。</w:t>
      </w:r>
    </w:p>
    <w:p w:rsidR="00F14117" w:rsidRPr="00401D4B" w:rsidRDefault="00D6433A" w:rsidP="00401D4B">
      <w:pPr>
        <w:autoSpaceDE w:val="0"/>
        <w:autoSpaceDN w:val="0"/>
        <w:adjustRightInd w:val="0"/>
        <w:ind w:firstLineChars="200" w:firstLine="560"/>
        <w:rPr>
          <w:rFonts w:ascii="仿宋_GB2312" w:eastAsia="仿宋_GB2312" w:cs="仿宋_GB2312"/>
          <w:sz w:val="28"/>
          <w:szCs w:val="28"/>
          <w:lang w:eastAsia="zh-CN"/>
        </w:rPr>
      </w:pPr>
      <w:r w:rsidRPr="00401D4B">
        <w:rPr>
          <w:rFonts w:ascii="仿宋_GB2312" w:eastAsia="仿宋_GB2312" w:cs="仿宋_GB2312" w:hint="eastAsia"/>
          <w:sz w:val="28"/>
          <w:szCs w:val="28"/>
          <w:lang w:eastAsia="zh-CN"/>
        </w:rPr>
        <w:t>2018年度，机关运行经费支出32.88万元，比 2017年增加12.87万元，增长64.32%，增加原因:增加临时机构及工作人员，费用增加。</w:t>
      </w:r>
    </w:p>
    <w:p w:rsidR="00F14117" w:rsidRPr="00401D4B" w:rsidRDefault="00D6433A" w:rsidP="00401D4B">
      <w:pPr>
        <w:autoSpaceDE w:val="0"/>
        <w:autoSpaceDN w:val="0"/>
        <w:adjustRightInd w:val="0"/>
        <w:ind w:firstLineChars="200" w:firstLine="560"/>
        <w:rPr>
          <w:rFonts w:ascii="仿宋_GB2312" w:eastAsia="仿宋_GB2312" w:cs="仿宋_GB2312"/>
          <w:sz w:val="28"/>
          <w:szCs w:val="28"/>
          <w:lang w:eastAsia="zh-CN"/>
        </w:rPr>
      </w:pPr>
      <w:r w:rsidRPr="00401D4B">
        <w:rPr>
          <w:rFonts w:ascii="仿宋_GB2312" w:eastAsia="仿宋_GB2312" w:cs="仿宋_GB2312" w:hint="eastAsia"/>
          <w:sz w:val="28"/>
          <w:szCs w:val="28"/>
          <w:lang w:eastAsia="zh-CN"/>
        </w:rPr>
        <w:t>（二）政府采购支出情况。</w:t>
      </w:r>
    </w:p>
    <w:p w:rsidR="00F14117" w:rsidRPr="00401D4B" w:rsidRDefault="00D6433A" w:rsidP="00401D4B">
      <w:pPr>
        <w:autoSpaceDE w:val="0"/>
        <w:autoSpaceDN w:val="0"/>
        <w:adjustRightInd w:val="0"/>
        <w:ind w:firstLineChars="200" w:firstLine="560"/>
        <w:rPr>
          <w:rFonts w:ascii="仿宋_GB2312" w:eastAsia="仿宋_GB2312" w:cs="仿宋_GB2312"/>
          <w:sz w:val="28"/>
          <w:szCs w:val="28"/>
          <w:lang w:eastAsia="zh-CN"/>
        </w:rPr>
      </w:pPr>
      <w:r w:rsidRPr="00401D4B">
        <w:rPr>
          <w:rFonts w:ascii="仿宋_GB2312" w:eastAsia="仿宋_GB2312" w:cs="仿宋_GB2312" w:hint="eastAsia"/>
          <w:sz w:val="28"/>
          <w:szCs w:val="28"/>
          <w:lang w:eastAsia="zh-CN"/>
        </w:rPr>
        <w:t>2018年度，政府采购支出总额25.52万元，其中：政府采购货物支出25.52万元、政府采购工程支出0万元、政府采购服务支出0万元。授予中小企业合同金 0万元，占政府采购支出总额的 100%，其中：授予小</w:t>
      </w:r>
      <w:proofErr w:type="gramStart"/>
      <w:r w:rsidRPr="00401D4B">
        <w:rPr>
          <w:rFonts w:ascii="仿宋_GB2312" w:eastAsia="仿宋_GB2312" w:cs="仿宋_GB2312" w:hint="eastAsia"/>
          <w:sz w:val="28"/>
          <w:szCs w:val="28"/>
          <w:lang w:eastAsia="zh-CN"/>
        </w:rPr>
        <w:t>微企业</w:t>
      </w:r>
      <w:proofErr w:type="gramEnd"/>
      <w:r w:rsidRPr="00401D4B">
        <w:rPr>
          <w:rFonts w:ascii="仿宋_GB2312" w:eastAsia="仿宋_GB2312" w:cs="仿宋_GB2312" w:hint="eastAsia"/>
          <w:sz w:val="28"/>
          <w:szCs w:val="28"/>
          <w:lang w:eastAsia="zh-CN"/>
        </w:rPr>
        <w:t>合同金额0万元，占政府采购支出总额的0%。</w:t>
      </w:r>
    </w:p>
    <w:p w:rsidR="00F14117" w:rsidRPr="00401D4B" w:rsidRDefault="00D6433A" w:rsidP="00401D4B">
      <w:pPr>
        <w:autoSpaceDE w:val="0"/>
        <w:autoSpaceDN w:val="0"/>
        <w:adjustRightInd w:val="0"/>
        <w:spacing w:line="560" w:lineRule="exact"/>
        <w:ind w:firstLineChars="196" w:firstLine="549"/>
        <w:rPr>
          <w:rFonts w:ascii="仿宋_GB2312" w:eastAsia="仿宋_GB2312" w:cs="仿宋_GB2312"/>
          <w:sz w:val="28"/>
          <w:szCs w:val="28"/>
          <w:lang w:eastAsia="zh-CN"/>
        </w:rPr>
      </w:pPr>
      <w:r w:rsidRPr="00401D4B">
        <w:rPr>
          <w:rFonts w:ascii="仿宋_GB2312" w:eastAsia="仿宋_GB2312" w:cs="仿宋_GB2312" w:hint="eastAsia"/>
          <w:sz w:val="28"/>
          <w:szCs w:val="28"/>
          <w:lang w:eastAsia="zh-CN"/>
        </w:rPr>
        <w:t>（三）国有资产占用情况。</w:t>
      </w:r>
    </w:p>
    <w:p w:rsidR="00F14117" w:rsidRPr="00401D4B" w:rsidRDefault="00D6433A" w:rsidP="00401D4B">
      <w:pPr>
        <w:autoSpaceDE w:val="0"/>
        <w:autoSpaceDN w:val="0"/>
        <w:adjustRightInd w:val="0"/>
        <w:spacing w:line="560" w:lineRule="exact"/>
        <w:ind w:firstLineChars="196" w:firstLine="549"/>
        <w:rPr>
          <w:rFonts w:ascii="仿宋_GB2312" w:eastAsia="仿宋_GB2312" w:cs="仿宋_GB2312"/>
          <w:sz w:val="28"/>
          <w:szCs w:val="28"/>
          <w:lang w:eastAsia="zh-CN"/>
        </w:rPr>
      </w:pPr>
      <w:r w:rsidRPr="00401D4B">
        <w:rPr>
          <w:rFonts w:ascii="仿宋_GB2312" w:eastAsia="仿宋_GB2312" w:cs="仿宋_GB2312" w:hint="eastAsia"/>
          <w:sz w:val="28"/>
          <w:szCs w:val="28"/>
          <w:lang w:eastAsia="zh-CN"/>
        </w:rPr>
        <w:lastRenderedPageBreak/>
        <w:t xml:space="preserve">截至2018年12月31日，部门共有车辆0辆，其中：公务用车0 辆；执法执勤用车0辆；专业技术用车0辆；单价50万元以上通用设备0台（套），单价100 万元以上专用设备0台（套）。 </w:t>
      </w:r>
    </w:p>
    <w:p w:rsidR="00F14117" w:rsidRPr="00401D4B" w:rsidRDefault="00D6433A">
      <w:pPr>
        <w:ind w:firstLine="645"/>
        <w:rPr>
          <w:rFonts w:ascii="仿宋_GB2312" w:eastAsia="仿宋_GB2312"/>
          <w:b/>
          <w:sz w:val="28"/>
          <w:szCs w:val="28"/>
          <w:lang w:eastAsia="zh-CN"/>
        </w:rPr>
      </w:pPr>
      <w:r w:rsidRPr="00401D4B">
        <w:rPr>
          <w:rFonts w:ascii="仿宋_GB2312" w:eastAsia="仿宋_GB2312" w:hint="eastAsia"/>
          <w:b/>
          <w:sz w:val="28"/>
          <w:szCs w:val="28"/>
        </w:rPr>
        <w:t>第</w:t>
      </w:r>
      <w:r w:rsidRPr="00401D4B">
        <w:rPr>
          <w:rFonts w:ascii="仿宋_GB2312" w:eastAsia="仿宋_GB2312" w:hint="eastAsia"/>
          <w:b/>
          <w:sz w:val="28"/>
          <w:szCs w:val="28"/>
          <w:lang w:eastAsia="zh-CN"/>
        </w:rPr>
        <w:t>四</w:t>
      </w:r>
      <w:proofErr w:type="spellStart"/>
      <w:r w:rsidRPr="00401D4B">
        <w:rPr>
          <w:rFonts w:ascii="仿宋_GB2312" w:eastAsia="仿宋_GB2312" w:hint="eastAsia"/>
          <w:b/>
          <w:sz w:val="28"/>
          <w:szCs w:val="28"/>
        </w:rPr>
        <w:t>部分</w:t>
      </w:r>
      <w:proofErr w:type="spellEnd"/>
      <w:r w:rsidRPr="00401D4B">
        <w:rPr>
          <w:rFonts w:ascii="仿宋_GB2312" w:eastAsia="仿宋_GB2312" w:hint="eastAsia"/>
          <w:b/>
          <w:sz w:val="28"/>
          <w:szCs w:val="28"/>
        </w:rPr>
        <w:t>：</w:t>
      </w:r>
      <w:r w:rsidRPr="00401D4B">
        <w:rPr>
          <w:rFonts w:ascii="仿宋_GB2312" w:eastAsia="仿宋_GB2312" w:hint="eastAsia"/>
          <w:b/>
          <w:sz w:val="28"/>
          <w:szCs w:val="28"/>
          <w:lang w:eastAsia="zh-CN"/>
        </w:rPr>
        <w:t>名词解释</w:t>
      </w:r>
    </w:p>
    <w:p w:rsidR="00F14117" w:rsidRPr="00401D4B" w:rsidRDefault="00D6433A">
      <w:pPr>
        <w:numPr>
          <w:ilvl w:val="0"/>
          <w:numId w:val="3"/>
        </w:numPr>
        <w:ind w:firstLine="645"/>
        <w:rPr>
          <w:rFonts w:ascii="仿宋_GB2312" w:eastAsia="仿宋_GB2312"/>
          <w:bCs/>
          <w:sz w:val="28"/>
          <w:szCs w:val="28"/>
          <w:lang w:eastAsia="zh-CN"/>
        </w:rPr>
      </w:pPr>
      <w:r w:rsidRPr="00401D4B">
        <w:rPr>
          <w:rFonts w:ascii="仿宋_GB2312" w:eastAsia="仿宋_GB2312" w:hint="eastAsia"/>
          <w:bCs/>
          <w:sz w:val="28"/>
          <w:szCs w:val="28"/>
          <w:lang w:eastAsia="zh-CN"/>
        </w:rPr>
        <w:t>财政拨款收入：指县本级财政当年拨付的资金。</w:t>
      </w:r>
    </w:p>
    <w:p w:rsidR="00F14117" w:rsidRPr="00401D4B" w:rsidRDefault="00D6433A">
      <w:pPr>
        <w:numPr>
          <w:ilvl w:val="0"/>
          <w:numId w:val="3"/>
        </w:numPr>
        <w:ind w:firstLine="645"/>
        <w:rPr>
          <w:rFonts w:ascii="仿宋_GB2312" w:eastAsia="仿宋_GB2312"/>
          <w:bCs/>
          <w:sz w:val="28"/>
          <w:szCs w:val="28"/>
          <w:lang w:eastAsia="zh-CN"/>
        </w:rPr>
      </w:pPr>
      <w:r w:rsidRPr="00401D4B">
        <w:rPr>
          <w:rFonts w:ascii="仿宋_GB2312" w:eastAsia="仿宋_GB2312" w:hint="eastAsia"/>
          <w:bCs/>
          <w:sz w:val="28"/>
          <w:szCs w:val="28"/>
          <w:lang w:eastAsia="zh-CN"/>
        </w:rPr>
        <w:t>事业收入：指事业单位开展专业活动用辅助活动所取得的收入。</w:t>
      </w:r>
    </w:p>
    <w:p w:rsidR="00F14117" w:rsidRPr="00401D4B" w:rsidRDefault="00D6433A">
      <w:pPr>
        <w:numPr>
          <w:ilvl w:val="0"/>
          <w:numId w:val="3"/>
        </w:numPr>
        <w:ind w:firstLine="645"/>
        <w:rPr>
          <w:rFonts w:ascii="仿宋_GB2312" w:eastAsia="仿宋_GB2312"/>
          <w:bCs/>
          <w:sz w:val="28"/>
          <w:szCs w:val="28"/>
          <w:lang w:eastAsia="zh-CN"/>
        </w:rPr>
      </w:pPr>
      <w:r w:rsidRPr="00401D4B">
        <w:rPr>
          <w:rFonts w:ascii="仿宋_GB2312" w:eastAsia="仿宋_GB2312" w:hint="eastAsia"/>
          <w:bCs/>
          <w:sz w:val="28"/>
          <w:szCs w:val="28"/>
          <w:lang w:eastAsia="zh-CN"/>
        </w:rPr>
        <w:t>经营收入：指事业单位在专业业务活动及辅助活动之外开展非独立核算经营活动取得的收入。</w:t>
      </w:r>
    </w:p>
    <w:p w:rsidR="00F14117" w:rsidRPr="00401D4B" w:rsidRDefault="00D6433A">
      <w:pPr>
        <w:numPr>
          <w:ilvl w:val="0"/>
          <w:numId w:val="3"/>
        </w:numPr>
        <w:ind w:firstLine="645"/>
        <w:rPr>
          <w:rFonts w:ascii="仿宋_GB2312" w:eastAsia="仿宋_GB2312"/>
          <w:bCs/>
          <w:sz w:val="28"/>
          <w:szCs w:val="28"/>
          <w:lang w:eastAsia="zh-CN"/>
        </w:rPr>
      </w:pPr>
      <w:r w:rsidRPr="00401D4B">
        <w:rPr>
          <w:rFonts w:ascii="仿宋_GB2312" w:eastAsia="仿宋_GB2312" w:hint="eastAsia"/>
          <w:bCs/>
          <w:sz w:val="28"/>
          <w:szCs w:val="28"/>
          <w:lang w:eastAsia="zh-CN"/>
        </w:rPr>
        <w:t>指单位取得的除上述收入以外的各项收入。主要是：......</w:t>
      </w:r>
    </w:p>
    <w:p w:rsidR="00F14117" w:rsidRPr="00401D4B" w:rsidRDefault="00D6433A">
      <w:pPr>
        <w:numPr>
          <w:ilvl w:val="0"/>
          <w:numId w:val="3"/>
        </w:numPr>
        <w:ind w:firstLine="645"/>
        <w:rPr>
          <w:rFonts w:ascii="仿宋_GB2312" w:eastAsia="仿宋_GB2312"/>
          <w:bCs/>
          <w:sz w:val="28"/>
          <w:szCs w:val="28"/>
          <w:lang w:eastAsia="zh-CN"/>
        </w:rPr>
      </w:pPr>
      <w:r w:rsidRPr="00401D4B">
        <w:rPr>
          <w:rFonts w:ascii="仿宋_GB2312" w:eastAsia="仿宋_GB2312" w:hint="eastAsia"/>
          <w:bCs/>
          <w:sz w:val="28"/>
          <w:szCs w:val="28"/>
          <w:lang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F14117" w:rsidRPr="00401D4B" w:rsidRDefault="00D6433A">
      <w:pPr>
        <w:numPr>
          <w:ilvl w:val="0"/>
          <w:numId w:val="3"/>
        </w:numPr>
        <w:ind w:firstLine="645"/>
        <w:rPr>
          <w:rFonts w:ascii="仿宋_GB2312" w:eastAsia="仿宋_GB2312"/>
          <w:bCs/>
          <w:sz w:val="28"/>
          <w:szCs w:val="28"/>
          <w:lang w:eastAsia="zh-CN"/>
        </w:rPr>
      </w:pPr>
      <w:r w:rsidRPr="00401D4B">
        <w:rPr>
          <w:rFonts w:ascii="仿宋_GB2312" w:eastAsia="仿宋_GB2312" w:hint="eastAsia"/>
          <w:bCs/>
          <w:sz w:val="28"/>
          <w:szCs w:val="28"/>
          <w:lang w:eastAsia="zh-CN"/>
        </w:rPr>
        <w:t>年初结转和结余：指以前年度尚未完成、结转到本年按规定继续使用的资金。</w:t>
      </w:r>
    </w:p>
    <w:p w:rsidR="00F14117" w:rsidRPr="00401D4B" w:rsidRDefault="00D6433A">
      <w:pPr>
        <w:numPr>
          <w:ilvl w:val="0"/>
          <w:numId w:val="3"/>
        </w:numPr>
        <w:ind w:firstLine="645"/>
        <w:rPr>
          <w:rFonts w:ascii="仿宋_GB2312" w:eastAsia="仿宋_GB2312"/>
          <w:bCs/>
          <w:sz w:val="28"/>
          <w:szCs w:val="28"/>
          <w:lang w:eastAsia="zh-CN"/>
        </w:rPr>
      </w:pPr>
      <w:r w:rsidRPr="00401D4B">
        <w:rPr>
          <w:rFonts w:ascii="仿宋_GB2312" w:eastAsia="仿宋_GB2312" w:hint="eastAsia"/>
          <w:bCs/>
          <w:sz w:val="28"/>
          <w:szCs w:val="28"/>
          <w:lang w:eastAsia="zh-CN"/>
        </w:rPr>
        <w:t>结余分配：指事业单位按照会计制度规定缴纳的所得税以及从非财政补助结余中提取的职工福利基金、事业基金等。</w:t>
      </w:r>
    </w:p>
    <w:p w:rsidR="00F14117" w:rsidRPr="00401D4B" w:rsidRDefault="00D6433A">
      <w:pPr>
        <w:numPr>
          <w:ilvl w:val="0"/>
          <w:numId w:val="3"/>
        </w:numPr>
        <w:ind w:firstLine="645"/>
        <w:rPr>
          <w:rFonts w:ascii="仿宋_GB2312" w:eastAsia="仿宋_GB2312"/>
          <w:bCs/>
          <w:sz w:val="28"/>
          <w:szCs w:val="28"/>
          <w:lang w:eastAsia="zh-CN"/>
        </w:rPr>
      </w:pPr>
      <w:r w:rsidRPr="00401D4B">
        <w:rPr>
          <w:rFonts w:ascii="仿宋_GB2312" w:eastAsia="仿宋_GB2312" w:hint="eastAsia"/>
          <w:bCs/>
          <w:sz w:val="28"/>
          <w:szCs w:val="28"/>
          <w:lang w:eastAsia="zh-CN"/>
        </w:rPr>
        <w:lastRenderedPageBreak/>
        <w:t>年末结转和结余：指单位按有关规定结转到下年或以后年度继续使用的资金。</w:t>
      </w:r>
    </w:p>
    <w:p w:rsidR="00F14117" w:rsidRPr="00401D4B" w:rsidRDefault="00D6433A">
      <w:pPr>
        <w:numPr>
          <w:ilvl w:val="0"/>
          <w:numId w:val="3"/>
        </w:numPr>
        <w:ind w:firstLine="645"/>
        <w:rPr>
          <w:rFonts w:ascii="仿宋_GB2312" w:eastAsia="仿宋_GB2312"/>
          <w:bCs/>
          <w:sz w:val="28"/>
          <w:szCs w:val="28"/>
          <w:lang w:eastAsia="zh-CN"/>
        </w:rPr>
      </w:pPr>
      <w:r w:rsidRPr="00401D4B">
        <w:rPr>
          <w:rFonts w:ascii="仿宋_GB2312" w:eastAsia="仿宋_GB2312" w:hint="eastAsia"/>
          <w:bCs/>
          <w:sz w:val="28"/>
          <w:szCs w:val="28"/>
          <w:lang w:eastAsia="zh-CN"/>
        </w:rPr>
        <w:t>基本支出：指为保障机构正常运转、完成日常工作任务而发生的人员支出和公用支出。</w:t>
      </w:r>
    </w:p>
    <w:p w:rsidR="00F14117" w:rsidRPr="00401D4B" w:rsidRDefault="00D6433A">
      <w:pPr>
        <w:numPr>
          <w:ilvl w:val="0"/>
          <w:numId w:val="3"/>
        </w:numPr>
        <w:ind w:firstLine="645"/>
        <w:rPr>
          <w:rFonts w:ascii="仿宋_GB2312" w:eastAsia="仿宋_GB2312"/>
          <w:bCs/>
          <w:sz w:val="28"/>
          <w:szCs w:val="28"/>
          <w:lang w:eastAsia="zh-CN"/>
        </w:rPr>
      </w:pPr>
      <w:r w:rsidRPr="00401D4B">
        <w:rPr>
          <w:rFonts w:ascii="仿宋_GB2312" w:eastAsia="仿宋_GB2312" w:hint="eastAsia"/>
          <w:bCs/>
          <w:sz w:val="28"/>
          <w:szCs w:val="28"/>
          <w:lang w:eastAsia="zh-CN"/>
        </w:rPr>
        <w:t>项目支出：指在基本支出之外为完成特定行政任务和事业发展目标所发生的支出。</w:t>
      </w:r>
    </w:p>
    <w:p w:rsidR="00F14117" w:rsidRPr="00401D4B" w:rsidRDefault="00D6433A">
      <w:pPr>
        <w:numPr>
          <w:ilvl w:val="0"/>
          <w:numId w:val="3"/>
        </w:numPr>
        <w:ind w:firstLine="645"/>
        <w:rPr>
          <w:rFonts w:ascii="仿宋_GB2312" w:eastAsia="仿宋_GB2312"/>
          <w:bCs/>
          <w:sz w:val="28"/>
          <w:szCs w:val="28"/>
          <w:lang w:eastAsia="zh-CN"/>
        </w:rPr>
      </w:pPr>
      <w:r w:rsidRPr="00401D4B">
        <w:rPr>
          <w:rFonts w:ascii="仿宋_GB2312" w:eastAsia="仿宋_GB2312" w:hint="eastAsia"/>
          <w:bCs/>
          <w:sz w:val="28"/>
          <w:szCs w:val="28"/>
          <w:lang w:eastAsia="zh-CN"/>
        </w:rPr>
        <w:t>经营支出：指事业单位在专业业务活动及其辅助活动之外开展非独立核算经营活动发生的支出。</w:t>
      </w:r>
    </w:p>
    <w:p w:rsidR="00F14117" w:rsidRPr="00401D4B" w:rsidRDefault="00D6433A">
      <w:pPr>
        <w:numPr>
          <w:ilvl w:val="0"/>
          <w:numId w:val="3"/>
        </w:numPr>
        <w:ind w:firstLine="645"/>
        <w:rPr>
          <w:rFonts w:ascii="仿宋_GB2312" w:eastAsia="仿宋_GB2312"/>
          <w:bCs/>
          <w:sz w:val="28"/>
          <w:szCs w:val="28"/>
          <w:lang w:eastAsia="zh-CN"/>
        </w:rPr>
      </w:pPr>
      <w:r w:rsidRPr="00401D4B">
        <w:rPr>
          <w:rFonts w:ascii="仿宋_GB2312" w:eastAsia="仿宋_GB2312" w:hint="eastAsia"/>
          <w:bCs/>
          <w:sz w:val="28"/>
          <w:szCs w:val="28"/>
          <w:lang w:eastAsia="zh-CN"/>
        </w:rPr>
        <w:t>“三公”经费：纳入县本级财政预决算管理的“三公”经费，是指县本级用财政拨款安排的因公出国（境）费、公务用车购置及运行费和公务接待费。其中，因公出国（境）</w:t>
      </w:r>
      <w:proofErr w:type="gramStart"/>
      <w:r w:rsidRPr="00401D4B">
        <w:rPr>
          <w:rFonts w:ascii="仿宋_GB2312" w:eastAsia="仿宋_GB2312" w:hint="eastAsia"/>
          <w:bCs/>
          <w:sz w:val="28"/>
          <w:szCs w:val="28"/>
          <w:lang w:eastAsia="zh-CN"/>
        </w:rPr>
        <w:t>费反映</w:t>
      </w:r>
      <w:proofErr w:type="gramEnd"/>
      <w:r w:rsidRPr="00401D4B">
        <w:rPr>
          <w:rFonts w:ascii="仿宋_GB2312" w:eastAsia="仿宋_GB2312" w:hint="eastAsia"/>
          <w:bCs/>
          <w:sz w:val="28"/>
          <w:szCs w:val="28"/>
          <w:lang w:eastAsia="zh-CN"/>
        </w:rPr>
        <w:t>单位公务出国（境）的国际旅费、国外城市间交通费、住宿费、伙食费、培训费、公杂费等支出；公务用车购置及运行</w:t>
      </w:r>
      <w:proofErr w:type="gramStart"/>
      <w:r w:rsidRPr="00401D4B">
        <w:rPr>
          <w:rFonts w:ascii="仿宋_GB2312" w:eastAsia="仿宋_GB2312" w:hint="eastAsia"/>
          <w:bCs/>
          <w:sz w:val="28"/>
          <w:szCs w:val="28"/>
          <w:lang w:eastAsia="zh-CN"/>
        </w:rPr>
        <w:t>费反映</w:t>
      </w:r>
      <w:proofErr w:type="gramEnd"/>
      <w:r w:rsidRPr="00401D4B">
        <w:rPr>
          <w:rFonts w:ascii="仿宋_GB2312" w:eastAsia="仿宋_GB2312" w:hint="eastAsia"/>
          <w:bCs/>
          <w:sz w:val="28"/>
          <w:szCs w:val="28"/>
          <w:lang w:eastAsia="zh-CN"/>
        </w:rPr>
        <w:t>单位公务用车车辆购置支出（</w:t>
      </w:r>
      <w:proofErr w:type="gramStart"/>
      <w:r w:rsidRPr="00401D4B">
        <w:rPr>
          <w:rFonts w:ascii="仿宋_GB2312" w:eastAsia="仿宋_GB2312" w:hint="eastAsia"/>
          <w:bCs/>
          <w:sz w:val="28"/>
          <w:szCs w:val="28"/>
          <w:lang w:eastAsia="zh-CN"/>
        </w:rPr>
        <w:t>含车辆</w:t>
      </w:r>
      <w:proofErr w:type="gramEnd"/>
      <w:r w:rsidRPr="00401D4B">
        <w:rPr>
          <w:rFonts w:ascii="仿宋_GB2312" w:eastAsia="仿宋_GB2312" w:hint="eastAsia"/>
          <w:bCs/>
          <w:sz w:val="28"/>
          <w:szCs w:val="28"/>
          <w:lang w:eastAsia="zh-CN"/>
        </w:rPr>
        <w:t>购置税）及租用费、燃料费、维修费、过路过桥费、保险费、安全奖励费用等支出；公务接待</w:t>
      </w:r>
      <w:proofErr w:type="gramStart"/>
      <w:r w:rsidRPr="00401D4B">
        <w:rPr>
          <w:rFonts w:ascii="仿宋_GB2312" w:eastAsia="仿宋_GB2312" w:hint="eastAsia"/>
          <w:bCs/>
          <w:sz w:val="28"/>
          <w:szCs w:val="28"/>
          <w:lang w:eastAsia="zh-CN"/>
        </w:rPr>
        <w:t>费反映</w:t>
      </w:r>
      <w:proofErr w:type="gramEnd"/>
      <w:r w:rsidRPr="00401D4B">
        <w:rPr>
          <w:rFonts w:ascii="仿宋_GB2312" w:eastAsia="仿宋_GB2312" w:hint="eastAsia"/>
          <w:bCs/>
          <w:sz w:val="28"/>
          <w:szCs w:val="28"/>
          <w:lang w:eastAsia="zh-CN"/>
        </w:rPr>
        <w:t>单位按规定开支的各类公务接待（含外宾接待）支出。</w:t>
      </w:r>
    </w:p>
    <w:p w:rsidR="00F14117" w:rsidRPr="00401D4B" w:rsidRDefault="00D6433A">
      <w:pPr>
        <w:numPr>
          <w:ilvl w:val="0"/>
          <w:numId w:val="3"/>
        </w:numPr>
        <w:ind w:firstLine="645"/>
        <w:rPr>
          <w:rFonts w:ascii="仿宋_GB2312" w:eastAsia="仿宋_GB2312"/>
          <w:bCs/>
          <w:sz w:val="28"/>
          <w:szCs w:val="28"/>
          <w:lang w:eastAsia="zh-CN"/>
        </w:rPr>
      </w:pPr>
      <w:r w:rsidRPr="00401D4B">
        <w:rPr>
          <w:rFonts w:ascii="仿宋_GB2312" w:eastAsia="仿宋_GB2312" w:hint="eastAsia"/>
          <w:bCs/>
          <w:sz w:val="28"/>
          <w:szCs w:val="28"/>
          <w:lang w:eastAsia="zh-CN"/>
        </w:rPr>
        <w:t>机关运行经费：指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F14117" w:rsidRPr="00401D4B" w:rsidRDefault="00F14117" w:rsidP="00401D4B">
      <w:pPr>
        <w:autoSpaceDE w:val="0"/>
        <w:autoSpaceDN w:val="0"/>
        <w:adjustRightInd w:val="0"/>
        <w:spacing w:line="560" w:lineRule="exact"/>
        <w:ind w:firstLineChars="196" w:firstLine="549"/>
        <w:rPr>
          <w:rFonts w:ascii="仿宋_GB2312" w:eastAsia="仿宋_GB2312" w:cs="仿宋_GB2312"/>
          <w:sz w:val="28"/>
          <w:szCs w:val="28"/>
          <w:lang w:eastAsia="zh-CN"/>
        </w:rPr>
      </w:pPr>
    </w:p>
    <w:sectPr w:rsidR="00F14117" w:rsidRPr="00401D4B" w:rsidSect="00F14117">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AE0" w:rsidRDefault="005E4AE0" w:rsidP="00F14117">
      <w:pPr>
        <w:spacing w:after="0" w:line="240" w:lineRule="auto"/>
      </w:pPr>
      <w:r>
        <w:separator/>
      </w:r>
    </w:p>
  </w:endnote>
  <w:endnote w:type="continuationSeparator" w:id="0">
    <w:p w:rsidR="005E4AE0" w:rsidRDefault="005E4AE0" w:rsidP="00F141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117" w:rsidRDefault="00F14117">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117" w:rsidRDefault="00D6433A">
    <w:pPr>
      <w:pStyle w:val="a5"/>
      <w:ind w:firstLine="480"/>
      <w:jc w:val="center"/>
      <w:rPr>
        <w:rFonts w:ascii="宋体" w:hAnsi="宋体"/>
        <w:sz w:val="24"/>
        <w:szCs w:val="24"/>
      </w:rPr>
    </w:pPr>
    <w:r>
      <w:rPr>
        <w:rFonts w:ascii="宋体" w:hAnsi="宋体" w:hint="eastAsia"/>
        <w:sz w:val="24"/>
        <w:szCs w:val="24"/>
      </w:rPr>
      <w:t xml:space="preserve">- </w:t>
    </w:r>
    <w:r w:rsidR="006256D3">
      <w:rPr>
        <w:rFonts w:ascii="宋体" w:hAnsi="宋体"/>
        <w:sz w:val="24"/>
        <w:szCs w:val="24"/>
      </w:rPr>
      <w:fldChar w:fldCharType="begin"/>
    </w:r>
    <w:r>
      <w:rPr>
        <w:rFonts w:ascii="宋体" w:hAnsi="宋体"/>
        <w:sz w:val="24"/>
        <w:szCs w:val="24"/>
      </w:rPr>
      <w:instrText>PAGE   \* MERGEFORMAT</w:instrText>
    </w:r>
    <w:r w:rsidR="006256D3">
      <w:rPr>
        <w:rFonts w:ascii="宋体" w:hAnsi="宋体"/>
        <w:sz w:val="24"/>
        <w:szCs w:val="24"/>
      </w:rPr>
      <w:fldChar w:fldCharType="separate"/>
    </w:r>
    <w:r w:rsidR="000A3F80" w:rsidRPr="000A3F80">
      <w:rPr>
        <w:rFonts w:ascii="宋体" w:hAnsi="宋体"/>
        <w:noProof/>
        <w:sz w:val="24"/>
        <w:szCs w:val="24"/>
        <w:lang w:val="zh-CN"/>
      </w:rPr>
      <w:t>7</w:t>
    </w:r>
    <w:r w:rsidR="006256D3">
      <w:rPr>
        <w:rFonts w:ascii="宋体" w:hAnsi="宋体"/>
        <w:sz w:val="24"/>
        <w:szCs w:val="24"/>
      </w:rPr>
      <w:fldChar w:fldCharType="end"/>
    </w:r>
    <w:r>
      <w:rPr>
        <w:rFonts w:ascii="宋体" w:hAnsi="宋体" w:hint="eastAsia"/>
        <w:sz w:val="24"/>
        <w:szCs w:val="24"/>
      </w:rPr>
      <w:t xml:space="preserve"> -</w:t>
    </w:r>
  </w:p>
  <w:p w:rsidR="00F14117" w:rsidRDefault="00F14117">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117" w:rsidRDefault="00F14117">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117" w:rsidRDefault="006256D3">
    <w:pPr>
      <w:pStyle w:val="a5"/>
      <w:framePr w:wrap="around" w:vAnchor="text" w:hAnchor="margin" w:xAlign="center" w:y="1"/>
      <w:rPr>
        <w:rStyle w:val="ab"/>
      </w:rPr>
    </w:pPr>
    <w:r>
      <w:fldChar w:fldCharType="begin"/>
    </w:r>
    <w:r w:rsidR="00D6433A">
      <w:rPr>
        <w:rStyle w:val="ab"/>
      </w:rPr>
      <w:instrText xml:space="preserve">PAGE  </w:instrText>
    </w:r>
    <w:r>
      <w:fldChar w:fldCharType="end"/>
    </w:r>
  </w:p>
  <w:p w:rsidR="00F14117" w:rsidRDefault="00F14117">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117" w:rsidRDefault="006256D3">
    <w:pPr>
      <w:pStyle w:val="a5"/>
      <w:framePr w:wrap="around" w:vAnchor="text" w:hAnchor="margin" w:xAlign="center" w:y="1"/>
      <w:rPr>
        <w:rStyle w:val="ab"/>
        <w:sz w:val="30"/>
        <w:szCs w:val="30"/>
      </w:rPr>
    </w:pPr>
    <w:r>
      <w:rPr>
        <w:sz w:val="30"/>
        <w:szCs w:val="30"/>
      </w:rPr>
      <w:fldChar w:fldCharType="begin"/>
    </w:r>
    <w:r w:rsidR="00D6433A">
      <w:rPr>
        <w:rStyle w:val="ab"/>
        <w:sz w:val="30"/>
        <w:szCs w:val="30"/>
      </w:rPr>
      <w:instrText xml:space="preserve">PAGE  </w:instrText>
    </w:r>
    <w:r>
      <w:rPr>
        <w:sz w:val="30"/>
        <w:szCs w:val="30"/>
      </w:rPr>
      <w:fldChar w:fldCharType="separate"/>
    </w:r>
    <w:r w:rsidR="000A3F80">
      <w:rPr>
        <w:rStyle w:val="ab"/>
        <w:noProof/>
        <w:sz w:val="30"/>
        <w:szCs w:val="30"/>
      </w:rPr>
      <w:t>- 27 -</w:t>
    </w:r>
    <w:r>
      <w:rPr>
        <w:sz w:val="30"/>
        <w:szCs w:val="30"/>
      </w:rPr>
      <w:fldChar w:fldCharType="end"/>
    </w:r>
  </w:p>
  <w:p w:rsidR="00F14117" w:rsidRDefault="00F1411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AE0" w:rsidRDefault="005E4AE0" w:rsidP="00F14117">
      <w:pPr>
        <w:spacing w:after="0" w:line="240" w:lineRule="auto"/>
      </w:pPr>
      <w:r>
        <w:separator/>
      </w:r>
    </w:p>
  </w:footnote>
  <w:footnote w:type="continuationSeparator" w:id="0">
    <w:p w:rsidR="005E4AE0" w:rsidRDefault="005E4AE0" w:rsidP="00F141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117" w:rsidRDefault="00F14117">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117" w:rsidRDefault="00F14117" w:rsidP="000A3F80">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117" w:rsidRDefault="00F14117">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2B25F25"/>
    <w:multiLevelType w:val="singleLevel"/>
    <w:tmpl w:val="D2B25F25"/>
    <w:lvl w:ilvl="0">
      <w:start w:val="9"/>
      <w:numFmt w:val="decimal"/>
      <w:lvlText w:val="%1."/>
      <w:lvlJc w:val="left"/>
      <w:pPr>
        <w:tabs>
          <w:tab w:val="left" w:pos="312"/>
        </w:tabs>
      </w:p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2E12"/>
    <w:rsid w:val="000355EC"/>
    <w:rsid w:val="000373C3"/>
    <w:rsid w:val="00040F93"/>
    <w:rsid w:val="0004145E"/>
    <w:rsid w:val="00043EE9"/>
    <w:rsid w:val="00046498"/>
    <w:rsid w:val="00050F20"/>
    <w:rsid w:val="00053DFF"/>
    <w:rsid w:val="000624C1"/>
    <w:rsid w:val="00062651"/>
    <w:rsid w:val="00063BA6"/>
    <w:rsid w:val="00065761"/>
    <w:rsid w:val="00070C5A"/>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1B10"/>
    <w:rsid w:val="000A2AB8"/>
    <w:rsid w:val="000A3F80"/>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35E3"/>
    <w:rsid w:val="000E46F0"/>
    <w:rsid w:val="000F1C31"/>
    <w:rsid w:val="000F2C94"/>
    <w:rsid w:val="000F6708"/>
    <w:rsid w:val="000F7869"/>
    <w:rsid w:val="000F7B63"/>
    <w:rsid w:val="0010068C"/>
    <w:rsid w:val="00100FAF"/>
    <w:rsid w:val="00102D27"/>
    <w:rsid w:val="00103347"/>
    <w:rsid w:val="00105043"/>
    <w:rsid w:val="0010639B"/>
    <w:rsid w:val="00107921"/>
    <w:rsid w:val="001112C5"/>
    <w:rsid w:val="001117CD"/>
    <w:rsid w:val="00112FD8"/>
    <w:rsid w:val="001142CD"/>
    <w:rsid w:val="0011491B"/>
    <w:rsid w:val="00122319"/>
    <w:rsid w:val="00123033"/>
    <w:rsid w:val="00124337"/>
    <w:rsid w:val="00124374"/>
    <w:rsid w:val="00124696"/>
    <w:rsid w:val="00127C35"/>
    <w:rsid w:val="0013053A"/>
    <w:rsid w:val="00131E61"/>
    <w:rsid w:val="00134300"/>
    <w:rsid w:val="0014054D"/>
    <w:rsid w:val="00140B11"/>
    <w:rsid w:val="001452D0"/>
    <w:rsid w:val="0014564C"/>
    <w:rsid w:val="00146528"/>
    <w:rsid w:val="00146943"/>
    <w:rsid w:val="00146A23"/>
    <w:rsid w:val="00152434"/>
    <w:rsid w:val="00152BF9"/>
    <w:rsid w:val="00154352"/>
    <w:rsid w:val="00154359"/>
    <w:rsid w:val="00155313"/>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A7420"/>
    <w:rsid w:val="001B0307"/>
    <w:rsid w:val="001B166A"/>
    <w:rsid w:val="001B1EBB"/>
    <w:rsid w:val="001B4B53"/>
    <w:rsid w:val="001B5D25"/>
    <w:rsid w:val="001C104A"/>
    <w:rsid w:val="001D0189"/>
    <w:rsid w:val="001D3D99"/>
    <w:rsid w:val="001D676E"/>
    <w:rsid w:val="001D6B9B"/>
    <w:rsid w:val="001E1E8E"/>
    <w:rsid w:val="001E263B"/>
    <w:rsid w:val="001E5C0E"/>
    <w:rsid w:val="001F3D4D"/>
    <w:rsid w:val="001F5DC2"/>
    <w:rsid w:val="002018A2"/>
    <w:rsid w:val="0020259C"/>
    <w:rsid w:val="0020576C"/>
    <w:rsid w:val="00207BFE"/>
    <w:rsid w:val="00207EAA"/>
    <w:rsid w:val="002109FE"/>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1715"/>
    <w:rsid w:val="002633F3"/>
    <w:rsid w:val="00266617"/>
    <w:rsid w:val="002675C3"/>
    <w:rsid w:val="00267CC9"/>
    <w:rsid w:val="002752E2"/>
    <w:rsid w:val="002803AA"/>
    <w:rsid w:val="002804E0"/>
    <w:rsid w:val="00291736"/>
    <w:rsid w:val="002A02D0"/>
    <w:rsid w:val="002A105A"/>
    <w:rsid w:val="002A3928"/>
    <w:rsid w:val="002A3E37"/>
    <w:rsid w:val="002A555C"/>
    <w:rsid w:val="002B1412"/>
    <w:rsid w:val="002B2E03"/>
    <w:rsid w:val="002B6B3E"/>
    <w:rsid w:val="002B6EA5"/>
    <w:rsid w:val="002C0E9F"/>
    <w:rsid w:val="002C281F"/>
    <w:rsid w:val="002C5A6A"/>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037C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40E1"/>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0E4"/>
    <w:rsid w:val="00370E78"/>
    <w:rsid w:val="003718FE"/>
    <w:rsid w:val="003720EC"/>
    <w:rsid w:val="0037296A"/>
    <w:rsid w:val="00372DDA"/>
    <w:rsid w:val="00372F57"/>
    <w:rsid w:val="00373228"/>
    <w:rsid w:val="003733D5"/>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C5809"/>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1D4B"/>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22B4"/>
    <w:rsid w:val="004522C8"/>
    <w:rsid w:val="00453ED8"/>
    <w:rsid w:val="00454BC7"/>
    <w:rsid w:val="00456362"/>
    <w:rsid w:val="004625E8"/>
    <w:rsid w:val="00462EBD"/>
    <w:rsid w:val="0046358D"/>
    <w:rsid w:val="00465295"/>
    <w:rsid w:val="00465923"/>
    <w:rsid w:val="00467262"/>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D44C4"/>
    <w:rsid w:val="004E110C"/>
    <w:rsid w:val="004E1290"/>
    <w:rsid w:val="004E7C99"/>
    <w:rsid w:val="004F10F7"/>
    <w:rsid w:val="004F1C3E"/>
    <w:rsid w:val="004F349C"/>
    <w:rsid w:val="004F3E39"/>
    <w:rsid w:val="004F6538"/>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323AF"/>
    <w:rsid w:val="00540964"/>
    <w:rsid w:val="00543475"/>
    <w:rsid w:val="00546759"/>
    <w:rsid w:val="00550503"/>
    <w:rsid w:val="00550B77"/>
    <w:rsid w:val="0055168C"/>
    <w:rsid w:val="00552861"/>
    <w:rsid w:val="005531C0"/>
    <w:rsid w:val="00564A10"/>
    <w:rsid w:val="005658EF"/>
    <w:rsid w:val="00565E23"/>
    <w:rsid w:val="00570EC7"/>
    <w:rsid w:val="00574421"/>
    <w:rsid w:val="0057447A"/>
    <w:rsid w:val="00574648"/>
    <w:rsid w:val="00575BF2"/>
    <w:rsid w:val="00575D10"/>
    <w:rsid w:val="0057611D"/>
    <w:rsid w:val="00576ACB"/>
    <w:rsid w:val="00577A85"/>
    <w:rsid w:val="00581BAC"/>
    <w:rsid w:val="00583794"/>
    <w:rsid w:val="00583897"/>
    <w:rsid w:val="005854E8"/>
    <w:rsid w:val="00586C36"/>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1D31"/>
    <w:rsid w:val="005C2BB0"/>
    <w:rsid w:val="005C3C61"/>
    <w:rsid w:val="005C76A1"/>
    <w:rsid w:val="005C7829"/>
    <w:rsid w:val="005D2415"/>
    <w:rsid w:val="005D5516"/>
    <w:rsid w:val="005D621D"/>
    <w:rsid w:val="005D6B9C"/>
    <w:rsid w:val="005D7580"/>
    <w:rsid w:val="005E1010"/>
    <w:rsid w:val="005E26E1"/>
    <w:rsid w:val="005E4AE0"/>
    <w:rsid w:val="005E4F57"/>
    <w:rsid w:val="005E5A8E"/>
    <w:rsid w:val="005E6515"/>
    <w:rsid w:val="005E6D82"/>
    <w:rsid w:val="005F01E6"/>
    <w:rsid w:val="005F0A65"/>
    <w:rsid w:val="005F0F32"/>
    <w:rsid w:val="005F4A57"/>
    <w:rsid w:val="005F6BF4"/>
    <w:rsid w:val="006009F8"/>
    <w:rsid w:val="00601671"/>
    <w:rsid w:val="00602CE4"/>
    <w:rsid w:val="00605CAA"/>
    <w:rsid w:val="00614F8D"/>
    <w:rsid w:val="0061500F"/>
    <w:rsid w:val="00616EE8"/>
    <w:rsid w:val="0062137B"/>
    <w:rsid w:val="00624986"/>
    <w:rsid w:val="006256D3"/>
    <w:rsid w:val="00625F0E"/>
    <w:rsid w:val="006270F9"/>
    <w:rsid w:val="00632761"/>
    <w:rsid w:val="00634652"/>
    <w:rsid w:val="0063514A"/>
    <w:rsid w:val="006356AA"/>
    <w:rsid w:val="00635CE7"/>
    <w:rsid w:val="006366ED"/>
    <w:rsid w:val="00640685"/>
    <w:rsid w:val="0064164F"/>
    <w:rsid w:val="00641757"/>
    <w:rsid w:val="00642FE1"/>
    <w:rsid w:val="00646D4A"/>
    <w:rsid w:val="00651EB1"/>
    <w:rsid w:val="006526A9"/>
    <w:rsid w:val="00653A13"/>
    <w:rsid w:val="006544A0"/>
    <w:rsid w:val="00654CF0"/>
    <w:rsid w:val="00655F33"/>
    <w:rsid w:val="00656022"/>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4C5C"/>
    <w:rsid w:val="006851F9"/>
    <w:rsid w:val="0069307B"/>
    <w:rsid w:val="006972ED"/>
    <w:rsid w:val="006A2761"/>
    <w:rsid w:val="006A34E9"/>
    <w:rsid w:val="006A3A31"/>
    <w:rsid w:val="006A7174"/>
    <w:rsid w:val="006A7688"/>
    <w:rsid w:val="006B1881"/>
    <w:rsid w:val="006B1E13"/>
    <w:rsid w:val="006B2177"/>
    <w:rsid w:val="006B22C2"/>
    <w:rsid w:val="006B5F57"/>
    <w:rsid w:val="006B65CA"/>
    <w:rsid w:val="006C3C3A"/>
    <w:rsid w:val="006C4FA3"/>
    <w:rsid w:val="006C4FE5"/>
    <w:rsid w:val="006C6837"/>
    <w:rsid w:val="006C7E2F"/>
    <w:rsid w:val="006F0B05"/>
    <w:rsid w:val="006F3EAD"/>
    <w:rsid w:val="006F40FC"/>
    <w:rsid w:val="007031EA"/>
    <w:rsid w:val="00711AEC"/>
    <w:rsid w:val="007122D1"/>
    <w:rsid w:val="00720DA9"/>
    <w:rsid w:val="007211BB"/>
    <w:rsid w:val="00721970"/>
    <w:rsid w:val="00721B73"/>
    <w:rsid w:val="007248A8"/>
    <w:rsid w:val="00726149"/>
    <w:rsid w:val="00726CE4"/>
    <w:rsid w:val="00726F52"/>
    <w:rsid w:val="00730F3D"/>
    <w:rsid w:val="007315DD"/>
    <w:rsid w:val="007332FF"/>
    <w:rsid w:val="00733E6D"/>
    <w:rsid w:val="00737545"/>
    <w:rsid w:val="00737D11"/>
    <w:rsid w:val="007422D1"/>
    <w:rsid w:val="00745247"/>
    <w:rsid w:val="00745B18"/>
    <w:rsid w:val="00747132"/>
    <w:rsid w:val="007509D4"/>
    <w:rsid w:val="007539A3"/>
    <w:rsid w:val="00755474"/>
    <w:rsid w:val="00756D28"/>
    <w:rsid w:val="00757FA8"/>
    <w:rsid w:val="00760979"/>
    <w:rsid w:val="00761354"/>
    <w:rsid w:val="0076272D"/>
    <w:rsid w:val="00762D7C"/>
    <w:rsid w:val="00764C11"/>
    <w:rsid w:val="00764F6A"/>
    <w:rsid w:val="00765E74"/>
    <w:rsid w:val="00766127"/>
    <w:rsid w:val="007715E8"/>
    <w:rsid w:val="00772614"/>
    <w:rsid w:val="00775163"/>
    <w:rsid w:val="00775640"/>
    <w:rsid w:val="007764D0"/>
    <w:rsid w:val="00777398"/>
    <w:rsid w:val="00777A8E"/>
    <w:rsid w:val="00777CA1"/>
    <w:rsid w:val="007801C9"/>
    <w:rsid w:val="007803F3"/>
    <w:rsid w:val="00782D73"/>
    <w:rsid w:val="00785517"/>
    <w:rsid w:val="007870D1"/>
    <w:rsid w:val="0079081E"/>
    <w:rsid w:val="00794153"/>
    <w:rsid w:val="007A0AB5"/>
    <w:rsid w:val="007A19AF"/>
    <w:rsid w:val="007A239C"/>
    <w:rsid w:val="007A3A19"/>
    <w:rsid w:val="007A43ED"/>
    <w:rsid w:val="007A46F8"/>
    <w:rsid w:val="007A5143"/>
    <w:rsid w:val="007A5846"/>
    <w:rsid w:val="007A7EBA"/>
    <w:rsid w:val="007B02A5"/>
    <w:rsid w:val="007B17C6"/>
    <w:rsid w:val="007B6945"/>
    <w:rsid w:val="007B6D8F"/>
    <w:rsid w:val="007C0CB7"/>
    <w:rsid w:val="007C13FA"/>
    <w:rsid w:val="007C17DC"/>
    <w:rsid w:val="007C20DC"/>
    <w:rsid w:val="007C44FE"/>
    <w:rsid w:val="007C586A"/>
    <w:rsid w:val="007C5EE5"/>
    <w:rsid w:val="007C623B"/>
    <w:rsid w:val="007D15F0"/>
    <w:rsid w:val="007D7589"/>
    <w:rsid w:val="007E168C"/>
    <w:rsid w:val="007E1B9F"/>
    <w:rsid w:val="007E2F28"/>
    <w:rsid w:val="007E3268"/>
    <w:rsid w:val="007E3960"/>
    <w:rsid w:val="007E6BB9"/>
    <w:rsid w:val="007F05DC"/>
    <w:rsid w:val="007F3565"/>
    <w:rsid w:val="007F3F40"/>
    <w:rsid w:val="007F42C7"/>
    <w:rsid w:val="007F4A6E"/>
    <w:rsid w:val="00804325"/>
    <w:rsid w:val="00805F4E"/>
    <w:rsid w:val="008073D4"/>
    <w:rsid w:val="00807404"/>
    <w:rsid w:val="0080788D"/>
    <w:rsid w:val="00810BA1"/>
    <w:rsid w:val="00811874"/>
    <w:rsid w:val="00811CE7"/>
    <w:rsid w:val="00811FFB"/>
    <w:rsid w:val="00815C03"/>
    <w:rsid w:val="0081731A"/>
    <w:rsid w:val="008177E7"/>
    <w:rsid w:val="008212EA"/>
    <w:rsid w:val="00823F17"/>
    <w:rsid w:val="00823F5A"/>
    <w:rsid w:val="0083153A"/>
    <w:rsid w:val="00831EC1"/>
    <w:rsid w:val="00836AAF"/>
    <w:rsid w:val="00837A84"/>
    <w:rsid w:val="00837AA7"/>
    <w:rsid w:val="00841433"/>
    <w:rsid w:val="0084343C"/>
    <w:rsid w:val="00845AE9"/>
    <w:rsid w:val="00846923"/>
    <w:rsid w:val="00846A84"/>
    <w:rsid w:val="00847C20"/>
    <w:rsid w:val="008521B0"/>
    <w:rsid w:val="00852334"/>
    <w:rsid w:val="00856285"/>
    <w:rsid w:val="00857730"/>
    <w:rsid w:val="008623BE"/>
    <w:rsid w:val="00862A1D"/>
    <w:rsid w:val="00864703"/>
    <w:rsid w:val="00864D34"/>
    <w:rsid w:val="00865781"/>
    <w:rsid w:val="008714A9"/>
    <w:rsid w:val="008719CB"/>
    <w:rsid w:val="0087280A"/>
    <w:rsid w:val="008738AB"/>
    <w:rsid w:val="0087406C"/>
    <w:rsid w:val="0087494D"/>
    <w:rsid w:val="00875C79"/>
    <w:rsid w:val="00875E6D"/>
    <w:rsid w:val="00881153"/>
    <w:rsid w:val="0088331A"/>
    <w:rsid w:val="008902A2"/>
    <w:rsid w:val="00890504"/>
    <w:rsid w:val="0089154B"/>
    <w:rsid w:val="0089315C"/>
    <w:rsid w:val="00896FB6"/>
    <w:rsid w:val="008A500A"/>
    <w:rsid w:val="008A6890"/>
    <w:rsid w:val="008B364B"/>
    <w:rsid w:val="008B4C4E"/>
    <w:rsid w:val="008B5042"/>
    <w:rsid w:val="008B5FB5"/>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5504"/>
    <w:rsid w:val="00904E22"/>
    <w:rsid w:val="00905BA1"/>
    <w:rsid w:val="0091042A"/>
    <w:rsid w:val="00913E50"/>
    <w:rsid w:val="00914E39"/>
    <w:rsid w:val="0091557F"/>
    <w:rsid w:val="00915ED0"/>
    <w:rsid w:val="00916BD0"/>
    <w:rsid w:val="0092058F"/>
    <w:rsid w:val="00920E28"/>
    <w:rsid w:val="009229BF"/>
    <w:rsid w:val="00923CE8"/>
    <w:rsid w:val="0092579F"/>
    <w:rsid w:val="0092617B"/>
    <w:rsid w:val="009271EC"/>
    <w:rsid w:val="00927D9F"/>
    <w:rsid w:val="009331C5"/>
    <w:rsid w:val="00933389"/>
    <w:rsid w:val="009406C2"/>
    <w:rsid w:val="00941171"/>
    <w:rsid w:val="00941969"/>
    <w:rsid w:val="00942727"/>
    <w:rsid w:val="009469E5"/>
    <w:rsid w:val="0094717A"/>
    <w:rsid w:val="009479DB"/>
    <w:rsid w:val="009513E6"/>
    <w:rsid w:val="009521FE"/>
    <w:rsid w:val="00953686"/>
    <w:rsid w:val="009628AC"/>
    <w:rsid w:val="00963468"/>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6142"/>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47FF"/>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06CDE"/>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432AF"/>
    <w:rsid w:val="00A43D57"/>
    <w:rsid w:val="00A44CF2"/>
    <w:rsid w:val="00A45E59"/>
    <w:rsid w:val="00A45E80"/>
    <w:rsid w:val="00A45EC3"/>
    <w:rsid w:val="00A469EC"/>
    <w:rsid w:val="00A50A8E"/>
    <w:rsid w:val="00A56BA7"/>
    <w:rsid w:val="00A577F6"/>
    <w:rsid w:val="00A57AD0"/>
    <w:rsid w:val="00A57E20"/>
    <w:rsid w:val="00A63681"/>
    <w:rsid w:val="00A676AA"/>
    <w:rsid w:val="00A679E5"/>
    <w:rsid w:val="00A7165E"/>
    <w:rsid w:val="00A718FE"/>
    <w:rsid w:val="00A7250A"/>
    <w:rsid w:val="00A7341A"/>
    <w:rsid w:val="00A73BCC"/>
    <w:rsid w:val="00A760C8"/>
    <w:rsid w:val="00A76857"/>
    <w:rsid w:val="00A772F6"/>
    <w:rsid w:val="00A80298"/>
    <w:rsid w:val="00A80F6A"/>
    <w:rsid w:val="00A82A65"/>
    <w:rsid w:val="00A83DCE"/>
    <w:rsid w:val="00A8503E"/>
    <w:rsid w:val="00A850E0"/>
    <w:rsid w:val="00A86014"/>
    <w:rsid w:val="00A910EE"/>
    <w:rsid w:val="00A93366"/>
    <w:rsid w:val="00A94D03"/>
    <w:rsid w:val="00A96D19"/>
    <w:rsid w:val="00A97F21"/>
    <w:rsid w:val="00AA0F15"/>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16C4"/>
    <w:rsid w:val="00AF2549"/>
    <w:rsid w:val="00AF7004"/>
    <w:rsid w:val="00B02F00"/>
    <w:rsid w:val="00B0580E"/>
    <w:rsid w:val="00B107A7"/>
    <w:rsid w:val="00B10EBE"/>
    <w:rsid w:val="00B11BB3"/>
    <w:rsid w:val="00B12AE7"/>
    <w:rsid w:val="00B13280"/>
    <w:rsid w:val="00B139B3"/>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561B"/>
    <w:rsid w:val="00B56422"/>
    <w:rsid w:val="00B60455"/>
    <w:rsid w:val="00B60787"/>
    <w:rsid w:val="00B62A17"/>
    <w:rsid w:val="00B63739"/>
    <w:rsid w:val="00B63ED0"/>
    <w:rsid w:val="00B63F65"/>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8756D"/>
    <w:rsid w:val="00B90113"/>
    <w:rsid w:val="00B91240"/>
    <w:rsid w:val="00B91F01"/>
    <w:rsid w:val="00B92A8C"/>
    <w:rsid w:val="00B936F7"/>
    <w:rsid w:val="00B93F45"/>
    <w:rsid w:val="00BA0F97"/>
    <w:rsid w:val="00BA211B"/>
    <w:rsid w:val="00BA5FF4"/>
    <w:rsid w:val="00BB0D14"/>
    <w:rsid w:val="00BB23DC"/>
    <w:rsid w:val="00BB2F83"/>
    <w:rsid w:val="00BB4A71"/>
    <w:rsid w:val="00BB52BD"/>
    <w:rsid w:val="00BC0935"/>
    <w:rsid w:val="00BC1857"/>
    <w:rsid w:val="00BC20FD"/>
    <w:rsid w:val="00BC27C2"/>
    <w:rsid w:val="00BC42E8"/>
    <w:rsid w:val="00BC44A4"/>
    <w:rsid w:val="00BD1990"/>
    <w:rsid w:val="00BE4143"/>
    <w:rsid w:val="00BE7805"/>
    <w:rsid w:val="00BF3B1A"/>
    <w:rsid w:val="00BF6C43"/>
    <w:rsid w:val="00BF761E"/>
    <w:rsid w:val="00BF7705"/>
    <w:rsid w:val="00C01E04"/>
    <w:rsid w:val="00C02113"/>
    <w:rsid w:val="00C03996"/>
    <w:rsid w:val="00C06322"/>
    <w:rsid w:val="00C07356"/>
    <w:rsid w:val="00C114E8"/>
    <w:rsid w:val="00C11E13"/>
    <w:rsid w:val="00C12633"/>
    <w:rsid w:val="00C128D5"/>
    <w:rsid w:val="00C16273"/>
    <w:rsid w:val="00C16DDF"/>
    <w:rsid w:val="00C2086A"/>
    <w:rsid w:val="00C21912"/>
    <w:rsid w:val="00C22E43"/>
    <w:rsid w:val="00C254D9"/>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DFF"/>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96AA8"/>
    <w:rsid w:val="00CA2D53"/>
    <w:rsid w:val="00CA4630"/>
    <w:rsid w:val="00CA6595"/>
    <w:rsid w:val="00CA6682"/>
    <w:rsid w:val="00CB40C4"/>
    <w:rsid w:val="00CB460B"/>
    <w:rsid w:val="00CB621C"/>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0AB1"/>
    <w:rsid w:val="00D17AB6"/>
    <w:rsid w:val="00D200C6"/>
    <w:rsid w:val="00D20C37"/>
    <w:rsid w:val="00D23CD6"/>
    <w:rsid w:val="00D25BB2"/>
    <w:rsid w:val="00D32A39"/>
    <w:rsid w:val="00D3313C"/>
    <w:rsid w:val="00D35B35"/>
    <w:rsid w:val="00D431E8"/>
    <w:rsid w:val="00D46A7B"/>
    <w:rsid w:val="00D52703"/>
    <w:rsid w:val="00D542BA"/>
    <w:rsid w:val="00D5506F"/>
    <w:rsid w:val="00D564EE"/>
    <w:rsid w:val="00D57E8C"/>
    <w:rsid w:val="00D60368"/>
    <w:rsid w:val="00D6433A"/>
    <w:rsid w:val="00D64936"/>
    <w:rsid w:val="00D64F1A"/>
    <w:rsid w:val="00D66A72"/>
    <w:rsid w:val="00D713DC"/>
    <w:rsid w:val="00D72F4D"/>
    <w:rsid w:val="00D736AC"/>
    <w:rsid w:val="00D748AA"/>
    <w:rsid w:val="00D7671D"/>
    <w:rsid w:val="00D77A08"/>
    <w:rsid w:val="00D81413"/>
    <w:rsid w:val="00D8315A"/>
    <w:rsid w:val="00D85F8F"/>
    <w:rsid w:val="00D860A8"/>
    <w:rsid w:val="00D87E57"/>
    <w:rsid w:val="00D87EFA"/>
    <w:rsid w:val="00D93B91"/>
    <w:rsid w:val="00D94A5A"/>
    <w:rsid w:val="00D954FC"/>
    <w:rsid w:val="00DA1BA5"/>
    <w:rsid w:val="00DA2D8A"/>
    <w:rsid w:val="00DA2F58"/>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E64AF"/>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24C15"/>
    <w:rsid w:val="00E26CD7"/>
    <w:rsid w:val="00E3006E"/>
    <w:rsid w:val="00E30615"/>
    <w:rsid w:val="00E3107A"/>
    <w:rsid w:val="00E32BC9"/>
    <w:rsid w:val="00E35388"/>
    <w:rsid w:val="00E366F4"/>
    <w:rsid w:val="00E407F6"/>
    <w:rsid w:val="00E40CE6"/>
    <w:rsid w:val="00E41662"/>
    <w:rsid w:val="00E41861"/>
    <w:rsid w:val="00E421D7"/>
    <w:rsid w:val="00E43757"/>
    <w:rsid w:val="00E43E07"/>
    <w:rsid w:val="00E454FE"/>
    <w:rsid w:val="00E46464"/>
    <w:rsid w:val="00E572F8"/>
    <w:rsid w:val="00E57AFA"/>
    <w:rsid w:val="00E60187"/>
    <w:rsid w:val="00E63FB0"/>
    <w:rsid w:val="00E6479A"/>
    <w:rsid w:val="00E64E04"/>
    <w:rsid w:val="00E66D45"/>
    <w:rsid w:val="00E67F27"/>
    <w:rsid w:val="00E7021D"/>
    <w:rsid w:val="00E703A1"/>
    <w:rsid w:val="00E73398"/>
    <w:rsid w:val="00E75E18"/>
    <w:rsid w:val="00E80717"/>
    <w:rsid w:val="00E84179"/>
    <w:rsid w:val="00E85410"/>
    <w:rsid w:val="00E86F20"/>
    <w:rsid w:val="00E913F3"/>
    <w:rsid w:val="00E939DF"/>
    <w:rsid w:val="00E95BDA"/>
    <w:rsid w:val="00EA05E3"/>
    <w:rsid w:val="00EA4368"/>
    <w:rsid w:val="00EA5AD9"/>
    <w:rsid w:val="00EB1658"/>
    <w:rsid w:val="00EB38C5"/>
    <w:rsid w:val="00EB395C"/>
    <w:rsid w:val="00EB4A9B"/>
    <w:rsid w:val="00EB6F95"/>
    <w:rsid w:val="00EC2878"/>
    <w:rsid w:val="00EC32A6"/>
    <w:rsid w:val="00EC4E95"/>
    <w:rsid w:val="00EC582D"/>
    <w:rsid w:val="00EC6E2F"/>
    <w:rsid w:val="00EC7B03"/>
    <w:rsid w:val="00ED1E7E"/>
    <w:rsid w:val="00ED2066"/>
    <w:rsid w:val="00ED23CA"/>
    <w:rsid w:val="00ED34E5"/>
    <w:rsid w:val="00ED623D"/>
    <w:rsid w:val="00ED6426"/>
    <w:rsid w:val="00ED76B8"/>
    <w:rsid w:val="00EF0A7A"/>
    <w:rsid w:val="00EF100A"/>
    <w:rsid w:val="00EF164D"/>
    <w:rsid w:val="00EF19EA"/>
    <w:rsid w:val="00EF1F97"/>
    <w:rsid w:val="00EF2D65"/>
    <w:rsid w:val="00EF74A8"/>
    <w:rsid w:val="00F003FB"/>
    <w:rsid w:val="00F00A7A"/>
    <w:rsid w:val="00F03686"/>
    <w:rsid w:val="00F04F30"/>
    <w:rsid w:val="00F10D0C"/>
    <w:rsid w:val="00F139D7"/>
    <w:rsid w:val="00F14117"/>
    <w:rsid w:val="00F161F4"/>
    <w:rsid w:val="00F21729"/>
    <w:rsid w:val="00F224F9"/>
    <w:rsid w:val="00F25B5B"/>
    <w:rsid w:val="00F32283"/>
    <w:rsid w:val="00F32B1D"/>
    <w:rsid w:val="00F32FB0"/>
    <w:rsid w:val="00F330A3"/>
    <w:rsid w:val="00F34ED8"/>
    <w:rsid w:val="00F35690"/>
    <w:rsid w:val="00F4500D"/>
    <w:rsid w:val="00F45CDA"/>
    <w:rsid w:val="00F512BD"/>
    <w:rsid w:val="00F52236"/>
    <w:rsid w:val="00F536D1"/>
    <w:rsid w:val="00F55D95"/>
    <w:rsid w:val="00F60CF8"/>
    <w:rsid w:val="00F6102B"/>
    <w:rsid w:val="00F65542"/>
    <w:rsid w:val="00F670CB"/>
    <w:rsid w:val="00F717BE"/>
    <w:rsid w:val="00F75B76"/>
    <w:rsid w:val="00F76DBA"/>
    <w:rsid w:val="00F7741C"/>
    <w:rsid w:val="00F77EA7"/>
    <w:rsid w:val="00F845ED"/>
    <w:rsid w:val="00F85711"/>
    <w:rsid w:val="00F85878"/>
    <w:rsid w:val="00F85B3B"/>
    <w:rsid w:val="00F86C5D"/>
    <w:rsid w:val="00F87147"/>
    <w:rsid w:val="00F874A7"/>
    <w:rsid w:val="00F906FA"/>
    <w:rsid w:val="00F90735"/>
    <w:rsid w:val="00F908C7"/>
    <w:rsid w:val="00F923BA"/>
    <w:rsid w:val="00F92E09"/>
    <w:rsid w:val="00FA0CC0"/>
    <w:rsid w:val="00FA35CA"/>
    <w:rsid w:val="00FA746B"/>
    <w:rsid w:val="00FB1477"/>
    <w:rsid w:val="00FB2E39"/>
    <w:rsid w:val="00FB4013"/>
    <w:rsid w:val="00FC2319"/>
    <w:rsid w:val="00FC4DCD"/>
    <w:rsid w:val="00FC530C"/>
    <w:rsid w:val="00FD1EB5"/>
    <w:rsid w:val="00FD3110"/>
    <w:rsid w:val="00FD4814"/>
    <w:rsid w:val="00FD5774"/>
    <w:rsid w:val="00FE02B0"/>
    <w:rsid w:val="00FE1350"/>
    <w:rsid w:val="00FE20C9"/>
    <w:rsid w:val="00FE46A9"/>
    <w:rsid w:val="00FE53B2"/>
    <w:rsid w:val="00FE59C3"/>
    <w:rsid w:val="00FE697B"/>
    <w:rsid w:val="00FE73A4"/>
    <w:rsid w:val="00FF073E"/>
    <w:rsid w:val="00FF1513"/>
    <w:rsid w:val="05FD0FA4"/>
    <w:rsid w:val="099D0853"/>
    <w:rsid w:val="1A5A5CAC"/>
    <w:rsid w:val="1FA953CC"/>
    <w:rsid w:val="2A7A50E0"/>
    <w:rsid w:val="2EA04391"/>
    <w:rsid w:val="307D149D"/>
    <w:rsid w:val="33CD760B"/>
    <w:rsid w:val="44741DA1"/>
    <w:rsid w:val="467576A4"/>
    <w:rsid w:val="471C06CC"/>
    <w:rsid w:val="4F4D394F"/>
    <w:rsid w:val="4FAB3A31"/>
    <w:rsid w:val="57075B50"/>
    <w:rsid w:val="59E029D0"/>
    <w:rsid w:val="6EDB0934"/>
    <w:rsid w:val="6F354BAC"/>
    <w:rsid w:val="78AC565B"/>
    <w:rsid w:val="79294ED6"/>
    <w:rsid w:val="7E2F572A"/>
    <w:rsid w:val="7E8364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4117"/>
    <w:pPr>
      <w:spacing w:after="200" w:line="252" w:lineRule="auto"/>
    </w:pPr>
    <w:rPr>
      <w:sz w:val="22"/>
      <w:szCs w:val="22"/>
      <w:lang w:eastAsia="en-US" w:bidi="en-US"/>
    </w:rPr>
  </w:style>
  <w:style w:type="paragraph" w:styleId="1">
    <w:name w:val="heading 1"/>
    <w:basedOn w:val="a"/>
    <w:next w:val="a"/>
    <w:link w:val="1Char"/>
    <w:uiPriority w:val="9"/>
    <w:qFormat/>
    <w:rsid w:val="00F14117"/>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F14117"/>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F14117"/>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F14117"/>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F14117"/>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F14117"/>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F14117"/>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F14117"/>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F14117"/>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F14117"/>
    <w:rPr>
      <w:caps/>
      <w:spacing w:val="10"/>
      <w:sz w:val="18"/>
      <w:szCs w:val="18"/>
    </w:rPr>
  </w:style>
  <w:style w:type="paragraph" w:styleId="a4">
    <w:name w:val="Balloon Text"/>
    <w:basedOn w:val="a"/>
    <w:semiHidden/>
    <w:qFormat/>
    <w:rsid w:val="00F14117"/>
    <w:rPr>
      <w:sz w:val="18"/>
      <w:szCs w:val="18"/>
    </w:rPr>
  </w:style>
  <w:style w:type="paragraph" w:styleId="a5">
    <w:name w:val="footer"/>
    <w:basedOn w:val="a"/>
    <w:link w:val="Char"/>
    <w:qFormat/>
    <w:rsid w:val="00F14117"/>
    <w:pPr>
      <w:tabs>
        <w:tab w:val="center" w:pos="4153"/>
        <w:tab w:val="right" w:pos="8306"/>
      </w:tabs>
      <w:snapToGrid w:val="0"/>
    </w:pPr>
    <w:rPr>
      <w:kern w:val="2"/>
      <w:sz w:val="18"/>
      <w:szCs w:val="18"/>
      <w:lang w:eastAsia="zh-CN" w:bidi="ar-SA"/>
    </w:rPr>
  </w:style>
  <w:style w:type="paragraph" w:styleId="a6">
    <w:name w:val="header"/>
    <w:basedOn w:val="a"/>
    <w:link w:val="Char0"/>
    <w:qFormat/>
    <w:rsid w:val="00F14117"/>
    <w:pPr>
      <w:pBdr>
        <w:bottom w:val="single" w:sz="6" w:space="1" w:color="auto"/>
      </w:pBdr>
      <w:tabs>
        <w:tab w:val="center" w:pos="4153"/>
        <w:tab w:val="right" w:pos="8306"/>
      </w:tabs>
      <w:snapToGrid w:val="0"/>
      <w:jc w:val="center"/>
    </w:pPr>
    <w:rPr>
      <w:kern w:val="2"/>
      <w:sz w:val="18"/>
      <w:szCs w:val="18"/>
      <w:lang w:eastAsia="zh-CN" w:bidi="ar-SA"/>
    </w:rPr>
  </w:style>
  <w:style w:type="paragraph" w:styleId="a7">
    <w:name w:val="Subtitle"/>
    <w:basedOn w:val="a"/>
    <w:next w:val="a"/>
    <w:link w:val="Char1"/>
    <w:uiPriority w:val="11"/>
    <w:qFormat/>
    <w:rsid w:val="00F14117"/>
    <w:pPr>
      <w:spacing w:after="560" w:line="240" w:lineRule="auto"/>
      <w:jc w:val="center"/>
    </w:pPr>
    <w:rPr>
      <w:caps/>
      <w:spacing w:val="20"/>
      <w:sz w:val="18"/>
      <w:szCs w:val="18"/>
    </w:rPr>
  </w:style>
  <w:style w:type="paragraph" w:styleId="a8">
    <w:name w:val="Normal (Web)"/>
    <w:basedOn w:val="a"/>
    <w:qFormat/>
    <w:rsid w:val="00F14117"/>
    <w:pPr>
      <w:widowControl w:val="0"/>
      <w:spacing w:before="100" w:beforeAutospacing="1" w:after="100" w:afterAutospacing="1" w:line="240" w:lineRule="auto"/>
    </w:pPr>
    <w:rPr>
      <w:rFonts w:ascii="Times New Roman" w:hAnsi="Times New Roman"/>
      <w:sz w:val="24"/>
      <w:szCs w:val="24"/>
      <w:lang w:eastAsia="zh-CN" w:bidi="ar-SA"/>
    </w:rPr>
  </w:style>
  <w:style w:type="paragraph" w:styleId="a9">
    <w:name w:val="Title"/>
    <w:basedOn w:val="a"/>
    <w:next w:val="a"/>
    <w:link w:val="Char2"/>
    <w:uiPriority w:val="10"/>
    <w:qFormat/>
    <w:rsid w:val="00F14117"/>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styleId="aa">
    <w:name w:val="Strong"/>
    <w:uiPriority w:val="22"/>
    <w:qFormat/>
    <w:rsid w:val="00F14117"/>
    <w:rPr>
      <w:b/>
      <w:bCs/>
      <w:color w:val="943634"/>
      <w:spacing w:val="5"/>
    </w:rPr>
  </w:style>
  <w:style w:type="character" w:styleId="ab">
    <w:name w:val="page number"/>
    <w:basedOn w:val="a0"/>
    <w:qFormat/>
    <w:rsid w:val="00F14117"/>
  </w:style>
  <w:style w:type="character" w:styleId="ac">
    <w:name w:val="Emphasis"/>
    <w:uiPriority w:val="20"/>
    <w:qFormat/>
    <w:rsid w:val="00F14117"/>
    <w:rPr>
      <w:caps/>
      <w:spacing w:val="5"/>
      <w:sz w:val="20"/>
      <w:szCs w:val="20"/>
    </w:rPr>
  </w:style>
  <w:style w:type="character" w:customStyle="1" w:styleId="Char">
    <w:name w:val="页脚 Char"/>
    <w:link w:val="a5"/>
    <w:qFormat/>
    <w:rsid w:val="00F14117"/>
    <w:rPr>
      <w:rFonts w:eastAsia="宋体"/>
      <w:kern w:val="2"/>
      <w:sz w:val="18"/>
      <w:szCs w:val="18"/>
      <w:lang w:val="en-US" w:eastAsia="zh-CN" w:bidi="ar-SA"/>
    </w:rPr>
  </w:style>
  <w:style w:type="character" w:customStyle="1" w:styleId="Char0">
    <w:name w:val="页眉 Char"/>
    <w:link w:val="a6"/>
    <w:qFormat/>
    <w:rsid w:val="00F14117"/>
    <w:rPr>
      <w:rFonts w:eastAsia="宋体"/>
      <w:kern w:val="2"/>
      <w:sz w:val="18"/>
      <w:szCs w:val="18"/>
      <w:lang w:val="en-US" w:eastAsia="zh-CN" w:bidi="ar-SA"/>
    </w:rPr>
  </w:style>
  <w:style w:type="character" w:customStyle="1" w:styleId="1Char">
    <w:name w:val="标题 1 Char"/>
    <w:basedOn w:val="a0"/>
    <w:link w:val="1"/>
    <w:uiPriority w:val="9"/>
    <w:qFormat/>
    <w:rsid w:val="00F14117"/>
    <w:rPr>
      <w:rFonts w:eastAsia="宋体" w:cs="Times New Roman"/>
      <w:caps/>
      <w:color w:val="632423"/>
      <w:spacing w:val="20"/>
      <w:sz w:val="28"/>
      <w:szCs w:val="28"/>
    </w:rPr>
  </w:style>
  <w:style w:type="character" w:customStyle="1" w:styleId="2Char">
    <w:name w:val="标题 2 Char"/>
    <w:basedOn w:val="a0"/>
    <w:link w:val="2"/>
    <w:uiPriority w:val="9"/>
    <w:semiHidden/>
    <w:qFormat/>
    <w:rsid w:val="00F14117"/>
    <w:rPr>
      <w:caps/>
      <w:color w:val="632423"/>
      <w:spacing w:val="15"/>
      <w:sz w:val="24"/>
      <w:szCs w:val="24"/>
    </w:rPr>
  </w:style>
  <w:style w:type="character" w:customStyle="1" w:styleId="3Char">
    <w:name w:val="标题 3 Char"/>
    <w:basedOn w:val="a0"/>
    <w:link w:val="3"/>
    <w:uiPriority w:val="9"/>
    <w:semiHidden/>
    <w:qFormat/>
    <w:rsid w:val="00F14117"/>
    <w:rPr>
      <w:rFonts w:eastAsia="宋体" w:cs="Times New Roman"/>
      <w:caps/>
      <w:color w:val="622423"/>
      <w:sz w:val="24"/>
      <w:szCs w:val="24"/>
    </w:rPr>
  </w:style>
  <w:style w:type="character" w:customStyle="1" w:styleId="4Char">
    <w:name w:val="标题 4 Char"/>
    <w:basedOn w:val="a0"/>
    <w:link w:val="4"/>
    <w:uiPriority w:val="9"/>
    <w:semiHidden/>
    <w:qFormat/>
    <w:rsid w:val="00F14117"/>
    <w:rPr>
      <w:rFonts w:eastAsia="宋体" w:cs="Times New Roman"/>
      <w:caps/>
      <w:color w:val="622423"/>
      <w:spacing w:val="10"/>
    </w:rPr>
  </w:style>
  <w:style w:type="character" w:customStyle="1" w:styleId="5Char">
    <w:name w:val="标题 5 Char"/>
    <w:basedOn w:val="a0"/>
    <w:link w:val="5"/>
    <w:uiPriority w:val="9"/>
    <w:semiHidden/>
    <w:qFormat/>
    <w:rsid w:val="00F14117"/>
    <w:rPr>
      <w:rFonts w:eastAsia="宋体" w:cs="Times New Roman"/>
      <w:caps/>
      <w:color w:val="622423"/>
      <w:spacing w:val="10"/>
    </w:rPr>
  </w:style>
  <w:style w:type="character" w:customStyle="1" w:styleId="6Char">
    <w:name w:val="标题 6 Char"/>
    <w:basedOn w:val="a0"/>
    <w:link w:val="6"/>
    <w:uiPriority w:val="9"/>
    <w:semiHidden/>
    <w:qFormat/>
    <w:rsid w:val="00F14117"/>
    <w:rPr>
      <w:rFonts w:eastAsia="宋体" w:cs="Times New Roman"/>
      <w:caps/>
      <w:color w:val="943634"/>
      <w:spacing w:val="10"/>
    </w:rPr>
  </w:style>
  <w:style w:type="character" w:customStyle="1" w:styleId="7Char">
    <w:name w:val="标题 7 Char"/>
    <w:basedOn w:val="a0"/>
    <w:link w:val="7"/>
    <w:uiPriority w:val="9"/>
    <w:semiHidden/>
    <w:qFormat/>
    <w:rsid w:val="00F14117"/>
    <w:rPr>
      <w:rFonts w:eastAsia="宋体" w:cs="Times New Roman"/>
      <w:i/>
      <w:iCs/>
      <w:caps/>
      <w:color w:val="943634"/>
      <w:spacing w:val="10"/>
    </w:rPr>
  </w:style>
  <w:style w:type="character" w:customStyle="1" w:styleId="8Char">
    <w:name w:val="标题 8 Char"/>
    <w:basedOn w:val="a0"/>
    <w:link w:val="8"/>
    <w:uiPriority w:val="9"/>
    <w:semiHidden/>
    <w:qFormat/>
    <w:rsid w:val="00F14117"/>
    <w:rPr>
      <w:rFonts w:eastAsia="宋体" w:cs="Times New Roman"/>
      <w:caps/>
      <w:spacing w:val="10"/>
      <w:sz w:val="20"/>
      <w:szCs w:val="20"/>
    </w:rPr>
  </w:style>
  <w:style w:type="character" w:customStyle="1" w:styleId="9Char">
    <w:name w:val="标题 9 Char"/>
    <w:basedOn w:val="a0"/>
    <w:link w:val="9"/>
    <w:uiPriority w:val="9"/>
    <w:semiHidden/>
    <w:qFormat/>
    <w:rsid w:val="00F14117"/>
    <w:rPr>
      <w:rFonts w:eastAsia="宋体" w:cs="Times New Roman"/>
      <w:i/>
      <w:iCs/>
      <w:caps/>
      <w:spacing w:val="10"/>
      <w:sz w:val="20"/>
      <w:szCs w:val="20"/>
    </w:rPr>
  </w:style>
  <w:style w:type="character" w:customStyle="1" w:styleId="Char2">
    <w:name w:val="标题 Char"/>
    <w:basedOn w:val="a0"/>
    <w:link w:val="a9"/>
    <w:uiPriority w:val="10"/>
    <w:qFormat/>
    <w:rsid w:val="00F14117"/>
    <w:rPr>
      <w:rFonts w:eastAsia="宋体" w:cs="Times New Roman"/>
      <w:caps/>
      <w:color w:val="632423"/>
      <w:spacing w:val="50"/>
      <w:sz w:val="44"/>
      <w:szCs w:val="44"/>
    </w:rPr>
  </w:style>
  <w:style w:type="character" w:customStyle="1" w:styleId="Char1">
    <w:name w:val="副标题 Char"/>
    <w:basedOn w:val="a0"/>
    <w:link w:val="a7"/>
    <w:uiPriority w:val="11"/>
    <w:qFormat/>
    <w:rsid w:val="00F14117"/>
    <w:rPr>
      <w:rFonts w:eastAsia="宋体" w:cs="Times New Roman"/>
      <w:caps/>
      <w:spacing w:val="20"/>
      <w:sz w:val="18"/>
      <w:szCs w:val="18"/>
    </w:rPr>
  </w:style>
  <w:style w:type="paragraph" w:styleId="ad">
    <w:name w:val="No Spacing"/>
    <w:basedOn w:val="a"/>
    <w:link w:val="Char3"/>
    <w:uiPriority w:val="1"/>
    <w:qFormat/>
    <w:rsid w:val="00F14117"/>
    <w:pPr>
      <w:spacing w:after="0" w:line="240" w:lineRule="auto"/>
    </w:pPr>
  </w:style>
  <w:style w:type="character" w:customStyle="1" w:styleId="Char3">
    <w:name w:val="无间隔 Char"/>
    <w:basedOn w:val="a0"/>
    <w:link w:val="ad"/>
    <w:uiPriority w:val="1"/>
    <w:qFormat/>
    <w:rsid w:val="00F14117"/>
  </w:style>
  <w:style w:type="paragraph" w:styleId="ae">
    <w:name w:val="List Paragraph"/>
    <w:basedOn w:val="a"/>
    <w:uiPriority w:val="34"/>
    <w:qFormat/>
    <w:rsid w:val="00F14117"/>
    <w:pPr>
      <w:ind w:left="720"/>
      <w:contextualSpacing/>
    </w:pPr>
  </w:style>
  <w:style w:type="paragraph" w:styleId="af">
    <w:name w:val="Quote"/>
    <w:basedOn w:val="a"/>
    <w:next w:val="a"/>
    <w:link w:val="Char4"/>
    <w:uiPriority w:val="29"/>
    <w:qFormat/>
    <w:rsid w:val="00F14117"/>
    <w:rPr>
      <w:i/>
      <w:iCs/>
    </w:rPr>
  </w:style>
  <w:style w:type="character" w:customStyle="1" w:styleId="Char4">
    <w:name w:val="引用 Char"/>
    <w:basedOn w:val="a0"/>
    <w:link w:val="af"/>
    <w:uiPriority w:val="29"/>
    <w:qFormat/>
    <w:rsid w:val="00F14117"/>
    <w:rPr>
      <w:rFonts w:eastAsia="宋体" w:cs="Times New Roman"/>
      <w:i/>
      <w:iCs/>
    </w:rPr>
  </w:style>
  <w:style w:type="paragraph" w:styleId="af0">
    <w:name w:val="Intense Quote"/>
    <w:basedOn w:val="a"/>
    <w:next w:val="a"/>
    <w:link w:val="Char5"/>
    <w:uiPriority w:val="30"/>
    <w:qFormat/>
    <w:rsid w:val="00F14117"/>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af0"/>
    <w:uiPriority w:val="30"/>
    <w:qFormat/>
    <w:rsid w:val="00F14117"/>
    <w:rPr>
      <w:rFonts w:eastAsia="宋体" w:cs="Times New Roman"/>
      <w:caps/>
      <w:color w:val="622423"/>
      <w:spacing w:val="5"/>
      <w:sz w:val="20"/>
      <w:szCs w:val="20"/>
    </w:rPr>
  </w:style>
  <w:style w:type="character" w:customStyle="1" w:styleId="10">
    <w:name w:val="不明显强调1"/>
    <w:uiPriority w:val="19"/>
    <w:qFormat/>
    <w:rsid w:val="00F14117"/>
    <w:rPr>
      <w:i/>
      <w:iCs/>
    </w:rPr>
  </w:style>
  <w:style w:type="character" w:customStyle="1" w:styleId="11">
    <w:name w:val="明显强调1"/>
    <w:uiPriority w:val="21"/>
    <w:qFormat/>
    <w:rsid w:val="00F14117"/>
    <w:rPr>
      <w:i/>
      <w:iCs/>
      <w:caps/>
      <w:spacing w:val="10"/>
      <w:sz w:val="20"/>
      <w:szCs w:val="20"/>
    </w:rPr>
  </w:style>
  <w:style w:type="character" w:customStyle="1" w:styleId="12">
    <w:name w:val="不明显参考1"/>
    <w:basedOn w:val="a0"/>
    <w:uiPriority w:val="31"/>
    <w:qFormat/>
    <w:rsid w:val="00F14117"/>
    <w:rPr>
      <w:rFonts w:ascii="Calibri" w:eastAsia="宋体" w:hAnsi="Calibri" w:cs="Times New Roman"/>
      <w:i/>
      <w:iCs/>
      <w:color w:val="622423"/>
    </w:rPr>
  </w:style>
  <w:style w:type="character" w:customStyle="1" w:styleId="13">
    <w:name w:val="明显参考1"/>
    <w:uiPriority w:val="32"/>
    <w:qFormat/>
    <w:rsid w:val="00F14117"/>
    <w:rPr>
      <w:rFonts w:ascii="Calibri" w:eastAsia="宋体" w:hAnsi="Calibri" w:cs="Times New Roman"/>
      <w:b/>
      <w:bCs/>
      <w:i/>
      <w:iCs/>
      <w:color w:val="622423"/>
    </w:rPr>
  </w:style>
  <w:style w:type="character" w:customStyle="1" w:styleId="14">
    <w:name w:val="书籍标题1"/>
    <w:uiPriority w:val="33"/>
    <w:qFormat/>
    <w:rsid w:val="00F14117"/>
    <w:rPr>
      <w:caps/>
      <w:color w:val="622423"/>
      <w:spacing w:val="5"/>
      <w:u w:color="622423"/>
    </w:rPr>
  </w:style>
  <w:style w:type="paragraph" w:customStyle="1" w:styleId="TOC1">
    <w:name w:val="TOC 标题1"/>
    <w:basedOn w:val="1"/>
    <w:next w:val="a"/>
    <w:uiPriority w:val="39"/>
    <w:semiHidden/>
    <w:unhideWhenUsed/>
    <w:qFormat/>
    <w:rsid w:val="00F14117"/>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C6FDE3-A858-4F9C-91F2-D3BB00567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33</Pages>
  <Words>2045</Words>
  <Characters>11658</Characters>
  <Application>Microsoft Office Word</Application>
  <DocSecurity>0</DocSecurity>
  <Lines>97</Lines>
  <Paragraphs>27</Paragraphs>
  <ScaleCrop>false</ScaleCrop>
  <Company>微软中国</Company>
  <LinksUpToDate>false</LinksUpToDate>
  <CharactersWithSpaces>13676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Administrator</cp:lastModifiedBy>
  <cp:revision>93</cp:revision>
  <cp:lastPrinted>2019-08-30T05:35:00Z</cp:lastPrinted>
  <dcterms:created xsi:type="dcterms:W3CDTF">2018-07-31T09:39:00Z</dcterms:created>
  <dcterms:modified xsi:type="dcterms:W3CDTF">2019-09-03T00:54:00Z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