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方正黑体_GBK" w:cs="Times New Roman"/>
          <w:snapToGrid w:val="0"/>
          <w:color w:val="000000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sz w:val="32"/>
          <w:szCs w:val="32"/>
          <w:u w:val="none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napToGrid w:val="0"/>
          <w:color w:val="000000"/>
          <w:spacing w:val="0"/>
          <w:szCs w:val="21"/>
          <w:u w:val="none"/>
        </w:rPr>
      </w:pPr>
      <w:r>
        <w:rPr>
          <w:rFonts w:ascii="Times New Roman" w:hAnsi="Times New Roman" w:eastAsia="方正仿宋_GBK" w:cs="Times New Roman"/>
          <w:snapToGrid w:val="0"/>
          <w:color w:val="000000"/>
          <w:spacing w:val="0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napToGrid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0"/>
          <w:sz w:val="44"/>
          <w:szCs w:val="44"/>
          <w:u w:val="none"/>
          <w:shd w:val="clear" w:color="auto" w:fill="FFFFFF"/>
          <w:lang w:eastAsia="zh-CN"/>
        </w:rPr>
        <w:t>2024</w:t>
      </w:r>
      <w:r>
        <w:rPr>
          <w:rFonts w:ascii="Times New Roman" w:hAnsi="Times New Roman" w:eastAsia="方正小标宋_GBK" w:cs="Times New Roman"/>
          <w:snapToGrid w:val="0"/>
          <w:color w:val="000000"/>
          <w:spacing w:val="0"/>
          <w:sz w:val="44"/>
          <w:szCs w:val="44"/>
          <w:u w:val="none"/>
          <w:shd w:val="clear" w:color="auto" w:fill="FFFFFF"/>
        </w:rPr>
        <w:t>年全</w:t>
      </w:r>
      <w:r>
        <w:rPr>
          <w:rFonts w:hint="eastAsia" w:eastAsia="方正小标宋_GBK" w:cs="Times New Roman"/>
          <w:snapToGrid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县</w:t>
      </w:r>
      <w:r>
        <w:rPr>
          <w:rFonts w:ascii="Times New Roman" w:hAnsi="Times New Roman" w:eastAsia="方正小标宋_GBK" w:cs="Times New Roman"/>
          <w:snapToGrid w:val="0"/>
          <w:color w:val="000000"/>
          <w:spacing w:val="0"/>
          <w:sz w:val="44"/>
          <w:szCs w:val="44"/>
          <w:u w:val="none"/>
          <w:shd w:val="clear" w:color="auto" w:fill="FFFFFF"/>
        </w:rPr>
        <w:t>普法依法治理工作重点事项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3" w:firstLineChars="200"/>
        <w:textAlignment w:val="auto"/>
        <w:rPr>
          <w:rFonts w:ascii="Times New Roman" w:hAnsi="Times New Roman"/>
          <w:snapToGrid w:val="0"/>
          <w:color w:val="000000"/>
          <w:spacing w:val="0"/>
          <w:u w:val="none"/>
        </w:rPr>
      </w:pPr>
      <w:r>
        <w:rPr>
          <w:rFonts w:ascii="Times New Roman" w:hAnsi="Times New Roman"/>
          <w:snapToGrid w:val="0"/>
          <w:color w:val="000000"/>
          <w:spacing w:val="0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组织开展优化法治化营商环境专项普法。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实施公民法治素养提升行动。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方正仿宋_GBK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制定《</w:t>
      </w:r>
      <w:r>
        <w:rPr>
          <w:rFonts w:hint="eastAsia" w:eastAsia="仿宋_GB2312" w:cs="方正仿宋_GBK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融水苗族自治县</w:t>
      </w:r>
      <w:r>
        <w:rPr>
          <w:rFonts w:hint="default" w:ascii="Times New Roman" w:hAnsi="Times New Roman" w:eastAsia="仿宋_GB2312" w:cs="方正仿宋_GBK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领导干部应知应会党内法规和法律法规</w:t>
      </w:r>
      <w:r>
        <w:rPr>
          <w:rFonts w:hint="eastAsia" w:ascii="Times New Roman" w:hAnsi="Times New Roman" w:eastAsia="仿宋_GB2312" w:cs="方正仿宋_GBK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清单》。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组织“三月三”民族法治宣传暨“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4·15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”全民国家安全教育日法治宣传活动。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组织开展第四个“民法典宣传月”活动。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加强青少年法治宣传教育，组织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年“法润少年 护航成长”法治宣传进校园活动。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组织乡村（社区）“法律明白人”培训。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制定《普法责任清单》，开展“谁执法谁普法”责任单位年度履职报告评议活动。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积极配合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制作《柳州市法治文化阵地网络地图》。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组织开展第二个“地方性法规宣传月”活动。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组织开展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年“宪法宣传周”活动。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20" w:leftChars="100" w:right="320" w:rightChars="100"/>
        <w:textAlignment w:val="auto"/>
        <w:rPr>
          <w:rFonts w:ascii="Times New Roman" w:hAnsi="Times New Roman" w:eastAsia="方正仿宋_GBK" w:cs="Times New Roman"/>
          <w:color w:val="000000"/>
          <w:spacing w:val="0"/>
          <w:sz w:val="28"/>
          <w:szCs w:val="28"/>
          <w:u w:val="none"/>
        </w:rPr>
      </w:pPr>
    </w:p>
    <w:p>
      <w:pPr>
        <w:pStyle w:val="4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83049"/>
    <w:multiLevelType w:val="singleLevel"/>
    <w:tmpl w:val="6638304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33A7"/>
    <w:rsid w:val="432C6CBE"/>
    <w:rsid w:val="448333A7"/>
    <w:rsid w:val="717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6">
    <w:name w:val="Normal Indent"/>
    <w:basedOn w:val="1"/>
    <w:next w:val="1"/>
    <w:unhideWhenUsed/>
    <w:uiPriority w:val="99"/>
    <w:pPr>
      <w:ind w:firstLine="420" w:firstLineChars="200"/>
    </w:pPr>
    <w:rPr>
      <w:rFonts w:cs="Times New Roman"/>
      <w:sz w:val="32"/>
      <w:szCs w:val="22"/>
    </w:rPr>
  </w:style>
  <w:style w:type="paragraph" w:styleId="7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Cs w:val="32"/>
      <w:lang w:eastAsia="en-US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2024-07-23T01:33:00Z</dcterms:created>
  <dc:creator>Administrator</dc:creator>
  <cp:lastModifiedBy>Administrator</cp:lastModifiedBy>
  <dcterms:modified xsi:type="dcterms:W3CDTF">2024-07-25T02:20:35Z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3B9382BC97724C789FCD1951275250C5</vt:lpwstr>
  </property>
</Properties>
</file>