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38F5" w14:textId="77777777" w:rsidR="006C714E" w:rsidRDefault="006C714E" w:rsidP="006C714E">
      <w:pPr>
        <w:spacing w:line="500" w:lineRule="exact"/>
        <w:ind w:rightChars="-135" w:right="-283"/>
        <w:jc w:val="center"/>
        <w:rPr>
          <w:rFonts w:ascii="Times New Roman" w:hAnsi="Times New Roman"/>
          <w:b/>
          <w:bCs/>
          <w:sz w:val="32"/>
          <w:szCs w:val="32"/>
        </w:rPr>
      </w:pPr>
      <w:r w:rsidRPr="006C714E">
        <w:rPr>
          <w:rFonts w:ascii="Times New Roman" w:hAnsi="Times New Roman" w:hint="eastAsia"/>
          <w:b/>
          <w:bCs/>
          <w:sz w:val="32"/>
          <w:szCs w:val="32"/>
        </w:rPr>
        <w:t>柳州市融水</w:t>
      </w:r>
      <w:proofErr w:type="gramStart"/>
      <w:r w:rsidRPr="006C714E">
        <w:rPr>
          <w:rFonts w:ascii="Times New Roman" w:hAnsi="Times New Roman" w:hint="eastAsia"/>
          <w:b/>
          <w:bCs/>
          <w:sz w:val="32"/>
          <w:szCs w:val="32"/>
        </w:rPr>
        <w:t>双胞胎弘安畜牧</w:t>
      </w:r>
      <w:proofErr w:type="gramEnd"/>
      <w:r w:rsidRPr="006C714E">
        <w:rPr>
          <w:rFonts w:ascii="Times New Roman" w:hAnsi="Times New Roman" w:hint="eastAsia"/>
          <w:b/>
          <w:bCs/>
          <w:sz w:val="32"/>
          <w:szCs w:val="32"/>
        </w:rPr>
        <w:t>有限公司永乐镇北高村</w:t>
      </w:r>
    </w:p>
    <w:p w14:paraId="36D1D2E4" w14:textId="77777777" w:rsidR="006D06BF" w:rsidRDefault="006C714E" w:rsidP="006C714E">
      <w:pPr>
        <w:spacing w:line="500" w:lineRule="exact"/>
        <w:ind w:rightChars="-135" w:right="-283"/>
        <w:jc w:val="center"/>
        <w:rPr>
          <w:rFonts w:ascii="Times New Roman" w:hAnsi="Times New Roman"/>
          <w:b/>
          <w:bCs/>
          <w:sz w:val="32"/>
          <w:szCs w:val="32"/>
        </w:rPr>
      </w:pPr>
      <w:r w:rsidRPr="006C714E">
        <w:rPr>
          <w:rFonts w:ascii="Times New Roman" w:hAnsi="Times New Roman" w:hint="eastAsia"/>
          <w:b/>
          <w:bCs/>
          <w:sz w:val="32"/>
          <w:szCs w:val="32"/>
        </w:rPr>
        <w:t>母猪自繁自养场</w:t>
      </w:r>
      <w:r>
        <w:rPr>
          <w:rFonts w:ascii="Times New Roman" w:hAnsi="Times New Roman" w:hint="eastAsia"/>
          <w:b/>
          <w:bCs/>
          <w:sz w:val="32"/>
          <w:szCs w:val="32"/>
        </w:rPr>
        <w:t>项目</w:t>
      </w:r>
    </w:p>
    <w:p w14:paraId="2A943E09" w14:textId="77777777" w:rsidR="006D06BF" w:rsidRDefault="00000000">
      <w:pPr>
        <w:spacing w:line="500" w:lineRule="exact"/>
        <w:jc w:val="center"/>
        <w:rPr>
          <w:rFonts w:ascii="Times New Roman" w:hAnsi="Times New Roman"/>
          <w:b/>
          <w:sz w:val="32"/>
          <w:szCs w:val="32"/>
        </w:rPr>
      </w:pPr>
      <w:r>
        <w:rPr>
          <w:rFonts w:ascii="Times New Roman" w:hAnsi="Times New Roman"/>
          <w:b/>
          <w:bCs/>
          <w:sz w:val="32"/>
          <w:szCs w:val="32"/>
        </w:rPr>
        <w:t>环境影响评价信息第一次公示</w:t>
      </w:r>
    </w:p>
    <w:p w14:paraId="141CA482" w14:textId="77777777" w:rsidR="006D06BF" w:rsidRDefault="00000000">
      <w:pPr>
        <w:tabs>
          <w:tab w:val="left" w:pos="7642"/>
        </w:tabs>
        <w:spacing w:line="500" w:lineRule="exact"/>
        <w:ind w:firstLineChars="200" w:firstLine="480"/>
        <w:jc w:val="left"/>
        <w:rPr>
          <w:rFonts w:ascii="宋体" w:hAnsi="宋体" w:cs="宋体" w:hint="eastAsia"/>
          <w:sz w:val="24"/>
        </w:rPr>
      </w:pPr>
      <w:r>
        <w:rPr>
          <w:rFonts w:ascii="宋体" w:hAnsi="宋体" w:cs="宋体" w:hint="eastAsia"/>
          <w:sz w:val="24"/>
        </w:rPr>
        <w:tab/>
      </w:r>
    </w:p>
    <w:p w14:paraId="29DFBC69" w14:textId="77777777" w:rsidR="006D06BF" w:rsidRPr="006C714E" w:rsidRDefault="006C714E" w:rsidP="006C714E">
      <w:pPr>
        <w:spacing w:line="500" w:lineRule="exact"/>
        <w:ind w:firstLineChars="200" w:firstLine="480"/>
        <w:jc w:val="left"/>
        <w:rPr>
          <w:rFonts w:ascii="Times New Roman" w:hAnsi="Times New Roman"/>
          <w:bCs/>
          <w:kern w:val="0"/>
          <w:sz w:val="24"/>
          <w:lang w:bidi="ar"/>
        </w:rPr>
      </w:pPr>
      <w:r w:rsidRPr="006C714E">
        <w:rPr>
          <w:rFonts w:ascii="宋体" w:hAnsi="宋体" w:cs="宋体" w:hint="eastAsia"/>
          <w:sz w:val="24"/>
        </w:rPr>
        <w:t>融水</w:t>
      </w:r>
      <w:proofErr w:type="gramStart"/>
      <w:r w:rsidRPr="006C714E">
        <w:rPr>
          <w:rFonts w:ascii="宋体" w:hAnsi="宋体" w:cs="宋体" w:hint="eastAsia"/>
          <w:sz w:val="24"/>
        </w:rPr>
        <w:t>双胞胎弘安畜牧</w:t>
      </w:r>
      <w:proofErr w:type="gramEnd"/>
      <w:r w:rsidRPr="006C714E">
        <w:rPr>
          <w:rFonts w:ascii="宋体" w:hAnsi="宋体" w:cs="宋体" w:hint="eastAsia"/>
          <w:sz w:val="24"/>
        </w:rPr>
        <w:t>有限公司</w:t>
      </w:r>
      <w:r>
        <w:rPr>
          <w:rFonts w:ascii="宋体" w:hAnsi="宋体" w:cs="宋体" w:hint="eastAsia"/>
          <w:sz w:val="24"/>
        </w:rPr>
        <w:t>拟</w:t>
      </w:r>
      <w:r>
        <w:rPr>
          <w:rFonts w:ascii="宋体" w:hAnsi="宋体" w:cs="宋体" w:hint="eastAsia"/>
          <w:kern w:val="0"/>
          <w:sz w:val="24"/>
        </w:rPr>
        <w:t>委托</w:t>
      </w:r>
      <w:proofErr w:type="gramStart"/>
      <w:r>
        <w:rPr>
          <w:rFonts w:ascii="宋体" w:hAnsi="宋体" w:cs="宋体" w:hint="eastAsia"/>
          <w:kern w:val="0"/>
          <w:sz w:val="24"/>
        </w:rPr>
        <w:t>广西柳地环保</w:t>
      </w:r>
      <w:proofErr w:type="gramEnd"/>
      <w:r>
        <w:rPr>
          <w:rFonts w:ascii="宋体" w:hAnsi="宋体" w:cs="宋体" w:hint="eastAsia"/>
          <w:kern w:val="0"/>
          <w:sz w:val="24"/>
        </w:rPr>
        <w:t>科技有限公司编制《</w:t>
      </w:r>
      <w:r w:rsidRPr="006C714E">
        <w:rPr>
          <w:rFonts w:ascii="Times New Roman" w:hAnsi="Times New Roman" w:hint="eastAsia"/>
          <w:bCs/>
          <w:kern w:val="0"/>
          <w:sz w:val="24"/>
          <w:lang w:bidi="ar"/>
        </w:rPr>
        <w:t>柳州市融水双胞胎弘安畜牧有限公司永乐镇北高村母猪自繁自养场项目</w:t>
      </w:r>
      <w:r>
        <w:rPr>
          <w:rFonts w:ascii="宋体" w:hAnsi="宋体" w:cs="宋体" w:hint="eastAsia"/>
          <w:kern w:val="0"/>
          <w:sz w:val="24"/>
        </w:rPr>
        <w:t>环境影响报告书》，根据《环境影响评价公众参与办法》（生态环境部</w:t>
      </w:r>
      <w:r>
        <w:rPr>
          <w:rFonts w:ascii="Times New Roman" w:eastAsia="仿宋" w:hAnsi="Times New Roman"/>
          <w:kern w:val="0"/>
          <w:sz w:val="24"/>
        </w:rPr>
        <w:t>2018.7.16</w:t>
      </w:r>
      <w:r>
        <w:rPr>
          <w:rFonts w:ascii="宋体" w:hAnsi="宋体" w:cs="宋体" w:hint="eastAsia"/>
          <w:kern w:val="0"/>
          <w:sz w:val="24"/>
        </w:rPr>
        <w:t>），现将该项目环境影响评价公众参与有关事项作第一次公示，内容如下：</w:t>
      </w:r>
    </w:p>
    <w:p w14:paraId="074BCFEE" w14:textId="77777777" w:rsidR="006D06BF" w:rsidRDefault="00000000">
      <w:pPr>
        <w:spacing w:line="500" w:lineRule="exact"/>
        <w:ind w:firstLineChars="300" w:firstLine="723"/>
        <w:outlineLvl w:val="0"/>
        <w:rPr>
          <w:rFonts w:ascii="宋体" w:hAnsi="宋体" w:cs="宋体" w:hint="eastAsia"/>
          <w:b/>
          <w:sz w:val="24"/>
          <w:shd w:val="clear" w:color="auto" w:fill="FFFFFF"/>
        </w:rPr>
      </w:pPr>
      <w:r>
        <w:rPr>
          <w:rFonts w:ascii="宋体" w:hAnsi="宋体" w:cs="宋体" w:hint="eastAsia"/>
          <w:b/>
          <w:sz w:val="24"/>
          <w:shd w:val="clear" w:color="auto" w:fill="FFFFFF"/>
        </w:rPr>
        <w:t>一、建设项目名称及概要</w:t>
      </w:r>
    </w:p>
    <w:p w14:paraId="02749164" w14:textId="77777777" w:rsidR="006D06BF" w:rsidRDefault="00000000" w:rsidP="006C714E">
      <w:pPr>
        <w:widowControl/>
        <w:shd w:val="clear" w:color="auto" w:fill="FFFFFF"/>
        <w:spacing w:line="500" w:lineRule="exact"/>
        <w:ind w:left="2100" w:hangingChars="875" w:hanging="2100"/>
        <w:rPr>
          <w:rFonts w:ascii="宋体" w:hAnsi="宋体" w:cs="宋体" w:hint="eastAsia"/>
          <w:kern w:val="0"/>
          <w:sz w:val="24"/>
        </w:rPr>
      </w:pPr>
      <w:r>
        <w:rPr>
          <w:rFonts w:ascii="宋体" w:hAnsi="宋体" w:cs="宋体" w:hint="eastAsia"/>
          <w:kern w:val="0"/>
          <w:sz w:val="24"/>
        </w:rPr>
        <w:t>建设项目名称：</w:t>
      </w:r>
      <w:r w:rsidR="006C714E" w:rsidRPr="006C714E">
        <w:rPr>
          <w:rFonts w:ascii="宋体" w:hAnsi="宋体" w:cs="宋体" w:hint="eastAsia"/>
          <w:kern w:val="0"/>
          <w:sz w:val="24"/>
        </w:rPr>
        <w:t>柳州市融水</w:t>
      </w:r>
      <w:proofErr w:type="gramStart"/>
      <w:r w:rsidR="006C714E" w:rsidRPr="006C714E">
        <w:rPr>
          <w:rFonts w:ascii="宋体" w:hAnsi="宋体" w:cs="宋体" w:hint="eastAsia"/>
          <w:kern w:val="0"/>
          <w:sz w:val="24"/>
        </w:rPr>
        <w:t>双胞胎弘安畜牧</w:t>
      </w:r>
      <w:proofErr w:type="gramEnd"/>
      <w:r w:rsidR="006C714E" w:rsidRPr="006C714E">
        <w:rPr>
          <w:rFonts w:ascii="宋体" w:hAnsi="宋体" w:cs="宋体" w:hint="eastAsia"/>
          <w:kern w:val="0"/>
          <w:sz w:val="24"/>
        </w:rPr>
        <w:t>有限公司永乐镇北高村母猪自繁自养场项目</w:t>
      </w:r>
    </w:p>
    <w:p w14:paraId="4CFA5815" w14:textId="77777777" w:rsidR="006D06BF" w:rsidRDefault="00000000" w:rsidP="006C714E">
      <w:pPr>
        <w:widowControl/>
        <w:shd w:val="clear" w:color="auto" w:fill="FFFFFF"/>
        <w:spacing w:line="500" w:lineRule="exact"/>
        <w:ind w:left="2100" w:hangingChars="875" w:hanging="2100"/>
        <w:rPr>
          <w:rFonts w:ascii="宋体" w:hAnsi="宋体" w:cs="宋体" w:hint="eastAsia"/>
          <w:kern w:val="0"/>
          <w:sz w:val="24"/>
        </w:rPr>
      </w:pPr>
      <w:r>
        <w:rPr>
          <w:rFonts w:ascii="宋体" w:hAnsi="宋体" w:cs="宋体" w:hint="eastAsia"/>
          <w:kern w:val="0"/>
          <w:sz w:val="24"/>
        </w:rPr>
        <w:t>建设地点：</w:t>
      </w:r>
      <w:r w:rsidR="006C714E" w:rsidRPr="006C714E">
        <w:rPr>
          <w:rFonts w:ascii="宋体" w:hAnsi="宋体" w:cs="宋体" w:hint="eastAsia"/>
          <w:kern w:val="0"/>
          <w:sz w:val="24"/>
        </w:rPr>
        <w:t>广西壮族自治区柳州市融水苗族自治县永乐镇北高村北高屯</w:t>
      </w:r>
    </w:p>
    <w:p w14:paraId="3B1204A9" w14:textId="77777777" w:rsidR="006D06BF" w:rsidRDefault="00000000" w:rsidP="006C714E">
      <w:pPr>
        <w:widowControl/>
        <w:shd w:val="clear" w:color="auto" w:fill="FFFFFF"/>
        <w:spacing w:line="500" w:lineRule="exact"/>
        <w:ind w:left="2100" w:hangingChars="875" w:hanging="2100"/>
        <w:rPr>
          <w:rFonts w:ascii="宋体" w:hAnsi="宋体" w:cs="宋体" w:hint="eastAsia"/>
          <w:kern w:val="0"/>
          <w:sz w:val="24"/>
        </w:rPr>
      </w:pPr>
      <w:r>
        <w:rPr>
          <w:rFonts w:ascii="宋体" w:hAnsi="宋体" w:cs="宋体" w:hint="eastAsia"/>
          <w:kern w:val="0"/>
          <w:sz w:val="24"/>
        </w:rPr>
        <w:t>建设性质：</w:t>
      </w:r>
      <w:r w:rsidR="006C714E">
        <w:rPr>
          <w:rFonts w:ascii="宋体" w:hAnsi="宋体" w:cs="宋体" w:hint="eastAsia"/>
          <w:kern w:val="0"/>
          <w:sz w:val="24"/>
        </w:rPr>
        <w:t>新建</w:t>
      </w:r>
    </w:p>
    <w:p w14:paraId="3D498882" w14:textId="2B53F218" w:rsidR="006D06BF" w:rsidRDefault="00000000" w:rsidP="00743B85">
      <w:pPr>
        <w:widowControl/>
        <w:shd w:val="clear" w:color="auto" w:fill="FFFFFF"/>
        <w:spacing w:line="500" w:lineRule="exact"/>
        <w:rPr>
          <w:rFonts w:ascii="宋体" w:hAnsi="宋体" w:cs="宋体" w:hint="eastAsia"/>
          <w:kern w:val="0"/>
          <w:sz w:val="24"/>
        </w:rPr>
      </w:pPr>
      <w:r>
        <w:rPr>
          <w:rFonts w:ascii="宋体" w:hAnsi="宋体" w:cs="宋体" w:hint="eastAsia"/>
          <w:kern w:val="0"/>
          <w:sz w:val="24"/>
        </w:rPr>
        <w:t>建设规模及内容：</w:t>
      </w:r>
      <w:r w:rsidR="009355A0" w:rsidRPr="009355A0">
        <w:rPr>
          <w:rFonts w:ascii="Times New Roman" w:hAnsi="Times New Roman" w:hint="eastAsia"/>
          <w:kern w:val="0"/>
          <w:sz w:val="24"/>
        </w:rPr>
        <w:t>该项目为自繁自养场母猪存栏</w:t>
      </w:r>
      <w:r w:rsidR="009355A0" w:rsidRPr="009355A0">
        <w:rPr>
          <w:rFonts w:ascii="Times New Roman" w:hAnsi="Times New Roman" w:hint="eastAsia"/>
          <w:kern w:val="0"/>
          <w:sz w:val="24"/>
        </w:rPr>
        <w:t>5000</w:t>
      </w:r>
      <w:r w:rsidR="009355A0" w:rsidRPr="009355A0">
        <w:rPr>
          <w:rFonts w:ascii="Times New Roman" w:hAnsi="Times New Roman" w:hint="eastAsia"/>
          <w:kern w:val="0"/>
          <w:sz w:val="24"/>
        </w:rPr>
        <w:t>头，出栏</w:t>
      </w:r>
      <w:r w:rsidR="009355A0" w:rsidRPr="009355A0">
        <w:rPr>
          <w:rFonts w:ascii="Times New Roman" w:hAnsi="Times New Roman" w:hint="eastAsia"/>
          <w:kern w:val="0"/>
          <w:sz w:val="24"/>
        </w:rPr>
        <w:t>64000</w:t>
      </w:r>
      <w:r w:rsidR="009355A0" w:rsidRPr="009355A0">
        <w:rPr>
          <w:rFonts w:ascii="Times New Roman" w:hAnsi="Times New Roman" w:hint="eastAsia"/>
          <w:kern w:val="0"/>
          <w:sz w:val="24"/>
        </w:rPr>
        <w:t>头育肥场建设项目，新建猪舍及配套设施面积约</w:t>
      </w:r>
      <w:r w:rsidR="009355A0" w:rsidRPr="009355A0">
        <w:rPr>
          <w:rFonts w:ascii="Times New Roman" w:hAnsi="Times New Roman" w:hint="eastAsia"/>
          <w:kern w:val="0"/>
          <w:sz w:val="24"/>
        </w:rPr>
        <w:t>150000m</w:t>
      </w:r>
      <w:r w:rsidR="009355A0" w:rsidRPr="009355A0">
        <w:rPr>
          <w:rFonts w:ascii="Times New Roman" w:hAnsi="Times New Roman" w:hint="eastAsia"/>
          <w:kern w:val="0"/>
          <w:sz w:val="24"/>
          <w:vertAlign w:val="superscript"/>
        </w:rPr>
        <w:t>2</w:t>
      </w:r>
      <w:r w:rsidR="009355A0" w:rsidRPr="009355A0">
        <w:rPr>
          <w:rFonts w:ascii="Times New Roman" w:hAnsi="Times New Roman" w:hint="eastAsia"/>
          <w:kern w:val="0"/>
          <w:sz w:val="24"/>
        </w:rPr>
        <w:t>，主要建设内容包含：母猪舍、育成舍、保育舍、仔猪转运间、育肥销售间、综合楼、柴油发电机房、沼气发电机房、地磅房、蓄水池及泵房、简易烘干房、冲洗设备房、进场大门、洗车平台、地磅基础、化粪池、垃圾池、隔油池、生活污水中转池、污水提升池、</w:t>
      </w:r>
      <w:proofErr w:type="gramStart"/>
      <w:r w:rsidR="009355A0" w:rsidRPr="009355A0">
        <w:rPr>
          <w:rFonts w:ascii="Times New Roman" w:hAnsi="Times New Roman" w:hint="eastAsia"/>
          <w:kern w:val="0"/>
          <w:sz w:val="24"/>
        </w:rPr>
        <w:t>料塔基础</w:t>
      </w:r>
      <w:proofErr w:type="gramEnd"/>
      <w:r w:rsidR="009355A0" w:rsidRPr="009355A0">
        <w:rPr>
          <w:rFonts w:ascii="Times New Roman" w:hAnsi="Times New Roman" w:hint="eastAsia"/>
          <w:kern w:val="0"/>
          <w:sz w:val="24"/>
        </w:rPr>
        <w:t>、污水站、预处理池、有机肥粪棚、厌氧塘、应急塘、死猪处理房、死猪传送带、污水处理系统、除臭加药系统、空气过滤系统、智能环境控制系统、自动供料系统、自动饮水系统等。</w:t>
      </w:r>
    </w:p>
    <w:p w14:paraId="4906B725" w14:textId="77777777" w:rsidR="006D06BF" w:rsidRDefault="00000000">
      <w:pPr>
        <w:widowControl/>
        <w:shd w:val="clear" w:color="auto" w:fill="FFFFFF"/>
        <w:spacing w:line="500" w:lineRule="exact"/>
        <w:ind w:left="105" w:firstLine="531"/>
        <w:jc w:val="left"/>
        <w:outlineLvl w:val="0"/>
        <w:rPr>
          <w:rFonts w:ascii="宋体" w:hAnsi="宋体" w:cs="宋体" w:hint="eastAsia"/>
          <w:b/>
          <w:kern w:val="0"/>
          <w:sz w:val="24"/>
        </w:rPr>
      </w:pPr>
      <w:r>
        <w:rPr>
          <w:rFonts w:ascii="宋体" w:hAnsi="宋体" w:cs="宋体" w:hint="eastAsia"/>
          <w:b/>
          <w:kern w:val="0"/>
          <w:sz w:val="24"/>
        </w:rPr>
        <w:t>二、建设单位名称及联系方式</w:t>
      </w:r>
    </w:p>
    <w:p w14:paraId="21ACF111" w14:textId="77777777" w:rsidR="006D06BF" w:rsidRDefault="00000000">
      <w:pPr>
        <w:widowControl/>
        <w:shd w:val="clear" w:color="auto" w:fill="FFFFFF"/>
        <w:spacing w:line="500" w:lineRule="exact"/>
        <w:ind w:firstLine="640"/>
        <w:jc w:val="left"/>
        <w:rPr>
          <w:rFonts w:ascii="宋体" w:hAnsi="宋体" w:cs="宋体" w:hint="eastAsia"/>
          <w:kern w:val="0"/>
          <w:sz w:val="24"/>
        </w:rPr>
      </w:pPr>
      <w:r>
        <w:rPr>
          <w:rFonts w:ascii="宋体" w:hAnsi="宋体" w:cs="宋体" w:hint="eastAsia"/>
          <w:kern w:val="0"/>
          <w:sz w:val="24"/>
        </w:rPr>
        <w:t>建设单位：</w:t>
      </w:r>
      <w:r w:rsidR="00743B85" w:rsidRPr="00743B85">
        <w:rPr>
          <w:rFonts w:ascii="宋体" w:hAnsi="宋体" w:cs="宋体" w:hint="eastAsia"/>
          <w:sz w:val="24"/>
        </w:rPr>
        <w:t>融水</w:t>
      </w:r>
      <w:proofErr w:type="gramStart"/>
      <w:r w:rsidR="00743B85" w:rsidRPr="00743B85">
        <w:rPr>
          <w:rFonts w:ascii="宋体" w:hAnsi="宋体" w:cs="宋体" w:hint="eastAsia"/>
          <w:sz w:val="24"/>
        </w:rPr>
        <w:t>双胞胎弘安畜牧</w:t>
      </w:r>
      <w:proofErr w:type="gramEnd"/>
      <w:r w:rsidR="00743B85" w:rsidRPr="00743B85">
        <w:rPr>
          <w:rFonts w:ascii="宋体" w:hAnsi="宋体" w:cs="宋体" w:hint="eastAsia"/>
          <w:sz w:val="24"/>
        </w:rPr>
        <w:t>有限公司</w:t>
      </w:r>
    </w:p>
    <w:p w14:paraId="02A8DEDD" w14:textId="77777777" w:rsidR="006D06BF" w:rsidRDefault="00000000">
      <w:pPr>
        <w:widowControl/>
        <w:shd w:val="clear" w:color="auto" w:fill="FFFFFF"/>
        <w:spacing w:line="500" w:lineRule="exact"/>
        <w:ind w:firstLine="640"/>
        <w:jc w:val="left"/>
        <w:rPr>
          <w:rFonts w:ascii="宋体" w:hAnsi="宋体" w:cs="宋体" w:hint="eastAsia"/>
          <w:kern w:val="0"/>
          <w:sz w:val="24"/>
        </w:rPr>
      </w:pPr>
      <w:r>
        <w:rPr>
          <w:rFonts w:ascii="宋体" w:hAnsi="宋体" w:cs="宋体" w:hint="eastAsia"/>
          <w:kern w:val="0"/>
          <w:sz w:val="24"/>
        </w:rPr>
        <w:t>通讯地址：</w:t>
      </w:r>
      <w:r w:rsidR="00743B85" w:rsidRPr="00743B85">
        <w:rPr>
          <w:rFonts w:ascii="Times New Roman" w:hAnsi="Times New Roman" w:hint="eastAsia"/>
          <w:sz w:val="24"/>
          <w:lang w:bidi="ar"/>
        </w:rPr>
        <w:t>柳州市融水县永乐镇北高村</w:t>
      </w:r>
    </w:p>
    <w:p w14:paraId="237A74EA" w14:textId="77777777" w:rsidR="006D06BF" w:rsidRDefault="00000000">
      <w:pPr>
        <w:widowControl/>
        <w:shd w:val="clear" w:color="auto" w:fill="FFFFFF"/>
        <w:spacing w:line="500" w:lineRule="exact"/>
        <w:ind w:firstLine="640"/>
        <w:jc w:val="left"/>
        <w:rPr>
          <w:rFonts w:ascii="Times New Roman" w:hAnsi="Times New Roman"/>
          <w:kern w:val="0"/>
          <w:sz w:val="24"/>
        </w:rPr>
      </w:pPr>
      <w:r>
        <w:rPr>
          <w:rFonts w:ascii="Times New Roman" w:hAnsi="Times New Roman" w:hint="eastAsia"/>
          <w:kern w:val="0"/>
          <w:sz w:val="24"/>
        </w:rPr>
        <w:t>联</w:t>
      </w:r>
      <w:r>
        <w:rPr>
          <w:rFonts w:ascii="Times New Roman" w:hAnsi="Times New Roman" w:hint="eastAsia"/>
          <w:kern w:val="0"/>
          <w:sz w:val="24"/>
        </w:rPr>
        <w:t xml:space="preserve"> </w:t>
      </w:r>
      <w:r>
        <w:rPr>
          <w:rFonts w:ascii="Times New Roman" w:hAnsi="Times New Roman" w:hint="eastAsia"/>
          <w:kern w:val="0"/>
          <w:sz w:val="24"/>
        </w:rPr>
        <w:t>系</w:t>
      </w:r>
      <w:r>
        <w:rPr>
          <w:rFonts w:ascii="Times New Roman" w:hAnsi="Times New Roman" w:hint="eastAsia"/>
          <w:kern w:val="0"/>
          <w:sz w:val="24"/>
        </w:rPr>
        <w:t xml:space="preserve"> </w:t>
      </w:r>
      <w:r>
        <w:rPr>
          <w:rFonts w:ascii="Times New Roman" w:hAnsi="Times New Roman" w:hint="eastAsia"/>
          <w:kern w:val="0"/>
          <w:sz w:val="24"/>
        </w:rPr>
        <w:t>人：</w:t>
      </w:r>
      <w:r w:rsidR="00743B85">
        <w:rPr>
          <w:rFonts w:ascii="Times New Roman" w:hAnsi="Times New Roman" w:hint="eastAsia"/>
          <w:kern w:val="0"/>
          <w:sz w:val="24"/>
        </w:rPr>
        <w:t>蒋杰</w:t>
      </w:r>
    </w:p>
    <w:p w14:paraId="2BE40A6E" w14:textId="77777777" w:rsidR="006D06BF" w:rsidRDefault="00000000">
      <w:pPr>
        <w:widowControl/>
        <w:shd w:val="clear" w:color="auto" w:fill="FFFFFF"/>
        <w:spacing w:line="500" w:lineRule="exact"/>
        <w:ind w:firstLine="640"/>
        <w:jc w:val="left"/>
        <w:rPr>
          <w:rFonts w:ascii="Times New Roman" w:hAnsi="Times New Roman"/>
          <w:kern w:val="0"/>
          <w:sz w:val="24"/>
        </w:rPr>
      </w:pPr>
      <w:r>
        <w:rPr>
          <w:rFonts w:ascii="Times New Roman" w:hAnsi="Times New Roman"/>
          <w:kern w:val="0"/>
          <w:sz w:val="24"/>
        </w:rPr>
        <w:t>联系电话：</w:t>
      </w:r>
      <w:r w:rsidR="00743B85" w:rsidRPr="00743B85">
        <w:rPr>
          <w:rFonts w:ascii="Times New Roman" w:hAnsi="Times New Roman"/>
          <w:kern w:val="0"/>
          <w:sz w:val="24"/>
        </w:rPr>
        <w:t>18277210774</w:t>
      </w:r>
    </w:p>
    <w:p w14:paraId="6670EB23" w14:textId="77777777" w:rsidR="006D06BF" w:rsidRDefault="00000000">
      <w:pPr>
        <w:widowControl/>
        <w:shd w:val="clear" w:color="auto" w:fill="FFFFFF"/>
        <w:spacing w:line="500" w:lineRule="exact"/>
        <w:ind w:left="105" w:firstLine="531"/>
        <w:jc w:val="left"/>
        <w:outlineLvl w:val="0"/>
        <w:rPr>
          <w:rFonts w:ascii="宋体" w:hAnsi="宋体" w:cs="宋体" w:hint="eastAsia"/>
          <w:b/>
          <w:kern w:val="0"/>
          <w:sz w:val="24"/>
        </w:rPr>
      </w:pPr>
      <w:r>
        <w:rPr>
          <w:rFonts w:ascii="宋体" w:hAnsi="宋体" w:cs="宋体" w:hint="eastAsia"/>
          <w:b/>
          <w:kern w:val="0"/>
          <w:sz w:val="24"/>
        </w:rPr>
        <w:t>三、承担环境影响评价的单位</w:t>
      </w:r>
    </w:p>
    <w:p w14:paraId="14F97B01" w14:textId="77777777" w:rsidR="006D06BF" w:rsidRDefault="00000000">
      <w:pPr>
        <w:widowControl/>
        <w:shd w:val="clear" w:color="auto" w:fill="FFFFFF"/>
        <w:spacing w:line="500" w:lineRule="exact"/>
        <w:ind w:firstLine="640"/>
        <w:jc w:val="left"/>
        <w:rPr>
          <w:rFonts w:ascii="宋体" w:hAnsi="宋体" w:cs="宋体" w:hint="eastAsia"/>
          <w:kern w:val="0"/>
          <w:sz w:val="24"/>
        </w:rPr>
      </w:pPr>
      <w:r>
        <w:rPr>
          <w:rFonts w:ascii="宋体" w:hAnsi="宋体" w:cs="宋体" w:hint="eastAsia"/>
          <w:kern w:val="0"/>
          <w:sz w:val="24"/>
        </w:rPr>
        <w:t>环评单位：</w:t>
      </w:r>
      <w:proofErr w:type="gramStart"/>
      <w:r>
        <w:rPr>
          <w:rFonts w:ascii="宋体" w:hAnsi="宋体" w:cs="宋体" w:hint="eastAsia"/>
          <w:kern w:val="0"/>
          <w:sz w:val="24"/>
        </w:rPr>
        <w:t>广西柳地环保</w:t>
      </w:r>
      <w:proofErr w:type="gramEnd"/>
      <w:r>
        <w:rPr>
          <w:rFonts w:ascii="宋体" w:hAnsi="宋体" w:cs="宋体" w:hint="eastAsia"/>
          <w:kern w:val="0"/>
          <w:sz w:val="24"/>
        </w:rPr>
        <w:t>科技有限公司</w:t>
      </w:r>
    </w:p>
    <w:p w14:paraId="41F08E4F" w14:textId="77777777" w:rsidR="006D06BF" w:rsidRDefault="00000000">
      <w:pPr>
        <w:widowControl/>
        <w:shd w:val="clear" w:color="auto" w:fill="FFFFFF"/>
        <w:spacing w:line="500" w:lineRule="exact"/>
        <w:ind w:left="105" w:firstLine="531"/>
        <w:jc w:val="left"/>
        <w:outlineLvl w:val="0"/>
        <w:rPr>
          <w:rFonts w:ascii="Times New Roman" w:hAnsi="Times New Roman"/>
          <w:bCs/>
          <w:kern w:val="0"/>
          <w:sz w:val="24"/>
        </w:rPr>
      </w:pPr>
      <w:r>
        <w:rPr>
          <w:rFonts w:ascii="Times New Roman" w:hAnsi="Times New Roman" w:hint="eastAsia"/>
          <w:bCs/>
          <w:kern w:val="0"/>
          <w:sz w:val="24"/>
        </w:rPr>
        <w:t>联</w:t>
      </w:r>
      <w:r>
        <w:rPr>
          <w:rFonts w:ascii="Times New Roman" w:hAnsi="Times New Roman" w:hint="eastAsia"/>
          <w:bCs/>
          <w:kern w:val="0"/>
          <w:sz w:val="24"/>
        </w:rPr>
        <w:t xml:space="preserve"> </w:t>
      </w:r>
      <w:r>
        <w:rPr>
          <w:rFonts w:ascii="Times New Roman" w:hAnsi="Times New Roman" w:hint="eastAsia"/>
          <w:bCs/>
          <w:kern w:val="0"/>
          <w:sz w:val="24"/>
        </w:rPr>
        <w:t>系</w:t>
      </w:r>
      <w:r>
        <w:rPr>
          <w:rFonts w:ascii="Times New Roman" w:hAnsi="Times New Roman" w:hint="eastAsia"/>
          <w:bCs/>
          <w:kern w:val="0"/>
          <w:sz w:val="24"/>
        </w:rPr>
        <w:t xml:space="preserve"> </w:t>
      </w:r>
      <w:r>
        <w:rPr>
          <w:rFonts w:ascii="Times New Roman" w:hAnsi="Times New Roman" w:hint="eastAsia"/>
          <w:bCs/>
          <w:kern w:val="0"/>
          <w:sz w:val="24"/>
        </w:rPr>
        <w:t>人：刘工</w:t>
      </w:r>
    </w:p>
    <w:p w14:paraId="44904856" w14:textId="77777777" w:rsidR="006D06BF" w:rsidRDefault="00000000">
      <w:pPr>
        <w:widowControl/>
        <w:shd w:val="clear" w:color="auto" w:fill="FFFFFF"/>
        <w:spacing w:line="500" w:lineRule="exact"/>
        <w:ind w:left="105" w:firstLine="531"/>
        <w:jc w:val="left"/>
        <w:outlineLvl w:val="0"/>
        <w:rPr>
          <w:rFonts w:ascii="Times New Roman" w:hAnsi="Times New Roman"/>
          <w:bCs/>
          <w:kern w:val="0"/>
          <w:sz w:val="24"/>
        </w:rPr>
      </w:pPr>
      <w:r>
        <w:rPr>
          <w:rFonts w:ascii="Times New Roman" w:hAnsi="Times New Roman"/>
          <w:bCs/>
          <w:kern w:val="0"/>
          <w:sz w:val="24"/>
        </w:rPr>
        <w:t>联系电话：</w:t>
      </w:r>
      <w:r>
        <w:rPr>
          <w:rFonts w:ascii="Times New Roman" w:hAnsi="Times New Roman"/>
          <w:bCs/>
          <w:kern w:val="0"/>
          <w:sz w:val="24"/>
        </w:rPr>
        <w:t>0772-</w:t>
      </w:r>
      <w:r>
        <w:rPr>
          <w:rFonts w:ascii="Times New Roman" w:hAnsi="Times New Roman" w:hint="eastAsia"/>
          <w:bCs/>
          <w:kern w:val="0"/>
          <w:sz w:val="24"/>
        </w:rPr>
        <w:t>2622180</w:t>
      </w:r>
    </w:p>
    <w:p w14:paraId="6E33EAB3" w14:textId="77777777" w:rsidR="006D06BF" w:rsidRDefault="00000000">
      <w:pPr>
        <w:widowControl/>
        <w:shd w:val="clear" w:color="auto" w:fill="FFFFFF"/>
        <w:spacing w:line="500" w:lineRule="exact"/>
        <w:ind w:left="105" w:firstLine="531"/>
        <w:jc w:val="left"/>
        <w:outlineLvl w:val="0"/>
        <w:rPr>
          <w:rFonts w:ascii="宋体" w:hAnsi="宋体" w:cs="宋体" w:hint="eastAsia"/>
          <w:b/>
          <w:kern w:val="0"/>
          <w:sz w:val="24"/>
        </w:rPr>
      </w:pPr>
      <w:r>
        <w:rPr>
          <w:rFonts w:ascii="宋体" w:hAnsi="宋体" w:cs="宋体" w:hint="eastAsia"/>
          <w:b/>
          <w:kern w:val="0"/>
          <w:sz w:val="24"/>
        </w:rPr>
        <w:lastRenderedPageBreak/>
        <w:t>四、环境影响评价的工作程序和主要工作内容</w:t>
      </w:r>
    </w:p>
    <w:p w14:paraId="58BFBE9A" w14:textId="77777777" w:rsidR="006D06BF" w:rsidRDefault="00000000">
      <w:pPr>
        <w:widowControl/>
        <w:shd w:val="clear" w:color="auto" w:fill="FFFFFF"/>
        <w:spacing w:line="500" w:lineRule="exact"/>
        <w:ind w:firstLine="640"/>
        <w:jc w:val="left"/>
        <w:rPr>
          <w:rFonts w:ascii="宋体" w:hAnsi="宋体" w:cs="宋体" w:hint="eastAsia"/>
          <w:kern w:val="0"/>
          <w:sz w:val="24"/>
        </w:rPr>
      </w:pPr>
      <w:r>
        <w:rPr>
          <w:rFonts w:ascii="宋体" w:hAnsi="宋体" w:cs="宋体" w:hint="eastAsia"/>
          <w:kern w:val="0"/>
          <w:sz w:val="24"/>
        </w:rPr>
        <w:t>评价工作程序：接受委托→工程分析→确定评价范围和内容→环境质量现状调查、监测→环境影响评价→编写报告书→环保主管部门审查。</w:t>
      </w:r>
    </w:p>
    <w:p w14:paraId="4EFFF13C" w14:textId="77777777" w:rsidR="006D06BF" w:rsidRDefault="00000000">
      <w:pPr>
        <w:widowControl/>
        <w:shd w:val="clear" w:color="auto" w:fill="FFFFFF"/>
        <w:spacing w:line="500" w:lineRule="exact"/>
        <w:ind w:firstLine="640"/>
        <w:jc w:val="left"/>
        <w:rPr>
          <w:rFonts w:ascii="宋体" w:hAnsi="宋体" w:cs="宋体" w:hint="eastAsia"/>
          <w:kern w:val="0"/>
          <w:sz w:val="24"/>
        </w:rPr>
      </w:pPr>
      <w:r>
        <w:rPr>
          <w:rFonts w:ascii="宋体" w:hAnsi="宋体" w:cs="宋体" w:hint="eastAsia"/>
          <w:kern w:val="0"/>
          <w:sz w:val="24"/>
        </w:rPr>
        <w:t>项目评价内容：调查分析项目区域环境现状；分析项目与区域</w:t>
      </w:r>
      <w:r w:rsidR="001E5E3B" w:rsidRPr="001E5E3B">
        <w:rPr>
          <w:rFonts w:ascii="宋体" w:hAnsi="宋体" w:cs="宋体" w:hint="eastAsia"/>
          <w:kern w:val="0"/>
          <w:sz w:val="24"/>
        </w:rPr>
        <w:t>生态环境准入及管</w:t>
      </w:r>
      <w:proofErr w:type="gramStart"/>
      <w:r w:rsidR="001E5E3B" w:rsidRPr="001E5E3B">
        <w:rPr>
          <w:rFonts w:ascii="宋体" w:hAnsi="宋体" w:cs="宋体" w:hint="eastAsia"/>
          <w:kern w:val="0"/>
          <w:sz w:val="24"/>
        </w:rPr>
        <w:t>控要求</w:t>
      </w:r>
      <w:proofErr w:type="gramEnd"/>
      <w:r>
        <w:rPr>
          <w:rFonts w:ascii="宋体" w:hAnsi="宋体" w:cs="宋体" w:hint="eastAsia"/>
          <w:kern w:val="0"/>
          <w:sz w:val="24"/>
        </w:rPr>
        <w:t>的相符性；对项目造成的环境影响进行分析、预测和评价，并对拟采取的环保措施的技术经济可行性进行论证；分析项目实施后污染物排放总量与区域环境容量的相符性；综合分析结果，从环境保护角度，对项目的环境可行性</w:t>
      </w:r>
      <w:proofErr w:type="gramStart"/>
      <w:r>
        <w:rPr>
          <w:rFonts w:ascii="宋体" w:hAnsi="宋体" w:cs="宋体" w:hint="eastAsia"/>
          <w:kern w:val="0"/>
          <w:sz w:val="24"/>
        </w:rPr>
        <w:t>作出</w:t>
      </w:r>
      <w:proofErr w:type="gramEnd"/>
      <w:r>
        <w:rPr>
          <w:rFonts w:ascii="宋体" w:hAnsi="宋体" w:cs="宋体" w:hint="eastAsia"/>
          <w:kern w:val="0"/>
          <w:sz w:val="24"/>
        </w:rPr>
        <w:t>结论。</w:t>
      </w:r>
    </w:p>
    <w:p w14:paraId="4BD67C17" w14:textId="77777777" w:rsidR="006D06BF" w:rsidRDefault="00000000">
      <w:pPr>
        <w:widowControl/>
        <w:shd w:val="clear" w:color="auto" w:fill="FFFFFF"/>
        <w:spacing w:line="500" w:lineRule="exact"/>
        <w:ind w:left="105" w:firstLine="531"/>
        <w:jc w:val="left"/>
        <w:outlineLvl w:val="0"/>
        <w:rPr>
          <w:rFonts w:ascii="宋体" w:hAnsi="宋体" w:cs="宋体" w:hint="eastAsia"/>
          <w:b/>
          <w:kern w:val="0"/>
          <w:sz w:val="24"/>
        </w:rPr>
      </w:pPr>
      <w:r>
        <w:rPr>
          <w:rFonts w:ascii="宋体" w:hAnsi="宋体" w:cs="宋体" w:hint="eastAsia"/>
          <w:b/>
          <w:kern w:val="0"/>
          <w:sz w:val="24"/>
        </w:rPr>
        <w:t>五、公众意见表的网络链接</w:t>
      </w:r>
    </w:p>
    <w:p w14:paraId="7E634A67" w14:textId="77777777" w:rsidR="006D06BF" w:rsidRDefault="00000000">
      <w:pPr>
        <w:widowControl/>
        <w:shd w:val="clear" w:color="auto" w:fill="FFFFFF"/>
        <w:spacing w:line="500" w:lineRule="exact"/>
        <w:ind w:left="105" w:firstLine="531"/>
        <w:jc w:val="left"/>
        <w:outlineLvl w:val="0"/>
        <w:rPr>
          <w:rFonts w:ascii="Times New Roman" w:hAnsi="Times New Roman"/>
          <w:bCs/>
          <w:kern w:val="0"/>
          <w:sz w:val="24"/>
        </w:rPr>
      </w:pPr>
      <w:r>
        <w:rPr>
          <w:rFonts w:ascii="Times New Roman" w:hAnsi="Times New Roman"/>
          <w:kern w:val="0"/>
          <w:sz w:val="24"/>
        </w:rPr>
        <w:t>根据《环境影响评价公众参与办法》（生态环境部部令第</w:t>
      </w:r>
      <w:r>
        <w:rPr>
          <w:rFonts w:ascii="Times New Roman" w:hAnsi="Times New Roman"/>
          <w:kern w:val="0"/>
          <w:sz w:val="24"/>
        </w:rPr>
        <w:t>4</w:t>
      </w:r>
      <w:r>
        <w:rPr>
          <w:rFonts w:ascii="Times New Roman" w:hAnsi="Times New Roman"/>
          <w:kern w:val="0"/>
          <w:sz w:val="24"/>
        </w:rPr>
        <w:t>号）规定，公众意见表的内容和格式，由生态环境部制定。</w:t>
      </w:r>
      <w:r>
        <w:rPr>
          <w:rFonts w:ascii="Times New Roman" w:hAnsi="Times New Roman"/>
          <w:kern w:val="0"/>
          <w:sz w:val="24"/>
        </w:rPr>
        <w:t>2018</w:t>
      </w:r>
      <w:r>
        <w:rPr>
          <w:rFonts w:ascii="Times New Roman" w:hAnsi="Times New Roman"/>
          <w:kern w:val="0"/>
          <w:sz w:val="24"/>
        </w:rPr>
        <w:t>年</w:t>
      </w:r>
      <w:r>
        <w:rPr>
          <w:rFonts w:ascii="Times New Roman" w:hAnsi="Times New Roman"/>
          <w:kern w:val="0"/>
          <w:sz w:val="24"/>
        </w:rPr>
        <w:t>10</w:t>
      </w:r>
      <w:r>
        <w:rPr>
          <w:rFonts w:ascii="Times New Roman" w:hAnsi="Times New Roman"/>
          <w:kern w:val="0"/>
          <w:sz w:val="24"/>
        </w:rPr>
        <w:t>月，生态环境部印发《关于发布</w:t>
      </w:r>
      <w:r>
        <w:rPr>
          <w:rFonts w:ascii="Times New Roman" w:hAnsi="Times New Roman"/>
          <w:kern w:val="0"/>
          <w:sz w:val="24"/>
        </w:rPr>
        <w:t>&lt;</w:t>
      </w:r>
      <w:r>
        <w:rPr>
          <w:rFonts w:ascii="Times New Roman" w:hAnsi="Times New Roman"/>
          <w:kern w:val="0"/>
          <w:sz w:val="24"/>
        </w:rPr>
        <w:t>环境影响评价公众参与办法</w:t>
      </w:r>
      <w:r>
        <w:rPr>
          <w:rFonts w:ascii="Times New Roman" w:hAnsi="Times New Roman"/>
          <w:kern w:val="0"/>
          <w:sz w:val="24"/>
        </w:rPr>
        <w:t>&gt;</w:t>
      </w:r>
      <w:r>
        <w:rPr>
          <w:rFonts w:ascii="Times New Roman" w:hAnsi="Times New Roman"/>
          <w:kern w:val="0"/>
          <w:sz w:val="24"/>
        </w:rPr>
        <w:t>配套文件的公告》（生态环境部公告</w:t>
      </w:r>
      <w:r>
        <w:rPr>
          <w:rFonts w:ascii="Times New Roman" w:hAnsi="Times New Roman"/>
          <w:kern w:val="0"/>
          <w:sz w:val="24"/>
        </w:rPr>
        <w:t>2018</w:t>
      </w:r>
      <w:r>
        <w:rPr>
          <w:rFonts w:ascii="Times New Roman" w:hAnsi="Times New Roman"/>
          <w:kern w:val="0"/>
          <w:sz w:val="24"/>
        </w:rPr>
        <w:t>年第</w:t>
      </w:r>
      <w:r>
        <w:rPr>
          <w:rFonts w:ascii="Times New Roman" w:hAnsi="Times New Roman"/>
          <w:kern w:val="0"/>
          <w:sz w:val="24"/>
        </w:rPr>
        <w:t>48</w:t>
      </w:r>
      <w:r>
        <w:rPr>
          <w:rFonts w:ascii="Times New Roman" w:hAnsi="Times New Roman"/>
          <w:kern w:val="0"/>
          <w:sz w:val="24"/>
        </w:rPr>
        <w:t>号），正式发布了公众意见表。公众意见表的网络链接为：</w:t>
      </w:r>
      <w:hyperlink r:id="rId6" w:history="1">
        <w:r w:rsidR="006D06BF">
          <w:rPr>
            <w:rStyle w:val="a4"/>
            <w:rFonts w:ascii="Times New Roman" w:hAnsi="Times New Roman"/>
            <w:color w:val="auto"/>
            <w:kern w:val="0"/>
            <w:sz w:val="24"/>
          </w:rPr>
          <w:t>http://www.mee.gov.cn/xxgk2018/xxgk/xxgk01/2</w:t>
        </w:r>
        <w:bookmarkStart w:id="0" w:name="_Hlt32413427"/>
        <w:bookmarkStart w:id="1" w:name="_Hlt32413426"/>
        <w:r w:rsidR="006D06BF">
          <w:rPr>
            <w:rStyle w:val="a4"/>
            <w:rFonts w:ascii="Times New Roman" w:hAnsi="Times New Roman"/>
            <w:color w:val="auto"/>
            <w:kern w:val="0"/>
            <w:sz w:val="24"/>
          </w:rPr>
          <w:t>0</w:t>
        </w:r>
        <w:bookmarkEnd w:id="0"/>
        <w:bookmarkEnd w:id="1"/>
        <w:r w:rsidR="006D06BF">
          <w:rPr>
            <w:rStyle w:val="a4"/>
            <w:rFonts w:ascii="Times New Roman" w:hAnsi="Times New Roman"/>
            <w:color w:val="auto"/>
            <w:kern w:val="0"/>
            <w:sz w:val="24"/>
          </w:rPr>
          <w:t>1810/t20181024_665329.html</w:t>
        </w:r>
      </w:hyperlink>
      <w:r>
        <w:rPr>
          <w:rFonts w:ascii="Times New Roman" w:hAnsi="Times New Roman"/>
          <w:kern w:val="0"/>
          <w:sz w:val="24"/>
        </w:rPr>
        <w:t>。</w:t>
      </w:r>
    </w:p>
    <w:p w14:paraId="422A5FA2" w14:textId="77777777" w:rsidR="006D06BF" w:rsidRDefault="00000000">
      <w:pPr>
        <w:widowControl/>
        <w:shd w:val="clear" w:color="auto" w:fill="FFFFFF"/>
        <w:spacing w:line="500" w:lineRule="exact"/>
        <w:ind w:left="105" w:firstLine="531"/>
        <w:jc w:val="left"/>
        <w:outlineLvl w:val="0"/>
        <w:rPr>
          <w:rFonts w:ascii="Times New Roman" w:hAnsi="Times New Roman"/>
          <w:b/>
          <w:kern w:val="0"/>
          <w:sz w:val="24"/>
        </w:rPr>
      </w:pPr>
      <w:r>
        <w:rPr>
          <w:rFonts w:ascii="Times New Roman" w:hAnsi="Times New Roman"/>
          <w:b/>
          <w:kern w:val="0"/>
          <w:sz w:val="24"/>
        </w:rPr>
        <w:t>六、公众提出意见的主要方式</w:t>
      </w:r>
    </w:p>
    <w:p w14:paraId="6EA39A66" w14:textId="624244EA" w:rsidR="006D06BF" w:rsidRDefault="00000000">
      <w:pPr>
        <w:widowControl/>
        <w:shd w:val="clear" w:color="auto" w:fill="FFFFFF"/>
        <w:spacing w:line="500" w:lineRule="exact"/>
        <w:ind w:firstLine="640"/>
        <w:jc w:val="left"/>
        <w:rPr>
          <w:rFonts w:ascii="Times New Roman" w:hAnsi="Times New Roman"/>
          <w:kern w:val="0"/>
          <w:sz w:val="24"/>
        </w:rPr>
      </w:pPr>
      <w:r>
        <w:rPr>
          <w:rFonts w:ascii="Times New Roman" w:hAnsi="Times New Roman"/>
          <w:kern w:val="0"/>
          <w:sz w:val="24"/>
        </w:rPr>
        <w:t>公众可以在本公告</w:t>
      </w:r>
      <w:r w:rsidR="0069207E">
        <w:rPr>
          <w:rFonts w:ascii="Times New Roman" w:hAnsi="Times New Roman" w:hint="eastAsia"/>
          <w:kern w:val="0"/>
          <w:sz w:val="24"/>
        </w:rPr>
        <w:t>公示期间</w:t>
      </w:r>
      <w:r>
        <w:rPr>
          <w:rFonts w:ascii="Times New Roman" w:hAnsi="Times New Roman"/>
          <w:kern w:val="0"/>
          <w:sz w:val="24"/>
        </w:rPr>
        <w:t>，以信函、电话或面谈等方式，向建设单位及时反映有关本项目环保方面的意见和建议。</w:t>
      </w:r>
    </w:p>
    <w:p w14:paraId="15671F03" w14:textId="77777777" w:rsidR="006D06BF" w:rsidRDefault="006D06BF">
      <w:pPr>
        <w:widowControl/>
        <w:shd w:val="clear" w:color="auto" w:fill="FFFFFF"/>
        <w:spacing w:line="500" w:lineRule="exact"/>
        <w:ind w:firstLine="640"/>
        <w:jc w:val="left"/>
        <w:rPr>
          <w:rFonts w:ascii="宋体" w:hAnsi="宋体" w:cs="宋体" w:hint="eastAsia"/>
          <w:kern w:val="0"/>
          <w:sz w:val="24"/>
        </w:rPr>
      </w:pPr>
    </w:p>
    <w:p w14:paraId="301D758E" w14:textId="77777777" w:rsidR="006D06BF" w:rsidRDefault="006D06BF">
      <w:pPr>
        <w:widowControl/>
        <w:shd w:val="clear" w:color="auto" w:fill="FFFFFF"/>
        <w:spacing w:line="440" w:lineRule="exact"/>
        <w:ind w:right="160" w:firstLineChars="2700" w:firstLine="6480"/>
        <w:rPr>
          <w:rFonts w:ascii="宋体" w:hAnsi="宋体" w:cs="宋体" w:hint="eastAsia"/>
          <w:kern w:val="0"/>
          <w:sz w:val="24"/>
        </w:rPr>
      </w:pPr>
    </w:p>
    <w:p w14:paraId="75339CA7" w14:textId="77777777" w:rsidR="006D06BF" w:rsidRDefault="006D06BF">
      <w:pPr>
        <w:widowControl/>
        <w:shd w:val="clear" w:color="auto" w:fill="FFFFFF"/>
        <w:spacing w:line="440" w:lineRule="exact"/>
        <w:ind w:right="160" w:firstLineChars="2700" w:firstLine="6480"/>
        <w:rPr>
          <w:rFonts w:ascii="宋体" w:hAnsi="宋体" w:cs="宋体" w:hint="eastAsia"/>
          <w:kern w:val="0"/>
          <w:sz w:val="24"/>
        </w:rPr>
      </w:pPr>
    </w:p>
    <w:p w14:paraId="580DAB3A" w14:textId="77777777" w:rsidR="006D06BF" w:rsidRDefault="00357E7D">
      <w:pPr>
        <w:widowControl/>
        <w:shd w:val="clear" w:color="auto" w:fill="FFFFFF"/>
        <w:spacing w:line="500" w:lineRule="exact"/>
        <w:ind w:right="160" w:firstLineChars="49" w:firstLine="118"/>
        <w:jc w:val="right"/>
        <w:rPr>
          <w:rFonts w:ascii="Times New Roman" w:hAnsi="Times New Roman"/>
          <w:kern w:val="0"/>
          <w:sz w:val="24"/>
        </w:rPr>
      </w:pPr>
      <w:r w:rsidRPr="00357E7D">
        <w:rPr>
          <w:rFonts w:ascii="Times New Roman" w:hAnsi="Times New Roman" w:hint="eastAsia"/>
          <w:sz w:val="24"/>
        </w:rPr>
        <w:t>融水</w:t>
      </w:r>
      <w:proofErr w:type="gramStart"/>
      <w:r w:rsidRPr="00357E7D">
        <w:rPr>
          <w:rFonts w:ascii="Times New Roman" w:hAnsi="Times New Roman" w:hint="eastAsia"/>
          <w:sz w:val="24"/>
        </w:rPr>
        <w:t>双胞胎弘安畜牧</w:t>
      </w:r>
      <w:proofErr w:type="gramEnd"/>
      <w:r w:rsidRPr="00357E7D">
        <w:rPr>
          <w:rFonts w:ascii="Times New Roman" w:hAnsi="Times New Roman" w:hint="eastAsia"/>
          <w:sz w:val="24"/>
        </w:rPr>
        <w:t>有限公司</w:t>
      </w:r>
    </w:p>
    <w:p w14:paraId="1F6EB3F4" w14:textId="77777777" w:rsidR="006D06BF" w:rsidRDefault="00000000">
      <w:pPr>
        <w:widowControl/>
        <w:shd w:val="clear" w:color="auto" w:fill="FFFFFF"/>
        <w:wordWrap w:val="0"/>
        <w:spacing w:line="500" w:lineRule="exact"/>
        <w:ind w:firstLineChars="2900" w:firstLine="6960"/>
        <w:rPr>
          <w:rFonts w:ascii="Times New Roman" w:hAnsi="Times New Roman"/>
          <w:kern w:val="0"/>
          <w:sz w:val="24"/>
        </w:rPr>
      </w:pPr>
      <w:r>
        <w:rPr>
          <w:rFonts w:ascii="Times New Roman" w:hAnsi="Times New Roman"/>
          <w:kern w:val="0"/>
          <w:sz w:val="24"/>
        </w:rPr>
        <w:t>202</w:t>
      </w:r>
      <w:r w:rsidR="00357E7D">
        <w:rPr>
          <w:rFonts w:ascii="Times New Roman" w:hAnsi="Times New Roman" w:hint="eastAsia"/>
          <w:kern w:val="0"/>
          <w:sz w:val="24"/>
        </w:rPr>
        <w:t>5</w:t>
      </w:r>
      <w:r>
        <w:rPr>
          <w:rFonts w:ascii="Times New Roman" w:hAnsi="Times New Roman"/>
          <w:kern w:val="0"/>
          <w:sz w:val="24"/>
        </w:rPr>
        <w:t>年</w:t>
      </w:r>
      <w:r>
        <w:rPr>
          <w:rFonts w:ascii="Times New Roman" w:hAnsi="Times New Roman" w:hint="eastAsia"/>
          <w:kern w:val="0"/>
          <w:sz w:val="24"/>
        </w:rPr>
        <w:t>1</w:t>
      </w:r>
      <w:r>
        <w:rPr>
          <w:rFonts w:ascii="Times New Roman" w:hAnsi="Times New Roman"/>
          <w:kern w:val="0"/>
          <w:sz w:val="24"/>
        </w:rPr>
        <w:t>月</w:t>
      </w:r>
      <w:r w:rsidR="00357E7D">
        <w:rPr>
          <w:rFonts w:ascii="Times New Roman" w:hAnsi="Times New Roman" w:hint="eastAsia"/>
          <w:kern w:val="0"/>
          <w:sz w:val="24"/>
        </w:rPr>
        <w:t>13</w:t>
      </w:r>
      <w:r>
        <w:rPr>
          <w:rFonts w:ascii="Times New Roman" w:hAnsi="Times New Roman"/>
          <w:kern w:val="0"/>
          <w:sz w:val="24"/>
        </w:rPr>
        <w:t>日</w:t>
      </w:r>
    </w:p>
    <w:p w14:paraId="74FA4FFC" w14:textId="77777777" w:rsidR="006D06BF" w:rsidRDefault="00000000">
      <w:pPr>
        <w:widowControl/>
        <w:shd w:val="clear" w:color="auto" w:fill="FFFFFF"/>
        <w:wordWrap w:val="0"/>
        <w:spacing w:line="440" w:lineRule="exact"/>
        <w:jc w:val="right"/>
        <w:rPr>
          <w:rFonts w:ascii="宋体" w:hAnsi="宋体" w:cs="宋体" w:hint="eastAsia"/>
          <w:color w:val="FF0000"/>
          <w:kern w:val="0"/>
          <w:sz w:val="24"/>
        </w:rPr>
      </w:pPr>
      <w:r>
        <w:rPr>
          <w:rFonts w:ascii="宋体" w:hAnsi="宋体" w:cs="宋体" w:hint="eastAsia"/>
          <w:color w:val="FF0000"/>
          <w:kern w:val="0"/>
          <w:sz w:val="24"/>
        </w:rPr>
        <w:t xml:space="preserve">    </w:t>
      </w:r>
    </w:p>
    <w:p w14:paraId="41DB672A" w14:textId="77777777" w:rsidR="006D06BF" w:rsidRDefault="006D06BF">
      <w:pPr>
        <w:rPr>
          <w:color w:val="FF0000"/>
        </w:rPr>
      </w:pPr>
    </w:p>
    <w:sectPr w:rsidR="006D06BF">
      <w:headerReference w:type="default" r:id="rId7"/>
      <w:pgSz w:w="11907" w:h="16840"/>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75DB0" w14:textId="77777777" w:rsidR="006177ED" w:rsidRDefault="006177ED">
      <w:r>
        <w:separator/>
      </w:r>
    </w:p>
  </w:endnote>
  <w:endnote w:type="continuationSeparator" w:id="0">
    <w:p w14:paraId="72F416A6" w14:textId="77777777" w:rsidR="006177ED" w:rsidRDefault="00617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8800" w14:textId="77777777" w:rsidR="006177ED" w:rsidRDefault="006177ED">
      <w:r>
        <w:separator/>
      </w:r>
    </w:p>
  </w:footnote>
  <w:footnote w:type="continuationSeparator" w:id="0">
    <w:p w14:paraId="298F6C9D" w14:textId="77777777" w:rsidR="006177ED" w:rsidRDefault="0061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4841D" w14:textId="77777777" w:rsidR="006D06BF" w:rsidRDefault="006D06BF">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BjNDg2MzAyODJkY2RiZWZmODk5NWJlZjE4N2MxYzgifQ=="/>
  </w:docVars>
  <w:rsids>
    <w:rsidRoot w:val="006D06BF"/>
    <w:rsid w:val="001E5E3B"/>
    <w:rsid w:val="00314DA8"/>
    <w:rsid w:val="00357E7D"/>
    <w:rsid w:val="005D0B1C"/>
    <w:rsid w:val="006177ED"/>
    <w:rsid w:val="0069207E"/>
    <w:rsid w:val="006C714E"/>
    <w:rsid w:val="006D06BF"/>
    <w:rsid w:val="00743B85"/>
    <w:rsid w:val="00814FBD"/>
    <w:rsid w:val="008F598F"/>
    <w:rsid w:val="009355A0"/>
    <w:rsid w:val="00A30EBF"/>
    <w:rsid w:val="00CD4B4C"/>
    <w:rsid w:val="00E12D2D"/>
    <w:rsid w:val="03142902"/>
    <w:rsid w:val="044933F8"/>
    <w:rsid w:val="1803598F"/>
    <w:rsid w:val="195E377D"/>
    <w:rsid w:val="2F561195"/>
    <w:rsid w:val="305B4152"/>
    <w:rsid w:val="35495385"/>
    <w:rsid w:val="48441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41A07"/>
  <w15:docId w15:val="{928BB2DC-60DA-40F1-9775-339BC314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pBdr>
        <w:bottom w:val="single" w:sz="6" w:space="1" w:color="auto"/>
      </w:pBdr>
      <w:tabs>
        <w:tab w:val="center" w:pos="4153"/>
        <w:tab w:val="right" w:pos="8306"/>
      </w:tabs>
      <w:snapToGrid w:val="0"/>
      <w:jc w:val="center"/>
    </w:pPr>
    <w:rPr>
      <w:sz w:val="18"/>
      <w:szCs w:val="18"/>
    </w:rPr>
  </w:style>
  <w:style w:type="character" w:styleId="a4">
    <w:name w:val="Hyperlink"/>
    <w:autoRedefine/>
    <w:qFormat/>
    <w:rPr>
      <w:color w:val="0000FF"/>
      <w:u w:val="single"/>
    </w:rPr>
  </w:style>
  <w:style w:type="character" w:styleId="a5">
    <w:name w:val="FollowedHyperlink"/>
    <w:basedOn w:val="a0"/>
    <w:rsid w:val="00743B85"/>
    <w:rPr>
      <w:color w:val="7E1FA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e.gov.cn/xxgk2018/xxgk/xxgk01/201810/t20181024_665329.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622</Words>
  <Characters>691</Characters>
  <Application>Microsoft Office Word</Application>
  <DocSecurity>0</DocSecurity>
  <Lines>30</Lines>
  <Paragraphs>29</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鸽子王</cp:lastModifiedBy>
  <cp:revision>5</cp:revision>
  <dcterms:created xsi:type="dcterms:W3CDTF">2023-07-31T01:09:00Z</dcterms:created>
  <dcterms:modified xsi:type="dcterms:W3CDTF">2025-05-13T03:53:00Z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053375F3806041BF90F4A7429B390F2A_12</vt:lpwstr>
  </property>
</Properties>
</file>