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bCs/>
          <w:sz w:val="32"/>
          <w:szCs w:val="32"/>
        </w:rPr>
      </w:pPr>
      <w:r>
        <w:rPr>
          <w:rFonts w:hint="eastAsia" w:ascii="仿宋" w:hAnsi="仿宋" w:eastAsia="仿宋" w:cs="方正小标宋简体"/>
          <w:b/>
          <w:bCs/>
          <w:sz w:val="32"/>
          <w:szCs w:val="32"/>
        </w:rPr>
        <w:t>附件</w:t>
      </w:r>
      <w:r>
        <w:rPr>
          <w:rFonts w:hint="eastAsia" w:ascii="Times New Roman" w:hAnsi="Times New Roman" w:eastAsia="仿宋" w:cs="方正小标宋简体"/>
          <w:b/>
          <w:bCs/>
          <w:sz w:val="32"/>
          <w:szCs w:val="32"/>
        </w:rPr>
        <w:t>1</w:t>
      </w:r>
      <w:r>
        <w:rPr>
          <w:rFonts w:hint="eastAsia" w:ascii="仿宋" w:hAnsi="仿宋" w:eastAsia="仿宋" w:cs="方正小标宋简体"/>
          <w:b/>
          <w:bCs/>
          <w:sz w:val="32"/>
          <w:szCs w:val="32"/>
        </w:rPr>
        <w:t>：融水县市场监督管理局</w:t>
      </w:r>
      <w:r>
        <w:rPr>
          <w:rFonts w:hint="eastAsia" w:ascii="Times New Roman" w:hAnsi="Times New Roman" w:eastAsia="仿宋" w:cs="方正小标宋简体"/>
          <w:b/>
          <w:bCs/>
          <w:sz w:val="32"/>
          <w:szCs w:val="32"/>
        </w:rPr>
        <w:t>2025</w:t>
      </w:r>
      <w:r>
        <w:rPr>
          <w:rFonts w:hint="eastAsia" w:ascii="仿宋" w:hAnsi="仿宋" w:eastAsia="仿宋" w:cs="方正小标宋简体"/>
          <w:b/>
          <w:bCs/>
          <w:sz w:val="32"/>
          <w:szCs w:val="32"/>
        </w:rPr>
        <w:t>年第四季度食品安全监督抽检品种计划表</w:t>
      </w:r>
    </w:p>
    <w:tbl>
      <w:tblPr>
        <w:tblStyle w:val="6"/>
        <w:tblW w:w="1505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1223"/>
        <w:gridCol w:w="1622"/>
        <w:gridCol w:w="1711"/>
        <w:gridCol w:w="1696"/>
        <w:gridCol w:w="7348"/>
        <w:gridCol w:w="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87" w:type="dxa"/>
            <w:noWrap w:val="0"/>
            <w:vAlign w:val="center"/>
          </w:tcPr>
          <w:p>
            <w:pPr>
              <w:spacing w:line="400" w:lineRule="exact"/>
              <w:jc w:val="center"/>
              <w:textAlignment w:val="center"/>
              <w:rPr>
                <w:rFonts w:ascii="仿宋" w:hAnsi="仿宋" w:eastAsia="仿宋" w:cs="宋体"/>
                <w:b/>
                <w:bCs/>
                <w:sz w:val="21"/>
                <w:szCs w:val="21"/>
              </w:rPr>
            </w:pPr>
            <w:r>
              <w:rPr>
                <w:rFonts w:ascii="仿宋" w:hAnsi="仿宋" w:eastAsia="仿宋" w:cs="宋体"/>
                <w:b/>
                <w:bCs/>
                <w:sz w:val="21"/>
                <w:szCs w:val="21"/>
                <w:lang w:bidi="ar"/>
              </w:rPr>
              <w:t>序号</w:t>
            </w:r>
          </w:p>
        </w:tc>
        <w:tc>
          <w:tcPr>
            <w:tcW w:w="1223" w:type="dxa"/>
            <w:noWrap w:val="0"/>
            <w:vAlign w:val="center"/>
          </w:tcPr>
          <w:p>
            <w:pPr>
              <w:spacing w:line="400" w:lineRule="exact"/>
              <w:jc w:val="center"/>
              <w:textAlignment w:val="center"/>
              <w:rPr>
                <w:rStyle w:val="8"/>
                <w:rFonts w:ascii="仿宋" w:hAnsi="仿宋" w:eastAsia="仿宋"/>
                <w:sz w:val="21"/>
                <w:szCs w:val="21"/>
                <w:lang w:bidi="ar"/>
              </w:rPr>
            </w:pPr>
            <w:r>
              <w:rPr>
                <w:rStyle w:val="8"/>
                <w:rFonts w:ascii="仿宋" w:hAnsi="仿宋" w:eastAsia="仿宋" w:cs="宋体"/>
                <w:sz w:val="21"/>
                <w:szCs w:val="21"/>
                <w:lang w:bidi="ar"/>
              </w:rPr>
              <w:t>食品大类</w:t>
            </w:r>
          </w:p>
          <w:p>
            <w:pPr>
              <w:spacing w:line="400" w:lineRule="exact"/>
              <w:jc w:val="center"/>
              <w:textAlignment w:val="center"/>
              <w:rPr>
                <w:rFonts w:ascii="仿宋" w:hAnsi="仿宋" w:eastAsia="仿宋" w:cs="宋体"/>
                <w:b/>
                <w:bCs/>
                <w:sz w:val="21"/>
                <w:szCs w:val="21"/>
              </w:rPr>
            </w:pPr>
            <w:r>
              <w:rPr>
                <w:rFonts w:ascii="仿宋" w:hAnsi="仿宋" w:eastAsia="仿宋" w:cs="宋体"/>
                <w:b/>
                <w:bCs/>
                <w:sz w:val="21"/>
                <w:szCs w:val="21"/>
                <w:lang w:bidi="ar"/>
              </w:rPr>
              <w:t>(</w:t>
            </w:r>
            <w:r>
              <w:rPr>
                <w:rStyle w:val="8"/>
                <w:rFonts w:ascii="仿宋" w:hAnsi="仿宋" w:eastAsia="仿宋" w:cs="宋体"/>
                <w:sz w:val="21"/>
                <w:szCs w:val="21"/>
                <w:lang w:bidi="ar"/>
              </w:rPr>
              <w:t>一级</w:t>
            </w:r>
            <w:r>
              <w:rPr>
                <w:rFonts w:ascii="仿宋" w:hAnsi="仿宋" w:eastAsia="仿宋" w:cs="宋体"/>
                <w:b/>
                <w:bCs/>
                <w:sz w:val="21"/>
                <w:szCs w:val="21"/>
                <w:lang w:bidi="ar"/>
              </w:rPr>
              <w:t>)</w:t>
            </w:r>
          </w:p>
        </w:tc>
        <w:tc>
          <w:tcPr>
            <w:tcW w:w="1622" w:type="dxa"/>
            <w:noWrap w:val="0"/>
            <w:vAlign w:val="center"/>
          </w:tcPr>
          <w:p>
            <w:pPr>
              <w:spacing w:line="400" w:lineRule="exact"/>
              <w:jc w:val="center"/>
              <w:textAlignment w:val="center"/>
              <w:rPr>
                <w:rStyle w:val="8"/>
                <w:rFonts w:ascii="仿宋" w:hAnsi="仿宋" w:eastAsia="仿宋"/>
                <w:sz w:val="21"/>
                <w:szCs w:val="21"/>
                <w:lang w:bidi="ar"/>
              </w:rPr>
            </w:pPr>
            <w:r>
              <w:rPr>
                <w:rStyle w:val="8"/>
                <w:rFonts w:ascii="仿宋" w:hAnsi="仿宋" w:eastAsia="仿宋" w:cs="宋体"/>
                <w:sz w:val="21"/>
                <w:szCs w:val="21"/>
                <w:lang w:bidi="ar"/>
              </w:rPr>
              <w:t>食品亚类</w:t>
            </w:r>
          </w:p>
          <w:p>
            <w:pPr>
              <w:spacing w:line="400" w:lineRule="exact"/>
              <w:jc w:val="center"/>
              <w:textAlignment w:val="center"/>
              <w:rPr>
                <w:rFonts w:ascii="仿宋" w:hAnsi="仿宋" w:eastAsia="仿宋" w:cs="宋体"/>
                <w:b/>
                <w:bCs/>
                <w:sz w:val="21"/>
                <w:szCs w:val="21"/>
              </w:rPr>
            </w:pPr>
            <w:r>
              <w:rPr>
                <w:rFonts w:ascii="仿宋" w:hAnsi="仿宋" w:eastAsia="仿宋" w:cs="宋体"/>
                <w:b/>
                <w:bCs/>
                <w:sz w:val="21"/>
                <w:szCs w:val="21"/>
                <w:lang w:bidi="ar"/>
              </w:rPr>
              <w:t>(</w:t>
            </w:r>
            <w:r>
              <w:rPr>
                <w:rStyle w:val="8"/>
                <w:rFonts w:ascii="仿宋" w:hAnsi="仿宋" w:eastAsia="仿宋" w:cs="宋体"/>
                <w:sz w:val="21"/>
                <w:szCs w:val="21"/>
                <w:lang w:bidi="ar"/>
              </w:rPr>
              <w:t>二级</w:t>
            </w:r>
            <w:r>
              <w:rPr>
                <w:rFonts w:ascii="仿宋" w:hAnsi="仿宋" w:eastAsia="仿宋" w:cs="宋体"/>
                <w:b/>
                <w:bCs/>
                <w:sz w:val="21"/>
                <w:szCs w:val="21"/>
                <w:lang w:bidi="ar"/>
              </w:rPr>
              <w:t>)</w:t>
            </w:r>
          </w:p>
        </w:tc>
        <w:tc>
          <w:tcPr>
            <w:tcW w:w="1711" w:type="dxa"/>
            <w:noWrap w:val="0"/>
            <w:vAlign w:val="center"/>
          </w:tcPr>
          <w:p>
            <w:pPr>
              <w:spacing w:line="400" w:lineRule="exact"/>
              <w:jc w:val="center"/>
              <w:textAlignment w:val="center"/>
              <w:rPr>
                <w:rStyle w:val="8"/>
                <w:rFonts w:ascii="仿宋" w:hAnsi="仿宋" w:eastAsia="仿宋"/>
                <w:sz w:val="21"/>
                <w:szCs w:val="21"/>
                <w:lang w:bidi="ar"/>
              </w:rPr>
            </w:pPr>
            <w:r>
              <w:rPr>
                <w:rStyle w:val="8"/>
                <w:rFonts w:ascii="仿宋" w:hAnsi="仿宋" w:eastAsia="仿宋" w:cs="宋体"/>
                <w:sz w:val="21"/>
                <w:szCs w:val="21"/>
                <w:lang w:bidi="ar"/>
              </w:rPr>
              <w:t>食品品种</w:t>
            </w:r>
          </w:p>
          <w:p>
            <w:pPr>
              <w:spacing w:line="400" w:lineRule="exact"/>
              <w:jc w:val="center"/>
              <w:textAlignment w:val="center"/>
              <w:rPr>
                <w:rFonts w:ascii="仿宋" w:hAnsi="仿宋" w:eastAsia="仿宋" w:cs="宋体"/>
                <w:b/>
                <w:bCs/>
                <w:sz w:val="21"/>
                <w:szCs w:val="21"/>
              </w:rPr>
            </w:pPr>
            <w:r>
              <w:rPr>
                <w:rFonts w:ascii="仿宋" w:hAnsi="仿宋" w:eastAsia="仿宋" w:cs="宋体"/>
                <w:b/>
                <w:bCs/>
                <w:sz w:val="21"/>
                <w:szCs w:val="21"/>
                <w:lang w:bidi="ar"/>
              </w:rPr>
              <w:t>(</w:t>
            </w:r>
            <w:r>
              <w:rPr>
                <w:rStyle w:val="8"/>
                <w:rFonts w:ascii="仿宋" w:hAnsi="仿宋" w:eastAsia="仿宋" w:cs="宋体"/>
                <w:sz w:val="21"/>
                <w:szCs w:val="21"/>
                <w:lang w:bidi="ar"/>
              </w:rPr>
              <w:t>三级</w:t>
            </w:r>
            <w:r>
              <w:rPr>
                <w:rFonts w:ascii="仿宋" w:hAnsi="仿宋" w:eastAsia="仿宋" w:cs="宋体"/>
                <w:b/>
                <w:bCs/>
                <w:sz w:val="21"/>
                <w:szCs w:val="21"/>
                <w:lang w:bidi="ar"/>
              </w:rPr>
              <w:t>)</w:t>
            </w:r>
          </w:p>
        </w:tc>
        <w:tc>
          <w:tcPr>
            <w:tcW w:w="1696" w:type="dxa"/>
            <w:noWrap w:val="0"/>
            <w:vAlign w:val="center"/>
          </w:tcPr>
          <w:p>
            <w:pPr>
              <w:spacing w:line="400" w:lineRule="exact"/>
              <w:jc w:val="center"/>
              <w:textAlignment w:val="center"/>
              <w:rPr>
                <w:rStyle w:val="8"/>
                <w:rFonts w:ascii="仿宋" w:hAnsi="仿宋" w:eastAsia="仿宋"/>
                <w:sz w:val="21"/>
                <w:szCs w:val="21"/>
                <w:lang w:bidi="ar"/>
              </w:rPr>
            </w:pPr>
            <w:r>
              <w:rPr>
                <w:rStyle w:val="8"/>
                <w:rFonts w:ascii="仿宋" w:hAnsi="仿宋" w:eastAsia="仿宋" w:cs="宋体"/>
                <w:sz w:val="21"/>
                <w:szCs w:val="21"/>
                <w:lang w:bidi="ar"/>
              </w:rPr>
              <w:t>食品细类</w:t>
            </w:r>
          </w:p>
          <w:p>
            <w:pPr>
              <w:spacing w:line="400" w:lineRule="exact"/>
              <w:jc w:val="center"/>
              <w:textAlignment w:val="center"/>
              <w:rPr>
                <w:rFonts w:ascii="仿宋" w:hAnsi="仿宋" w:eastAsia="仿宋" w:cs="宋体"/>
                <w:b/>
                <w:bCs/>
                <w:sz w:val="21"/>
                <w:szCs w:val="21"/>
              </w:rPr>
            </w:pPr>
            <w:r>
              <w:rPr>
                <w:rFonts w:ascii="仿宋" w:hAnsi="仿宋" w:eastAsia="仿宋" w:cs="宋体"/>
                <w:b/>
                <w:bCs/>
                <w:sz w:val="21"/>
                <w:szCs w:val="21"/>
                <w:lang w:bidi="ar"/>
              </w:rPr>
              <w:t>(</w:t>
            </w:r>
            <w:r>
              <w:rPr>
                <w:rStyle w:val="8"/>
                <w:rFonts w:ascii="仿宋" w:hAnsi="仿宋" w:eastAsia="仿宋" w:cs="宋体"/>
                <w:sz w:val="21"/>
                <w:szCs w:val="21"/>
                <w:lang w:bidi="ar"/>
              </w:rPr>
              <w:t>四级</w:t>
            </w:r>
            <w:r>
              <w:rPr>
                <w:rFonts w:ascii="仿宋" w:hAnsi="仿宋" w:eastAsia="仿宋" w:cs="宋体"/>
                <w:b/>
                <w:bCs/>
                <w:sz w:val="21"/>
                <w:szCs w:val="21"/>
                <w:lang w:bidi="ar"/>
              </w:rPr>
              <w:t>)</w:t>
            </w:r>
          </w:p>
        </w:tc>
        <w:tc>
          <w:tcPr>
            <w:tcW w:w="7348" w:type="dxa"/>
            <w:noWrap w:val="0"/>
            <w:vAlign w:val="center"/>
          </w:tcPr>
          <w:p>
            <w:pPr>
              <w:spacing w:line="400" w:lineRule="exact"/>
              <w:jc w:val="center"/>
              <w:textAlignment w:val="center"/>
              <w:rPr>
                <w:rFonts w:ascii="仿宋" w:hAnsi="仿宋" w:eastAsia="仿宋" w:cs="宋体"/>
                <w:b/>
                <w:bCs/>
                <w:sz w:val="21"/>
                <w:szCs w:val="21"/>
              </w:rPr>
            </w:pPr>
            <w:r>
              <w:rPr>
                <w:rStyle w:val="8"/>
                <w:rFonts w:ascii="仿宋" w:hAnsi="仿宋" w:eastAsia="仿宋" w:cs="宋体"/>
                <w:sz w:val="21"/>
                <w:szCs w:val="21"/>
                <w:lang w:bidi="ar"/>
              </w:rPr>
              <w:t>检测项目</w:t>
            </w:r>
          </w:p>
        </w:tc>
        <w:tc>
          <w:tcPr>
            <w:tcW w:w="869" w:type="dxa"/>
            <w:noWrap w:val="0"/>
            <w:vAlign w:val="center"/>
          </w:tcPr>
          <w:p>
            <w:pPr>
              <w:spacing w:line="400" w:lineRule="exact"/>
              <w:jc w:val="center"/>
              <w:textAlignment w:val="center"/>
              <w:rPr>
                <w:rStyle w:val="8"/>
                <w:rFonts w:ascii="仿宋" w:hAnsi="仿宋" w:eastAsia="仿宋"/>
                <w:sz w:val="21"/>
                <w:szCs w:val="21"/>
                <w:lang w:bidi="ar"/>
              </w:rPr>
            </w:pPr>
            <w:r>
              <w:rPr>
                <w:rStyle w:val="8"/>
                <w:rFonts w:ascii="仿宋" w:hAnsi="仿宋" w:eastAsia="仿宋" w:cs="宋体"/>
                <w:sz w:val="21"/>
                <w:szCs w:val="21"/>
                <w:lang w:bidi="ar"/>
              </w:rPr>
              <w:t>计划</w:t>
            </w:r>
          </w:p>
          <w:p>
            <w:pPr>
              <w:spacing w:line="400" w:lineRule="exact"/>
              <w:jc w:val="center"/>
              <w:textAlignment w:val="center"/>
              <w:rPr>
                <w:rFonts w:ascii="仿宋" w:hAnsi="仿宋" w:eastAsia="仿宋" w:cs="宋体"/>
                <w:b/>
                <w:bCs/>
                <w:sz w:val="21"/>
                <w:szCs w:val="21"/>
              </w:rPr>
            </w:pPr>
            <w:r>
              <w:rPr>
                <w:rStyle w:val="8"/>
                <w:rFonts w:ascii="仿宋" w:hAnsi="仿宋" w:eastAsia="仿宋" w:cs="宋体"/>
                <w:sz w:val="21"/>
                <w:szCs w:val="21"/>
                <w:lang w:bidi="ar"/>
              </w:rPr>
              <w:t>（批次）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87" w:type="dxa"/>
            <w:vMerge w:val="restart"/>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1</w:t>
            </w:r>
          </w:p>
        </w:tc>
        <w:tc>
          <w:tcPr>
            <w:tcW w:w="1223" w:type="dxa"/>
            <w:vMerge w:val="restart"/>
            <w:noWrap w:val="0"/>
            <w:vAlign w:val="center"/>
          </w:tcPr>
          <w:p>
            <w:pPr>
              <w:pStyle w:val="5"/>
              <w:widowControl/>
              <w:spacing w:line="400" w:lineRule="exact"/>
              <w:rPr>
                <w:rFonts w:ascii="仿宋" w:hAnsi="仿宋" w:eastAsia="仿宋"/>
                <w:sz w:val="21"/>
                <w:szCs w:val="21"/>
              </w:rPr>
            </w:pPr>
            <w:r>
              <w:rPr>
                <w:rFonts w:hint="default" w:ascii="Calibri" w:hAnsi="Calibri" w:eastAsia="仿宋" w:cs="Calibri"/>
                <w:sz w:val="21"/>
                <w:szCs w:val="21"/>
              </w:rPr>
              <w:t> </w:t>
            </w:r>
            <w:r>
              <w:rPr>
                <w:rFonts w:ascii="仿宋" w:hAnsi="仿宋" w:eastAsia="仿宋" w:cs="宋体"/>
                <w:sz w:val="21"/>
                <w:szCs w:val="21"/>
              </w:rPr>
              <w:t>肉制品</w:t>
            </w:r>
          </w:p>
          <w:p>
            <w:pPr>
              <w:spacing w:line="400" w:lineRule="exact"/>
              <w:jc w:val="center"/>
              <w:textAlignment w:val="center"/>
              <w:rPr>
                <w:rFonts w:ascii="仿宋" w:hAnsi="仿宋" w:eastAsia="仿宋" w:cs="宋体"/>
                <w:sz w:val="21"/>
                <w:szCs w:val="21"/>
              </w:rPr>
            </w:pPr>
          </w:p>
        </w:tc>
        <w:tc>
          <w:tcPr>
            <w:tcW w:w="1622" w:type="dxa"/>
            <w:vMerge w:val="restart"/>
            <w:noWrap w:val="0"/>
            <w:vAlign w:val="center"/>
          </w:tcPr>
          <w:p>
            <w:pPr>
              <w:spacing w:line="400" w:lineRule="exact"/>
              <w:jc w:val="center"/>
              <w:textAlignment w:val="center"/>
              <w:rPr>
                <w:rStyle w:val="8"/>
                <w:rFonts w:ascii="仿宋" w:hAnsi="仿宋" w:eastAsia="仿宋"/>
                <w:b/>
                <w:bCs/>
                <w:sz w:val="21"/>
                <w:szCs w:val="21"/>
                <w:lang w:bidi="ar"/>
              </w:rPr>
            </w:pPr>
            <w:r>
              <w:rPr>
                <w:rStyle w:val="8"/>
                <w:rFonts w:ascii="仿宋" w:hAnsi="仿宋" w:eastAsia="仿宋" w:cs="宋体"/>
                <w:b/>
                <w:bCs/>
                <w:sz w:val="21"/>
                <w:szCs w:val="21"/>
                <w:lang w:bidi="ar"/>
              </w:rPr>
              <w:t>预制肉制品</w:t>
            </w:r>
          </w:p>
        </w:tc>
        <w:tc>
          <w:tcPr>
            <w:tcW w:w="1711" w:type="dxa"/>
            <w:noWrap w:val="0"/>
            <w:vAlign w:val="center"/>
          </w:tcPr>
          <w:p>
            <w:pPr>
              <w:pStyle w:val="5"/>
              <w:widowControl/>
              <w:spacing w:line="400" w:lineRule="exact"/>
              <w:jc w:val="center"/>
              <w:rPr>
                <w:rStyle w:val="8"/>
                <w:rFonts w:ascii="仿宋" w:hAnsi="仿宋" w:eastAsia="仿宋"/>
                <w:b/>
                <w:bCs/>
                <w:sz w:val="21"/>
                <w:szCs w:val="21"/>
              </w:rPr>
            </w:pPr>
            <w:r>
              <w:rPr>
                <w:rFonts w:ascii="仿宋" w:hAnsi="仿宋" w:eastAsia="仿宋" w:cs="宋体"/>
                <w:sz w:val="21"/>
                <w:szCs w:val="21"/>
              </w:rPr>
              <w:t>调理肉制品</w:t>
            </w:r>
          </w:p>
        </w:tc>
        <w:tc>
          <w:tcPr>
            <w:tcW w:w="1696" w:type="dxa"/>
            <w:noWrap w:val="0"/>
            <w:vAlign w:val="center"/>
          </w:tcPr>
          <w:p>
            <w:pPr>
              <w:pStyle w:val="5"/>
              <w:widowControl/>
              <w:spacing w:line="400" w:lineRule="exact"/>
              <w:jc w:val="center"/>
              <w:rPr>
                <w:rFonts w:ascii="仿宋" w:hAnsi="仿宋" w:eastAsia="仿宋"/>
                <w:sz w:val="21"/>
                <w:szCs w:val="21"/>
              </w:rPr>
            </w:pPr>
            <w:r>
              <w:rPr>
                <w:rFonts w:ascii="仿宋" w:hAnsi="仿宋" w:eastAsia="仿宋" w:cs="宋体"/>
                <w:sz w:val="21"/>
                <w:szCs w:val="21"/>
              </w:rPr>
              <w:t>调理肉制品</w:t>
            </w:r>
          </w:p>
          <w:p>
            <w:pPr>
              <w:pStyle w:val="5"/>
              <w:widowControl/>
              <w:spacing w:line="400" w:lineRule="exact"/>
              <w:jc w:val="center"/>
              <w:rPr>
                <w:rStyle w:val="8"/>
                <w:rFonts w:ascii="仿宋" w:hAnsi="仿宋" w:eastAsia="仿宋"/>
                <w:b/>
                <w:bCs/>
                <w:sz w:val="21"/>
                <w:szCs w:val="21"/>
              </w:rPr>
            </w:pPr>
            <w:r>
              <w:rPr>
                <w:rFonts w:ascii="仿宋" w:hAnsi="仿宋" w:eastAsia="仿宋" w:cs="宋体"/>
                <w:sz w:val="21"/>
                <w:szCs w:val="21"/>
              </w:rPr>
              <w:t>（非速冻）</w:t>
            </w:r>
          </w:p>
        </w:tc>
        <w:tc>
          <w:tcPr>
            <w:tcW w:w="7348" w:type="dxa"/>
            <w:noWrap w:val="0"/>
            <w:vAlign w:val="center"/>
          </w:tcPr>
          <w:p>
            <w:pPr>
              <w:spacing w:line="400" w:lineRule="exact"/>
              <w:rPr>
                <w:rStyle w:val="8"/>
                <w:rFonts w:ascii="仿宋" w:hAnsi="仿宋" w:eastAsia="仿宋"/>
                <w:sz w:val="21"/>
                <w:szCs w:val="21"/>
                <w:lang w:bidi="ar"/>
              </w:rPr>
            </w:pPr>
            <w:r>
              <w:rPr>
                <w:rFonts w:ascii="仿宋" w:hAnsi="仿宋" w:eastAsia="仿宋" w:cs="宋体"/>
                <w:sz w:val="21"/>
                <w:szCs w:val="21"/>
                <w:lang w:bidi="ar"/>
              </w:rPr>
              <w:t>苯甲酸及其钠盐（以苯甲酸计）、山梨酸及其钾盐（以山梨酸计）、脱氢乙酸</w:t>
            </w:r>
            <w:r>
              <w:rPr>
                <w:rFonts w:ascii="仿宋" w:hAnsi="仿宋" w:eastAsia="仿宋" w:cs="宋体"/>
                <w:sz w:val="21"/>
                <w:szCs w:val="21"/>
              </w:rPr>
              <w:t>及其钠盐（以脱氢乙酸计）</w:t>
            </w:r>
          </w:p>
        </w:tc>
        <w:tc>
          <w:tcPr>
            <w:tcW w:w="869" w:type="dxa"/>
            <w:vMerge w:val="restart"/>
            <w:noWrap w:val="0"/>
            <w:vAlign w:val="center"/>
          </w:tcPr>
          <w:p>
            <w:pPr>
              <w:spacing w:line="400" w:lineRule="exact"/>
              <w:jc w:val="center"/>
              <w:textAlignment w:val="center"/>
              <w:rPr>
                <w:rStyle w:val="8"/>
                <w:rFonts w:ascii="仿宋" w:hAnsi="仿宋" w:eastAsia="仿宋"/>
                <w:sz w:val="21"/>
                <w:szCs w:val="21"/>
                <w:lang w:bidi="ar"/>
              </w:rPr>
            </w:pPr>
            <w:r>
              <w:rPr>
                <w:rStyle w:val="8"/>
                <w:rFonts w:ascii="Times New Roman" w:hAnsi="Times New Roman" w:eastAsia="仿宋" w:cs="宋体"/>
                <w:b/>
                <w:bCs/>
                <w:sz w:val="21"/>
                <w:szCs w:val="21"/>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587" w:type="dxa"/>
            <w:vMerge w:val="continue"/>
            <w:noWrap w:val="0"/>
            <w:vAlign w:val="center"/>
          </w:tcPr>
          <w:p>
            <w:pPr>
              <w:spacing w:line="400" w:lineRule="exact"/>
              <w:jc w:val="center"/>
              <w:textAlignment w:val="center"/>
              <w:rPr>
                <w:rFonts w:ascii="仿宋" w:hAnsi="仿宋" w:eastAsia="仿宋" w:cs="宋体"/>
                <w:sz w:val="21"/>
                <w:szCs w:val="21"/>
                <w:lang w:bidi="ar"/>
              </w:rPr>
            </w:pPr>
          </w:p>
        </w:tc>
        <w:tc>
          <w:tcPr>
            <w:tcW w:w="1223" w:type="dxa"/>
            <w:vMerge w:val="continue"/>
            <w:noWrap w:val="0"/>
            <w:vAlign w:val="center"/>
          </w:tcPr>
          <w:p>
            <w:pPr>
              <w:spacing w:line="400" w:lineRule="exact"/>
              <w:jc w:val="center"/>
              <w:textAlignment w:val="center"/>
              <w:rPr>
                <w:rFonts w:ascii="仿宋" w:hAnsi="仿宋" w:eastAsia="仿宋" w:cs="宋体"/>
                <w:sz w:val="21"/>
                <w:szCs w:val="21"/>
              </w:rPr>
            </w:pPr>
          </w:p>
        </w:tc>
        <w:tc>
          <w:tcPr>
            <w:tcW w:w="1622" w:type="dxa"/>
            <w:vMerge w:val="continue"/>
            <w:noWrap w:val="0"/>
            <w:vAlign w:val="center"/>
          </w:tcPr>
          <w:p>
            <w:pPr>
              <w:spacing w:line="400" w:lineRule="exact"/>
              <w:jc w:val="center"/>
              <w:textAlignment w:val="center"/>
              <w:rPr>
                <w:rStyle w:val="8"/>
                <w:rFonts w:ascii="仿宋" w:hAnsi="仿宋" w:eastAsia="仿宋"/>
                <w:b/>
                <w:bCs/>
                <w:sz w:val="21"/>
                <w:szCs w:val="21"/>
                <w:lang w:bidi="ar"/>
              </w:rPr>
            </w:pPr>
          </w:p>
        </w:tc>
        <w:tc>
          <w:tcPr>
            <w:tcW w:w="1711" w:type="dxa"/>
            <w:noWrap w:val="0"/>
            <w:vAlign w:val="center"/>
          </w:tcPr>
          <w:p>
            <w:pPr>
              <w:spacing w:line="400" w:lineRule="exact"/>
              <w:jc w:val="center"/>
              <w:textAlignment w:val="center"/>
              <w:rPr>
                <w:rFonts w:ascii="仿宋" w:hAnsi="仿宋" w:eastAsia="仿宋" w:cs="宋体"/>
                <w:sz w:val="21"/>
                <w:szCs w:val="21"/>
                <w:lang w:bidi="ar"/>
              </w:rPr>
            </w:pPr>
            <w:r>
              <w:rPr>
                <w:rStyle w:val="8"/>
                <w:rFonts w:ascii="仿宋" w:hAnsi="仿宋" w:eastAsia="仿宋" w:cs="宋体"/>
                <w:b/>
                <w:bCs/>
                <w:sz w:val="21"/>
                <w:szCs w:val="21"/>
                <w:lang w:bidi="ar"/>
              </w:rPr>
              <w:t>腌腊肉制品</w:t>
            </w:r>
          </w:p>
        </w:tc>
        <w:tc>
          <w:tcPr>
            <w:tcW w:w="1696" w:type="dxa"/>
            <w:noWrap w:val="0"/>
            <w:vAlign w:val="center"/>
          </w:tcPr>
          <w:p>
            <w:pPr>
              <w:spacing w:line="400" w:lineRule="exact"/>
              <w:jc w:val="center"/>
              <w:textAlignment w:val="center"/>
              <w:rPr>
                <w:rFonts w:ascii="仿宋" w:hAnsi="仿宋" w:eastAsia="仿宋" w:cs="宋体"/>
                <w:sz w:val="21"/>
                <w:szCs w:val="21"/>
                <w:lang w:bidi="ar"/>
              </w:rPr>
            </w:pPr>
            <w:r>
              <w:rPr>
                <w:rStyle w:val="8"/>
                <w:rFonts w:ascii="仿宋" w:hAnsi="仿宋" w:eastAsia="仿宋" w:cs="宋体"/>
                <w:b/>
                <w:bCs/>
                <w:sz w:val="21"/>
                <w:szCs w:val="21"/>
                <w:lang w:bidi="ar"/>
              </w:rPr>
              <w:t>腌腊肉制品</w:t>
            </w:r>
          </w:p>
        </w:tc>
        <w:tc>
          <w:tcPr>
            <w:tcW w:w="7348" w:type="dxa"/>
            <w:noWrap w:val="0"/>
            <w:vAlign w:val="center"/>
          </w:tcPr>
          <w:p>
            <w:pPr>
              <w:spacing w:line="400" w:lineRule="exact"/>
              <w:rPr>
                <w:rFonts w:ascii="仿宋" w:hAnsi="仿宋" w:eastAsia="仿宋" w:cs="宋体"/>
                <w:b/>
                <w:bCs/>
                <w:sz w:val="21"/>
                <w:szCs w:val="21"/>
                <w:lang w:bidi="ar"/>
              </w:rPr>
            </w:pPr>
            <w:r>
              <w:rPr>
                <w:rFonts w:ascii="仿宋" w:hAnsi="仿宋" w:eastAsia="仿宋" w:cs="宋体"/>
                <w:sz w:val="21"/>
                <w:szCs w:val="21"/>
                <w:lang w:bidi="ar"/>
              </w:rPr>
              <w:t>过氧化值（以脂肪计）、亚硝酸盐（以亚硝酸钠计）、苯甲酸及其钠盐（以苯甲酸计）、山梨酸及其钾盐（以山梨酸计）、脱氢乙酸及其钠盐（以脱氢乙酸计）、合成着色剂（柠檬黄、日落黄、胭脂红、诱惑红、苋菜红、酸性红）、氯霉</w:t>
            </w:r>
            <w:r>
              <w:rPr>
                <w:rFonts w:ascii="仿宋" w:hAnsi="仿宋" w:eastAsia="仿宋" w:cs="宋体"/>
                <w:sz w:val="21"/>
                <w:szCs w:val="21"/>
              </w:rPr>
              <w:t>素</w:t>
            </w:r>
          </w:p>
        </w:tc>
        <w:tc>
          <w:tcPr>
            <w:tcW w:w="869" w:type="dxa"/>
            <w:vMerge w:val="continue"/>
            <w:noWrap w:val="0"/>
            <w:vAlign w:val="center"/>
          </w:tcPr>
          <w:p>
            <w:pPr>
              <w:spacing w:line="400" w:lineRule="exact"/>
              <w:jc w:val="center"/>
              <w:textAlignment w:val="center"/>
              <w:rPr>
                <w:rStyle w:val="8"/>
                <w:rFonts w:ascii="仿宋" w:hAnsi="仿宋" w:eastAsia="仿宋"/>
                <w:b/>
                <w:bCs/>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587" w:type="dxa"/>
            <w:vMerge w:val="continue"/>
            <w:noWrap w:val="0"/>
            <w:vAlign w:val="center"/>
          </w:tcPr>
          <w:p>
            <w:pPr>
              <w:spacing w:line="400" w:lineRule="exact"/>
              <w:jc w:val="center"/>
              <w:textAlignment w:val="center"/>
              <w:rPr>
                <w:rFonts w:ascii="仿宋" w:hAnsi="仿宋" w:eastAsia="仿宋" w:cs="宋体"/>
                <w:b/>
                <w:bCs/>
                <w:sz w:val="21"/>
                <w:szCs w:val="21"/>
                <w:lang w:bidi="ar"/>
              </w:rPr>
            </w:pPr>
          </w:p>
        </w:tc>
        <w:tc>
          <w:tcPr>
            <w:tcW w:w="1223" w:type="dxa"/>
            <w:vMerge w:val="continue"/>
            <w:noWrap w:val="0"/>
            <w:vAlign w:val="center"/>
          </w:tcPr>
          <w:p>
            <w:pPr>
              <w:spacing w:line="400" w:lineRule="exact"/>
              <w:jc w:val="center"/>
              <w:textAlignment w:val="center"/>
              <w:rPr>
                <w:rStyle w:val="8"/>
                <w:rFonts w:ascii="仿宋" w:hAnsi="仿宋" w:eastAsia="仿宋"/>
                <w:sz w:val="21"/>
                <w:szCs w:val="21"/>
                <w:lang w:bidi="ar"/>
              </w:rPr>
            </w:pPr>
          </w:p>
        </w:tc>
        <w:tc>
          <w:tcPr>
            <w:tcW w:w="1622" w:type="dxa"/>
            <w:vMerge w:val="continue"/>
            <w:noWrap w:val="0"/>
            <w:vAlign w:val="center"/>
          </w:tcPr>
          <w:p>
            <w:pPr>
              <w:spacing w:line="400" w:lineRule="exact"/>
              <w:jc w:val="center"/>
              <w:textAlignment w:val="center"/>
              <w:rPr>
                <w:rStyle w:val="8"/>
                <w:rFonts w:ascii="仿宋" w:hAnsi="仿宋" w:eastAsia="仿宋"/>
                <w:b/>
                <w:bCs/>
                <w:sz w:val="21"/>
                <w:szCs w:val="21"/>
                <w:lang w:bidi="ar"/>
              </w:rPr>
            </w:pPr>
          </w:p>
        </w:tc>
        <w:tc>
          <w:tcPr>
            <w:tcW w:w="1711" w:type="dxa"/>
            <w:noWrap w:val="0"/>
            <w:vAlign w:val="center"/>
          </w:tcPr>
          <w:p>
            <w:pPr>
              <w:pStyle w:val="5"/>
              <w:widowControl/>
              <w:spacing w:line="400" w:lineRule="exact"/>
              <w:jc w:val="center"/>
              <w:rPr>
                <w:rStyle w:val="8"/>
                <w:rFonts w:ascii="仿宋" w:hAnsi="仿宋" w:eastAsia="仿宋"/>
                <w:b/>
                <w:bCs/>
                <w:sz w:val="21"/>
                <w:szCs w:val="21"/>
              </w:rPr>
            </w:pPr>
            <w:r>
              <w:rPr>
                <w:rFonts w:ascii="仿宋" w:hAnsi="仿宋" w:eastAsia="仿宋" w:cs="宋体"/>
                <w:sz w:val="21"/>
                <w:szCs w:val="21"/>
              </w:rPr>
              <w:t>发酵肉制品</w:t>
            </w:r>
          </w:p>
        </w:tc>
        <w:tc>
          <w:tcPr>
            <w:tcW w:w="1696" w:type="dxa"/>
            <w:noWrap w:val="0"/>
            <w:vAlign w:val="center"/>
          </w:tcPr>
          <w:p>
            <w:pPr>
              <w:spacing w:line="400" w:lineRule="exact"/>
              <w:jc w:val="center"/>
              <w:textAlignment w:val="center"/>
              <w:rPr>
                <w:rStyle w:val="8"/>
                <w:rFonts w:ascii="仿宋" w:hAnsi="仿宋" w:eastAsia="仿宋"/>
                <w:b/>
                <w:bCs/>
                <w:sz w:val="21"/>
                <w:szCs w:val="21"/>
                <w:lang w:bidi="ar"/>
              </w:rPr>
            </w:pPr>
            <w:r>
              <w:rPr>
                <w:rFonts w:ascii="仿宋" w:hAnsi="仿宋" w:eastAsia="仿宋" w:cs="宋体"/>
                <w:sz w:val="21"/>
                <w:szCs w:val="21"/>
              </w:rPr>
              <w:t>发酵肉制品</w:t>
            </w:r>
          </w:p>
        </w:tc>
        <w:tc>
          <w:tcPr>
            <w:tcW w:w="7348" w:type="dxa"/>
            <w:noWrap w:val="0"/>
            <w:vAlign w:val="center"/>
          </w:tcPr>
          <w:p>
            <w:pPr>
              <w:pStyle w:val="5"/>
              <w:widowControl/>
              <w:spacing w:line="400" w:lineRule="exact"/>
              <w:rPr>
                <w:rStyle w:val="8"/>
                <w:rFonts w:ascii="仿宋" w:hAnsi="仿宋" w:eastAsia="仿宋"/>
                <w:sz w:val="21"/>
                <w:szCs w:val="21"/>
              </w:rPr>
            </w:pPr>
            <w:r>
              <w:rPr>
                <w:rFonts w:ascii="仿宋" w:hAnsi="仿宋" w:eastAsia="仿宋" w:cs="宋体"/>
                <w:sz w:val="21"/>
                <w:szCs w:val="21"/>
              </w:rPr>
              <w:t>亚硝酸盐（以亚硝酸钠计）、纳他霉素、大肠菌群、沙门氏菌、金黄色葡萄球菌</w:t>
            </w:r>
          </w:p>
        </w:tc>
        <w:tc>
          <w:tcPr>
            <w:tcW w:w="869" w:type="dxa"/>
            <w:vMerge w:val="continue"/>
            <w:noWrap w:val="0"/>
            <w:vAlign w:val="center"/>
          </w:tcPr>
          <w:p>
            <w:pPr>
              <w:spacing w:line="400" w:lineRule="exact"/>
              <w:jc w:val="center"/>
              <w:textAlignment w:val="center"/>
              <w:rPr>
                <w:rStyle w:val="8"/>
                <w:rFonts w:ascii="仿宋" w:hAnsi="仿宋" w:eastAsia="仿宋"/>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587" w:type="dxa"/>
            <w:vMerge w:val="continue"/>
            <w:noWrap w:val="0"/>
            <w:vAlign w:val="center"/>
          </w:tcPr>
          <w:p>
            <w:pPr>
              <w:spacing w:line="400" w:lineRule="exact"/>
              <w:jc w:val="center"/>
              <w:textAlignment w:val="center"/>
              <w:rPr>
                <w:rFonts w:ascii="仿宋" w:hAnsi="仿宋" w:eastAsia="仿宋" w:cs="宋体"/>
                <w:sz w:val="21"/>
                <w:szCs w:val="21"/>
              </w:rPr>
            </w:pPr>
          </w:p>
        </w:tc>
        <w:tc>
          <w:tcPr>
            <w:tcW w:w="1223" w:type="dxa"/>
            <w:vMerge w:val="continue"/>
            <w:noWrap w:val="0"/>
            <w:vAlign w:val="center"/>
          </w:tcPr>
          <w:p>
            <w:pPr>
              <w:spacing w:line="400" w:lineRule="exact"/>
              <w:jc w:val="center"/>
              <w:textAlignment w:val="center"/>
              <w:rPr>
                <w:rFonts w:ascii="仿宋" w:hAnsi="仿宋" w:eastAsia="仿宋" w:cs="宋体"/>
                <w:sz w:val="21"/>
                <w:szCs w:val="21"/>
              </w:rPr>
            </w:pPr>
          </w:p>
        </w:tc>
        <w:tc>
          <w:tcPr>
            <w:tcW w:w="1622" w:type="dxa"/>
            <w:vMerge w:val="restart"/>
            <w:noWrap w:val="0"/>
            <w:vAlign w:val="center"/>
          </w:tcPr>
          <w:p>
            <w:pPr>
              <w:spacing w:line="400" w:lineRule="exact"/>
              <w:jc w:val="center"/>
              <w:textAlignment w:val="center"/>
              <w:rPr>
                <w:rFonts w:ascii="仿宋" w:hAnsi="仿宋" w:eastAsia="仿宋" w:cs="宋体"/>
                <w:sz w:val="21"/>
                <w:szCs w:val="21"/>
              </w:rPr>
            </w:pPr>
            <w:r>
              <w:rPr>
                <w:rFonts w:ascii="仿宋" w:hAnsi="仿宋" w:eastAsia="仿宋" w:cs="宋体"/>
                <w:sz w:val="21"/>
                <w:szCs w:val="21"/>
              </w:rPr>
              <w:t>熟肉制品</w:t>
            </w:r>
          </w:p>
        </w:tc>
        <w:tc>
          <w:tcPr>
            <w:tcW w:w="1711" w:type="dxa"/>
            <w:noWrap w:val="0"/>
            <w:vAlign w:val="center"/>
          </w:tcPr>
          <w:p>
            <w:pPr>
              <w:spacing w:line="400" w:lineRule="exact"/>
              <w:jc w:val="center"/>
              <w:textAlignment w:val="center"/>
              <w:rPr>
                <w:rFonts w:ascii="仿宋" w:hAnsi="仿宋" w:eastAsia="仿宋" w:cs="宋体"/>
                <w:sz w:val="21"/>
                <w:szCs w:val="21"/>
              </w:rPr>
            </w:pPr>
            <w:r>
              <w:rPr>
                <w:rFonts w:ascii="仿宋" w:hAnsi="仿宋" w:eastAsia="仿宋" w:cs="宋体"/>
                <w:sz w:val="21"/>
                <w:szCs w:val="21"/>
                <w:lang w:bidi="ar"/>
              </w:rPr>
              <w:t>酱卤肉制品</w:t>
            </w:r>
          </w:p>
        </w:tc>
        <w:tc>
          <w:tcPr>
            <w:tcW w:w="1696" w:type="dxa"/>
            <w:noWrap w:val="0"/>
            <w:vAlign w:val="center"/>
          </w:tcPr>
          <w:p>
            <w:pPr>
              <w:spacing w:line="400" w:lineRule="exact"/>
              <w:jc w:val="center"/>
              <w:textAlignment w:val="center"/>
              <w:rPr>
                <w:rFonts w:ascii="仿宋" w:hAnsi="仿宋" w:eastAsia="仿宋" w:cs="宋体"/>
                <w:sz w:val="21"/>
                <w:szCs w:val="21"/>
              </w:rPr>
            </w:pPr>
            <w:r>
              <w:rPr>
                <w:rFonts w:ascii="仿宋" w:hAnsi="仿宋" w:eastAsia="仿宋" w:cs="宋体"/>
                <w:sz w:val="21"/>
                <w:szCs w:val="21"/>
                <w:lang w:bidi="ar"/>
              </w:rPr>
              <w:t>酱卤肉制品</w:t>
            </w:r>
          </w:p>
        </w:tc>
        <w:tc>
          <w:tcPr>
            <w:tcW w:w="7348" w:type="dxa"/>
            <w:noWrap w:val="0"/>
            <w:vAlign w:val="center"/>
          </w:tcPr>
          <w:p>
            <w:pPr>
              <w:spacing w:line="400" w:lineRule="exact"/>
              <w:rPr>
                <w:rFonts w:ascii="仿宋" w:hAnsi="仿宋" w:eastAsia="仿宋" w:cs="宋体"/>
                <w:sz w:val="21"/>
                <w:szCs w:val="21"/>
              </w:rPr>
            </w:pPr>
            <w:r>
              <w:rPr>
                <w:rFonts w:ascii="仿宋" w:hAnsi="仿宋" w:eastAsia="仿宋" w:cs="宋体"/>
                <w:sz w:val="21"/>
                <w:szCs w:val="21"/>
                <w:lang w:bidi="ar"/>
              </w:rPr>
              <w:t>亚硝酸盐（以亚硝酸钠计）、苯甲酸及其钠盐（以苯甲酸计）、山梨酸及其钾盐（以山梨酸计）、脱氢乙酸及其钠盐（以脱氢乙酸计）、防腐剂混合使用时各自用量占其最大使用量的比例之和、合成着色剂（柠檬黄、日落黄、胭脂红、诱惑红）、氯霉素、菌落总数、大肠菌群、沙门氏菌、金黄色葡萄球菌、商业无</w:t>
            </w:r>
            <w:r>
              <w:rPr>
                <w:rFonts w:ascii="仿宋" w:hAnsi="仿宋" w:eastAsia="仿宋" w:cs="宋体"/>
                <w:sz w:val="21"/>
                <w:szCs w:val="21"/>
              </w:rPr>
              <w:t>菌</w:t>
            </w:r>
          </w:p>
        </w:tc>
        <w:tc>
          <w:tcPr>
            <w:tcW w:w="869" w:type="dxa"/>
            <w:vMerge w:val="continue"/>
            <w:noWrap w:val="0"/>
            <w:vAlign w:val="center"/>
          </w:tcPr>
          <w:p>
            <w:pPr>
              <w:spacing w:line="400" w:lineRule="exact"/>
              <w:jc w:val="center"/>
              <w:textAlignment w:val="center"/>
              <w:rPr>
                <w:rFonts w:ascii="仿宋" w:hAnsi="仿宋" w:eastAsia="仿宋"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587" w:type="dxa"/>
            <w:vMerge w:val="continue"/>
            <w:noWrap w:val="0"/>
            <w:vAlign w:val="center"/>
          </w:tcPr>
          <w:p>
            <w:pPr>
              <w:spacing w:line="400" w:lineRule="exact"/>
              <w:jc w:val="center"/>
              <w:rPr>
                <w:rFonts w:ascii="仿宋" w:hAnsi="仿宋" w:eastAsia="仿宋" w:cs="宋体"/>
                <w:sz w:val="21"/>
                <w:szCs w:val="21"/>
              </w:rPr>
            </w:pPr>
          </w:p>
        </w:tc>
        <w:tc>
          <w:tcPr>
            <w:tcW w:w="1223" w:type="dxa"/>
            <w:vMerge w:val="continue"/>
            <w:noWrap w:val="0"/>
            <w:vAlign w:val="center"/>
          </w:tcPr>
          <w:p>
            <w:pPr>
              <w:spacing w:line="400" w:lineRule="exact"/>
              <w:jc w:val="center"/>
              <w:rPr>
                <w:rFonts w:ascii="仿宋" w:hAnsi="仿宋" w:eastAsia="仿宋" w:cs="宋体"/>
                <w:sz w:val="21"/>
                <w:szCs w:val="21"/>
              </w:rPr>
            </w:pPr>
          </w:p>
        </w:tc>
        <w:tc>
          <w:tcPr>
            <w:tcW w:w="1622" w:type="dxa"/>
            <w:vMerge w:val="continue"/>
            <w:noWrap w:val="0"/>
            <w:vAlign w:val="center"/>
          </w:tcPr>
          <w:p>
            <w:pPr>
              <w:spacing w:line="400" w:lineRule="exact"/>
              <w:jc w:val="center"/>
              <w:textAlignment w:val="center"/>
              <w:rPr>
                <w:rFonts w:ascii="仿宋" w:hAnsi="仿宋" w:eastAsia="仿宋" w:cs="宋体"/>
                <w:sz w:val="21"/>
                <w:szCs w:val="21"/>
              </w:rPr>
            </w:pPr>
          </w:p>
        </w:tc>
        <w:tc>
          <w:tcPr>
            <w:tcW w:w="1711" w:type="dxa"/>
            <w:noWrap w:val="0"/>
            <w:vAlign w:val="center"/>
          </w:tcPr>
          <w:p>
            <w:pPr>
              <w:pStyle w:val="5"/>
              <w:widowControl/>
              <w:spacing w:line="400" w:lineRule="exact"/>
              <w:jc w:val="center"/>
              <w:rPr>
                <w:rFonts w:ascii="仿宋" w:hAnsi="仿宋" w:eastAsia="仿宋"/>
                <w:sz w:val="21"/>
                <w:szCs w:val="21"/>
              </w:rPr>
            </w:pPr>
            <w:r>
              <w:rPr>
                <w:rFonts w:ascii="仿宋" w:hAnsi="仿宋" w:eastAsia="仿宋" w:cs="宋体"/>
                <w:sz w:val="21"/>
                <w:szCs w:val="21"/>
              </w:rPr>
              <w:t>油炸肉制品</w:t>
            </w:r>
          </w:p>
          <w:p>
            <w:pPr>
              <w:spacing w:line="400" w:lineRule="exact"/>
              <w:jc w:val="center"/>
              <w:textAlignment w:val="center"/>
              <w:rPr>
                <w:rFonts w:ascii="仿宋" w:hAnsi="仿宋" w:eastAsia="仿宋" w:cs="宋体"/>
                <w:sz w:val="21"/>
                <w:szCs w:val="21"/>
              </w:rPr>
            </w:pPr>
          </w:p>
        </w:tc>
        <w:tc>
          <w:tcPr>
            <w:tcW w:w="1696" w:type="dxa"/>
            <w:noWrap w:val="0"/>
            <w:vAlign w:val="center"/>
          </w:tcPr>
          <w:p>
            <w:pPr>
              <w:pStyle w:val="5"/>
              <w:widowControl/>
              <w:spacing w:line="400" w:lineRule="exact"/>
              <w:jc w:val="center"/>
              <w:rPr>
                <w:rFonts w:ascii="仿宋" w:hAnsi="仿宋" w:eastAsia="仿宋"/>
                <w:sz w:val="21"/>
                <w:szCs w:val="21"/>
              </w:rPr>
            </w:pPr>
            <w:r>
              <w:rPr>
                <w:rFonts w:ascii="仿宋" w:hAnsi="仿宋" w:eastAsia="仿宋" w:cs="宋体"/>
                <w:sz w:val="21"/>
                <w:szCs w:val="21"/>
              </w:rPr>
              <w:t>油炸肉制品</w:t>
            </w:r>
          </w:p>
          <w:p>
            <w:pPr>
              <w:spacing w:line="400" w:lineRule="exact"/>
              <w:jc w:val="center"/>
              <w:textAlignment w:val="center"/>
              <w:rPr>
                <w:rFonts w:ascii="仿宋" w:hAnsi="仿宋" w:eastAsia="仿宋" w:cs="宋体"/>
                <w:sz w:val="21"/>
                <w:szCs w:val="21"/>
              </w:rPr>
            </w:pPr>
          </w:p>
        </w:tc>
        <w:tc>
          <w:tcPr>
            <w:tcW w:w="7348" w:type="dxa"/>
            <w:noWrap w:val="0"/>
            <w:vAlign w:val="center"/>
          </w:tcPr>
          <w:p>
            <w:pPr>
              <w:spacing w:line="400" w:lineRule="exact"/>
              <w:rPr>
                <w:rFonts w:ascii="仿宋" w:hAnsi="仿宋" w:eastAsia="仿宋" w:cs="宋体"/>
                <w:sz w:val="21"/>
                <w:szCs w:val="21"/>
              </w:rPr>
            </w:pPr>
            <w:r>
              <w:rPr>
                <w:rFonts w:ascii="仿宋" w:hAnsi="仿宋" w:eastAsia="仿宋" w:cs="宋体"/>
                <w:sz w:val="21"/>
                <w:szCs w:val="21"/>
                <w:lang w:bidi="ar"/>
              </w:rPr>
              <w:t>苯甲酸及其钠盐（以苯甲酸计）、山梨酸及其钾盐（以山梨酸计）、沙门氏菌、</w:t>
            </w:r>
            <w:r>
              <w:rPr>
                <w:rFonts w:hint="default" w:ascii="Calibri" w:hAnsi="Calibri" w:eastAsia="仿宋" w:cs="Calibri"/>
                <w:sz w:val="21"/>
                <w:szCs w:val="21"/>
              </w:rPr>
              <w:t> </w:t>
            </w:r>
            <w:r>
              <w:rPr>
                <w:rFonts w:ascii="仿宋" w:hAnsi="仿宋" w:eastAsia="仿宋" w:cs="宋体"/>
                <w:sz w:val="21"/>
                <w:szCs w:val="21"/>
              </w:rPr>
              <w:t>金黄色葡萄球菌、单核细胞增生李斯特氏菌、致泻大肠埃希氏菌</w:t>
            </w:r>
          </w:p>
        </w:tc>
        <w:tc>
          <w:tcPr>
            <w:tcW w:w="869" w:type="dxa"/>
            <w:vMerge w:val="continue"/>
            <w:noWrap w:val="0"/>
            <w:vAlign w:val="center"/>
          </w:tcPr>
          <w:p>
            <w:pPr>
              <w:spacing w:line="400" w:lineRule="exact"/>
              <w:jc w:val="center"/>
              <w:textAlignment w:val="center"/>
              <w:rPr>
                <w:rFonts w:ascii="仿宋" w:hAnsi="仿宋" w:eastAsia="仿宋"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587" w:type="dxa"/>
            <w:vMerge w:val="continue"/>
            <w:noWrap w:val="0"/>
            <w:vAlign w:val="center"/>
          </w:tcPr>
          <w:p>
            <w:pPr>
              <w:spacing w:line="400" w:lineRule="exact"/>
              <w:jc w:val="center"/>
              <w:rPr>
                <w:rFonts w:ascii="仿宋" w:hAnsi="仿宋" w:eastAsia="仿宋" w:cs="宋体"/>
                <w:sz w:val="21"/>
                <w:szCs w:val="21"/>
              </w:rPr>
            </w:pPr>
          </w:p>
        </w:tc>
        <w:tc>
          <w:tcPr>
            <w:tcW w:w="1223" w:type="dxa"/>
            <w:vMerge w:val="continue"/>
            <w:noWrap w:val="0"/>
            <w:vAlign w:val="center"/>
          </w:tcPr>
          <w:p>
            <w:pPr>
              <w:spacing w:line="400" w:lineRule="exact"/>
              <w:jc w:val="center"/>
              <w:rPr>
                <w:rFonts w:ascii="仿宋" w:hAnsi="仿宋" w:eastAsia="仿宋" w:cs="宋体"/>
                <w:sz w:val="21"/>
                <w:szCs w:val="21"/>
              </w:rPr>
            </w:pPr>
          </w:p>
        </w:tc>
        <w:tc>
          <w:tcPr>
            <w:tcW w:w="1622" w:type="dxa"/>
            <w:vMerge w:val="continue"/>
            <w:noWrap w:val="0"/>
            <w:vAlign w:val="center"/>
          </w:tcPr>
          <w:p>
            <w:pPr>
              <w:spacing w:line="400" w:lineRule="exact"/>
              <w:jc w:val="center"/>
              <w:rPr>
                <w:rFonts w:ascii="仿宋" w:hAnsi="仿宋" w:eastAsia="仿宋" w:cs="宋体"/>
                <w:sz w:val="21"/>
                <w:szCs w:val="21"/>
              </w:rPr>
            </w:pPr>
          </w:p>
        </w:tc>
        <w:tc>
          <w:tcPr>
            <w:tcW w:w="1711" w:type="dxa"/>
            <w:noWrap w:val="0"/>
            <w:vAlign w:val="center"/>
          </w:tcPr>
          <w:p>
            <w:pPr>
              <w:pStyle w:val="5"/>
              <w:widowControl/>
              <w:spacing w:line="400" w:lineRule="exact"/>
              <w:jc w:val="center"/>
              <w:rPr>
                <w:rFonts w:ascii="仿宋" w:hAnsi="仿宋" w:eastAsia="仿宋"/>
                <w:sz w:val="21"/>
                <w:szCs w:val="21"/>
              </w:rPr>
            </w:pPr>
            <w:r>
              <w:rPr>
                <w:rFonts w:ascii="仿宋" w:hAnsi="仿宋" w:eastAsia="仿宋" w:cs="宋体"/>
                <w:sz w:val="21"/>
                <w:szCs w:val="21"/>
              </w:rPr>
              <w:t>熟肉干制品</w:t>
            </w:r>
          </w:p>
          <w:p>
            <w:pPr>
              <w:spacing w:line="400" w:lineRule="exact"/>
              <w:jc w:val="center"/>
              <w:textAlignment w:val="center"/>
              <w:rPr>
                <w:rFonts w:ascii="仿宋" w:hAnsi="仿宋" w:eastAsia="仿宋" w:cs="宋体"/>
                <w:sz w:val="21"/>
                <w:szCs w:val="21"/>
              </w:rPr>
            </w:pPr>
          </w:p>
        </w:tc>
        <w:tc>
          <w:tcPr>
            <w:tcW w:w="1696" w:type="dxa"/>
            <w:noWrap w:val="0"/>
            <w:vAlign w:val="center"/>
          </w:tcPr>
          <w:p>
            <w:pPr>
              <w:pStyle w:val="5"/>
              <w:widowControl/>
              <w:spacing w:line="400" w:lineRule="exact"/>
              <w:jc w:val="center"/>
              <w:rPr>
                <w:rFonts w:ascii="仿宋" w:hAnsi="仿宋" w:eastAsia="仿宋"/>
                <w:sz w:val="21"/>
                <w:szCs w:val="21"/>
              </w:rPr>
            </w:pPr>
            <w:r>
              <w:rPr>
                <w:rFonts w:ascii="仿宋" w:hAnsi="仿宋" w:eastAsia="仿宋" w:cs="宋体"/>
                <w:sz w:val="21"/>
                <w:szCs w:val="21"/>
              </w:rPr>
              <w:t>熟肉干制品</w:t>
            </w:r>
          </w:p>
          <w:p>
            <w:pPr>
              <w:spacing w:line="400" w:lineRule="exact"/>
              <w:jc w:val="center"/>
              <w:textAlignment w:val="center"/>
              <w:rPr>
                <w:rFonts w:ascii="仿宋" w:hAnsi="仿宋" w:eastAsia="仿宋" w:cs="宋体"/>
                <w:sz w:val="21"/>
                <w:szCs w:val="21"/>
              </w:rPr>
            </w:pPr>
          </w:p>
        </w:tc>
        <w:tc>
          <w:tcPr>
            <w:tcW w:w="7348" w:type="dxa"/>
            <w:noWrap w:val="0"/>
            <w:vAlign w:val="center"/>
          </w:tcPr>
          <w:p>
            <w:pPr>
              <w:spacing w:line="400" w:lineRule="exact"/>
              <w:rPr>
                <w:rFonts w:ascii="仿宋" w:hAnsi="仿宋" w:eastAsia="仿宋" w:cs="宋体"/>
                <w:sz w:val="21"/>
                <w:szCs w:val="21"/>
              </w:rPr>
            </w:pPr>
            <w:r>
              <w:rPr>
                <w:rFonts w:ascii="仿宋" w:hAnsi="仿宋" w:eastAsia="仿宋" w:cs="宋体"/>
                <w:sz w:val="21"/>
                <w:szCs w:val="21"/>
                <w:lang w:bidi="ar"/>
              </w:rPr>
              <w:t>苯甲酸及其钠盐（以苯甲酸计）、山梨酸及其钾盐（以山梨酸计）、脱氢乙酸及其钠盐（以脱氢乙酸计）、防腐剂混合使用时各自用量占其最大使用量的比</w:t>
            </w:r>
            <w:r>
              <w:rPr>
                <w:rFonts w:hint="default" w:ascii="Calibri" w:hAnsi="Calibri" w:eastAsia="仿宋" w:cs="Calibri"/>
                <w:sz w:val="21"/>
                <w:szCs w:val="21"/>
              </w:rPr>
              <w:t> </w:t>
            </w:r>
            <w:r>
              <w:rPr>
                <w:rFonts w:ascii="仿宋" w:hAnsi="仿宋" w:eastAsia="仿宋" w:cs="宋体"/>
                <w:sz w:val="21"/>
                <w:szCs w:val="21"/>
              </w:rPr>
              <w:t>例之和、合成着色剂（胭脂红、诱惑红）、氯霉素、菌落总数、大肠菌群</w:t>
            </w:r>
          </w:p>
        </w:tc>
        <w:tc>
          <w:tcPr>
            <w:tcW w:w="869" w:type="dxa"/>
            <w:vMerge w:val="continue"/>
            <w:noWrap w:val="0"/>
            <w:vAlign w:val="center"/>
          </w:tcPr>
          <w:p>
            <w:pPr>
              <w:spacing w:line="400" w:lineRule="exact"/>
              <w:jc w:val="center"/>
              <w:textAlignment w:val="center"/>
              <w:rPr>
                <w:rFonts w:ascii="仿宋" w:hAnsi="仿宋" w:eastAsia="仿宋"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587" w:type="dxa"/>
            <w:vMerge w:val="continue"/>
            <w:noWrap w:val="0"/>
            <w:vAlign w:val="center"/>
          </w:tcPr>
          <w:p>
            <w:pPr>
              <w:spacing w:line="400" w:lineRule="exact"/>
              <w:jc w:val="center"/>
              <w:rPr>
                <w:rFonts w:ascii="仿宋" w:hAnsi="仿宋" w:eastAsia="仿宋" w:cs="宋体"/>
                <w:sz w:val="21"/>
                <w:szCs w:val="21"/>
              </w:rPr>
            </w:pPr>
          </w:p>
        </w:tc>
        <w:tc>
          <w:tcPr>
            <w:tcW w:w="1223" w:type="dxa"/>
            <w:vMerge w:val="continue"/>
            <w:noWrap w:val="0"/>
            <w:vAlign w:val="center"/>
          </w:tcPr>
          <w:p>
            <w:pPr>
              <w:spacing w:line="400" w:lineRule="exact"/>
              <w:jc w:val="center"/>
              <w:rPr>
                <w:rFonts w:ascii="仿宋" w:hAnsi="仿宋" w:eastAsia="仿宋" w:cs="宋体"/>
                <w:sz w:val="21"/>
                <w:szCs w:val="21"/>
              </w:rPr>
            </w:pPr>
          </w:p>
        </w:tc>
        <w:tc>
          <w:tcPr>
            <w:tcW w:w="1622" w:type="dxa"/>
            <w:vMerge w:val="continue"/>
            <w:noWrap w:val="0"/>
            <w:vAlign w:val="center"/>
          </w:tcPr>
          <w:p>
            <w:pPr>
              <w:spacing w:line="400" w:lineRule="exact"/>
              <w:jc w:val="center"/>
              <w:rPr>
                <w:rFonts w:ascii="仿宋" w:hAnsi="仿宋" w:eastAsia="仿宋" w:cs="宋体"/>
                <w:sz w:val="21"/>
                <w:szCs w:val="21"/>
              </w:rPr>
            </w:pPr>
          </w:p>
        </w:tc>
        <w:tc>
          <w:tcPr>
            <w:tcW w:w="1711" w:type="dxa"/>
            <w:noWrap w:val="0"/>
            <w:vAlign w:val="center"/>
          </w:tcPr>
          <w:p>
            <w:pPr>
              <w:pStyle w:val="5"/>
              <w:widowControl/>
              <w:spacing w:line="400" w:lineRule="exact"/>
              <w:jc w:val="center"/>
              <w:rPr>
                <w:rFonts w:ascii="仿宋" w:hAnsi="仿宋" w:eastAsia="仿宋"/>
                <w:sz w:val="21"/>
                <w:szCs w:val="21"/>
              </w:rPr>
            </w:pPr>
            <w:r>
              <w:rPr>
                <w:rFonts w:ascii="仿宋" w:hAnsi="仿宋" w:eastAsia="仿宋" w:cs="宋体"/>
                <w:sz w:val="21"/>
                <w:szCs w:val="21"/>
              </w:rPr>
              <w:t>熏烧烤肉制品</w:t>
            </w:r>
          </w:p>
          <w:p>
            <w:pPr>
              <w:spacing w:line="400" w:lineRule="exact"/>
              <w:jc w:val="center"/>
              <w:textAlignment w:val="center"/>
              <w:rPr>
                <w:rFonts w:ascii="仿宋" w:hAnsi="仿宋" w:eastAsia="仿宋" w:cs="宋体"/>
                <w:sz w:val="21"/>
                <w:szCs w:val="21"/>
              </w:rPr>
            </w:pPr>
          </w:p>
        </w:tc>
        <w:tc>
          <w:tcPr>
            <w:tcW w:w="1696" w:type="dxa"/>
            <w:noWrap w:val="0"/>
            <w:vAlign w:val="center"/>
          </w:tcPr>
          <w:p>
            <w:pPr>
              <w:pStyle w:val="5"/>
              <w:widowControl/>
              <w:spacing w:line="400" w:lineRule="exact"/>
              <w:jc w:val="center"/>
              <w:rPr>
                <w:rFonts w:ascii="仿宋" w:hAnsi="仿宋" w:eastAsia="仿宋"/>
                <w:sz w:val="21"/>
                <w:szCs w:val="21"/>
              </w:rPr>
            </w:pPr>
            <w:r>
              <w:rPr>
                <w:rFonts w:ascii="仿宋" w:hAnsi="仿宋" w:eastAsia="仿宋" w:cs="宋体"/>
                <w:sz w:val="21"/>
                <w:szCs w:val="21"/>
              </w:rPr>
              <w:t>熏烧烤肉制品</w:t>
            </w:r>
          </w:p>
          <w:p>
            <w:pPr>
              <w:spacing w:line="400" w:lineRule="exact"/>
              <w:jc w:val="center"/>
              <w:textAlignment w:val="center"/>
              <w:rPr>
                <w:rFonts w:ascii="仿宋" w:hAnsi="仿宋" w:eastAsia="仿宋" w:cs="宋体"/>
                <w:sz w:val="21"/>
                <w:szCs w:val="21"/>
                <w:lang w:bidi="ar"/>
              </w:rPr>
            </w:pPr>
          </w:p>
        </w:tc>
        <w:tc>
          <w:tcPr>
            <w:tcW w:w="7348" w:type="dxa"/>
            <w:noWrap w:val="0"/>
            <w:vAlign w:val="center"/>
          </w:tcPr>
          <w:p>
            <w:pPr>
              <w:spacing w:line="400" w:lineRule="exact"/>
              <w:rPr>
                <w:rFonts w:ascii="仿宋" w:hAnsi="仿宋" w:eastAsia="仿宋" w:cs="宋体"/>
                <w:sz w:val="21"/>
                <w:szCs w:val="21"/>
                <w:lang w:bidi="ar"/>
              </w:rPr>
            </w:pPr>
            <w:r>
              <w:rPr>
                <w:rFonts w:ascii="仿宋" w:hAnsi="仿宋" w:eastAsia="仿宋" w:cs="宋体"/>
                <w:sz w:val="21"/>
                <w:szCs w:val="21"/>
                <w:lang w:bidi="ar"/>
              </w:rPr>
              <w:t>苯并[a]芘、亚硝酸盐（以亚硝酸钠计）、苯甲酸及其钠盐（以苯甲酸计）、山梨酸及其钾盐（以山梨酸计）、合成着色剂（柠檬黄、日落黄、胭脂红）、氯</w:t>
            </w:r>
            <w:r>
              <w:rPr>
                <w:rFonts w:ascii="仿宋" w:hAnsi="仿宋" w:eastAsia="仿宋" w:cs="宋体"/>
                <w:sz w:val="21"/>
                <w:szCs w:val="21"/>
              </w:rPr>
              <w:t>霉素、菌落总数、大肠菌群</w:t>
            </w:r>
          </w:p>
        </w:tc>
        <w:tc>
          <w:tcPr>
            <w:tcW w:w="869" w:type="dxa"/>
            <w:vMerge w:val="continue"/>
            <w:noWrap w:val="0"/>
            <w:vAlign w:val="center"/>
          </w:tcPr>
          <w:p>
            <w:pPr>
              <w:spacing w:line="400" w:lineRule="exact"/>
              <w:jc w:val="center"/>
              <w:textAlignment w:val="center"/>
              <w:rPr>
                <w:rFonts w:ascii="仿宋" w:hAnsi="仿宋" w:eastAsia="仿宋" w:cs="宋体"/>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trPr>
        <w:tc>
          <w:tcPr>
            <w:tcW w:w="587" w:type="dxa"/>
            <w:vMerge w:val="restart"/>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2</w:t>
            </w:r>
          </w:p>
        </w:tc>
        <w:tc>
          <w:tcPr>
            <w:tcW w:w="1223" w:type="dxa"/>
            <w:vMerge w:val="restart"/>
            <w:noWrap w:val="0"/>
            <w:vAlign w:val="center"/>
          </w:tcPr>
          <w:p>
            <w:pPr>
              <w:pStyle w:val="5"/>
              <w:widowControl/>
              <w:spacing w:line="400" w:lineRule="exact"/>
              <w:jc w:val="center"/>
              <w:rPr>
                <w:rFonts w:ascii="仿宋" w:hAnsi="仿宋" w:eastAsia="仿宋"/>
                <w:sz w:val="21"/>
                <w:szCs w:val="21"/>
              </w:rPr>
            </w:pPr>
            <w:r>
              <w:rPr>
                <w:rFonts w:ascii="仿宋" w:hAnsi="仿宋" w:eastAsia="仿宋" w:cs="宋体"/>
                <w:sz w:val="21"/>
                <w:szCs w:val="21"/>
              </w:rPr>
              <w:t>糕点</w:t>
            </w:r>
          </w:p>
        </w:tc>
        <w:tc>
          <w:tcPr>
            <w:tcW w:w="1622" w:type="dxa"/>
            <w:noWrap w:val="0"/>
            <w:vAlign w:val="center"/>
          </w:tcPr>
          <w:p>
            <w:pPr>
              <w:pStyle w:val="5"/>
              <w:widowControl/>
              <w:spacing w:line="400" w:lineRule="exact"/>
              <w:jc w:val="center"/>
              <w:textAlignment w:val="center"/>
              <w:rPr>
                <w:rFonts w:ascii="仿宋" w:hAnsi="仿宋" w:eastAsia="仿宋"/>
                <w:sz w:val="21"/>
                <w:szCs w:val="21"/>
              </w:rPr>
            </w:pPr>
            <w:r>
              <w:rPr>
                <w:rFonts w:hint="default" w:ascii="Calibri" w:hAnsi="Calibri" w:eastAsia="仿宋" w:cs="Calibri"/>
                <w:sz w:val="21"/>
                <w:szCs w:val="21"/>
              </w:rPr>
              <w:t> </w:t>
            </w:r>
            <w:r>
              <w:rPr>
                <w:rFonts w:ascii="仿宋" w:hAnsi="仿宋" w:eastAsia="仿宋" w:cs="宋体"/>
                <w:sz w:val="21"/>
                <w:szCs w:val="21"/>
              </w:rPr>
              <w:t>糕点</w:t>
            </w:r>
          </w:p>
        </w:tc>
        <w:tc>
          <w:tcPr>
            <w:tcW w:w="1711" w:type="dxa"/>
            <w:noWrap w:val="0"/>
            <w:vAlign w:val="center"/>
          </w:tcPr>
          <w:p>
            <w:pPr>
              <w:pStyle w:val="5"/>
              <w:widowControl/>
              <w:spacing w:line="400" w:lineRule="exact"/>
              <w:jc w:val="center"/>
              <w:textAlignment w:val="center"/>
              <w:rPr>
                <w:rFonts w:ascii="仿宋" w:hAnsi="仿宋" w:eastAsia="仿宋"/>
                <w:sz w:val="21"/>
                <w:szCs w:val="21"/>
              </w:rPr>
            </w:pPr>
            <w:r>
              <w:rPr>
                <w:rFonts w:ascii="仿宋" w:hAnsi="仿宋" w:eastAsia="仿宋" w:cs="宋体"/>
                <w:sz w:val="21"/>
                <w:szCs w:val="21"/>
              </w:rPr>
              <w:t>面包</w:t>
            </w:r>
          </w:p>
        </w:tc>
        <w:tc>
          <w:tcPr>
            <w:tcW w:w="1696" w:type="dxa"/>
            <w:noWrap w:val="0"/>
            <w:vAlign w:val="center"/>
          </w:tcPr>
          <w:p>
            <w:pPr>
              <w:spacing w:line="400" w:lineRule="exact"/>
              <w:jc w:val="center"/>
              <w:textAlignment w:val="center"/>
              <w:rPr>
                <w:rFonts w:ascii="仿宋" w:hAnsi="仿宋" w:eastAsia="仿宋" w:cs="宋体"/>
                <w:sz w:val="21"/>
                <w:szCs w:val="21"/>
              </w:rPr>
            </w:pPr>
            <w:r>
              <w:rPr>
                <w:rFonts w:ascii="仿宋" w:hAnsi="仿宋" w:eastAsia="仿宋" w:cs="宋体"/>
                <w:sz w:val="21"/>
                <w:szCs w:val="21"/>
              </w:rPr>
              <w:t>面包</w:t>
            </w:r>
          </w:p>
        </w:tc>
        <w:tc>
          <w:tcPr>
            <w:tcW w:w="7348" w:type="dxa"/>
            <w:noWrap w:val="0"/>
            <w:vAlign w:val="center"/>
          </w:tcPr>
          <w:p>
            <w:pPr>
              <w:spacing w:line="400" w:lineRule="exact"/>
              <w:rPr>
                <w:rFonts w:ascii="仿宋" w:hAnsi="仿宋" w:eastAsia="仿宋" w:cs="宋体"/>
                <w:sz w:val="21"/>
                <w:szCs w:val="21"/>
              </w:rPr>
            </w:pPr>
            <w:r>
              <w:rPr>
                <w:rFonts w:ascii="仿宋" w:hAnsi="仿宋" w:eastAsia="仿宋" w:cs="宋体"/>
                <w:sz w:val="21"/>
                <w:szCs w:val="21"/>
                <w:lang w:bidi="ar"/>
              </w:rPr>
              <w:t>酸价（以脂肪计）（KOH）、过氧化值（以脂肪计）、苯甲酸及其钠盐（以苯甲酸计）、山梨酸及其钾盐（以山梨酸计）、糖精钠（以糖精计）、甜蜜素（以环己基氨基磺酸计）、安赛蜜、铝的残留量（干样品，以 Al计）、脱氢乙酸及其钠盐（以脱氢乙酸计）、三氯蔗糖、合成着色剂（柠檬黄、日落黄、胭脂红、苋菜红、亮蓝、诱惑红）、防腐剂混合使用时各自用量占其最大使用量的比例</w:t>
            </w:r>
            <w:r>
              <w:rPr>
                <w:rFonts w:ascii="仿宋" w:hAnsi="仿宋" w:eastAsia="仿宋" w:cs="宋体"/>
                <w:sz w:val="21"/>
                <w:szCs w:val="21"/>
              </w:rPr>
              <w:t>之和、菌落总数、大肠菌群、霉菌金黄色葡萄球菌、沙门氏菌</w:t>
            </w:r>
          </w:p>
        </w:tc>
        <w:tc>
          <w:tcPr>
            <w:tcW w:w="869" w:type="dxa"/>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587" w:type="dxa"/>
            <w:vMerge w:val="continue"/>
            <w:noWrap w:val="0"/>
            <w:vAlign w:val="center"/>
          </w:tcPr>
          <w:p>
            <w:pPr>
              <w:spacing w:line="400" w:lineRule="exact"/>
              <w:jc w:val="center"/>
              <w:rPr>
                <w:rFonts w:ascii="仿宋" w:hAnsi="仿宋" w:eastAsia="仿宋" w:cs="宋体"/>
                <w:sz w:val="21"/>
                <w:szCs w:val="21"/>
              </w:rPr>
            </w:pPr>
          </w:p>
        </w:tc>
        <w:tc>
          <w:tcPr>
            <w:tcW w:w="1223" w:type="dxa"/>
            <w:vMerge w:val="continue"/>
            <w:noWrap w:val="0"/>
            <w:vAlign w:val="center"/>
          </w:tcPr>
          <w:p>
            <w:pPr>
              <w:spacing w:line="400" w:lineRule="exact"/>
              <w:jc w:val="center"/>
              <w:rPr>
                <w:rFonts w:ascii="仿宋" w:hAnsi="仿宋" w:eastAsia="仿宋" w:cs="宋体"/>
                <w:sz w:val="21"/>
                <w:szCs w:val="21"/>
              </w:rPr>
            </w:pPr>
          </w:p>
        </w:tc>
        <w:tc>
          <w:tcPr>
            <w:tcW w:w="1622" w:type="dxa"/>
            <w:noWrap w:val="0"/>
            <w:vAlign w:val="center"/>
          </w:tcPr>
          <w:p>
            <w:pPr>
              <w:spacing w:line="400" w:lineRule="exact"/>
              <w:jc w:val="center"/>
              <w:textAlignment w:val="center"/>
              <w:rPr>
                <w:rFonts w:ascii="仿宋" w:hAnsi="仿宋" w:eastAsia="仿宋" w:cs="宋体"/>
                <w:sz w:val="21"/>
                <w:szCs w:val="21"/>
              </w:rPr>
            </w:pPr>
            <w:r>
              <w:rPr>
                <w:rFonts w:hint="default" w:ascii="Calibri" w:hAnsi="Calibri" w:eastAsia="仿宋" w:cs="Calibri"/>
                <w:sz w:val="21"/>
                <w:szCs w:val="21"/>
              </w:rPr>
              <w:t> </w:t>
            </w:r>
            <w:r>
              <w:rPr>
                <w:rFonts w:ascii="仿宋" w:hAnsi="仿宋" w:eastAsia="仿宋" w:cs="宋体"/>
                <w:sz w:val="21"/>
                <w:szCs w:val="21"/>
              </w:rPr>
              <w:t>糕点</w:t>
            </w:r>
          </w:p>
        </w:tc>
        <w:tc>
          <w:tcPr>
            <w:tcW w:w="1711" w:type="dxa"/>
            <w:noWrap w:val="0"/>
            <w:vAlign w:val="center"/>
          </w:tcPr>
          <w:p>
            <w:pPr>
              <w:spacing w:line="400" w:lineRule="exact"/>
              <w:jc w:val="center"/>
              <w:textAlignment w:val="center"/>
              <w:rPr>
                <w:rFonts w:ascii="仿宋" w:hAnsi="仿宋" w:eastAsia="仿宋" w:cs="宋体"/>
                <w:sz w:val="21"/>
                <w:szCs w:val="21"/>
              </w:rPr>
            </w:pPr>
            <w:r>
              <w:rPr>
                <w:rFonts w:hint="default" w:ascii="Calibri" w:hAnsi="Calibri" w:eastAsia="仿宋" w:cs="Calibri"/>
                <w:sz w:val="21"/>
                <w:szCs w:val="21"/>
              </w:rPr>
              <w:t> </w:t>
            </w:r>
            <w:r>
              <w:rPr>
                <w:rFonts w:ascii="仿宋" w:hAnsi="仿宋" w:eastAsia="仿宋" w:cs="宋体"/>
                <w:sz w:val="21"/>
                <w:szCs w:val="21"/>
              </w:rPr>
              <w:t>粽子</w:t>
            </w:r>
          </w:p>
        </w:tc>
        <w:tc>
          <w:tcPr>
            <w:tcW w:w="1696" w:type="dxa"/>
            <w:noWrap w:val="0"/>
            <w:vAlign w:val="center"/>
          </w:tcPr>
          <w:p>
            <w:pPr>
              <w:spacing w:line="400" w:lineRule="exact"/>
              <w:jc w:val="center"/>
              <w:textAlignment w:val="center"/>
              <w:rPr>
                <w:rFonts w:ascii="仿宋" w:hAnsi="仿宋" w:eastAsia="仿宋" w:cs="宋体"/>
                <w:sz w:val="21"/>
                <w:szCs w:val="21"/>
              </w:rPr>
            </w:pPr>
            <w:r>
              <w:rPr>
                <w:rFonts w:hint="default" w:ascii="Calibri" w:hAnsi="Calibri" w:eastAsia="仿宋" w:cs="Calibri"/>
                <w:sz w:val="21"/>
                <w:szCs w:val="21"/>
              </w:rPr>
              <w:t> </w:t>
            </w:r>
            <w:r>
              <w:rPr>
                <w:rFonts w:ascii="仿宋" w:hAnsi="仿宋" w:eastAsia="仿宋" w:cs="宋体"/>
                <w:sz w:val="21"/>
                <w:szCs w:val="21"/>
              </w:rPr>
              <w:t>粽子</w:t>
            </w:r>
          </w:p>
        </w:tc>
        <w:tc>
          <w:tcPr>
            <w:tcW w:w="7348" w:type="dxa"/>
            <w:noWrap w:val="0"/>
            <w:vAlign w:val="center"/>
          </w:tcPr>
          <w:p>
            <w:pPr>
              <w:spacing w:line="400" w:lineRule="exact"/>
              <w:rPr>
                <w:rFonts w:ascii="仿宋" w:hAnsi="仿宋" w:eastAsia="仿宋" w:cs="宋体"/>
                <w:sz w:val="21"/>
                <w:szCs w:val="21"/>
              </w:rPr>
            </w:pPr>
            <w:r>
              <w:rPr>
                <w:rFonts w:ascii="仿宋" w:hAnsi="仿宋" w:eastAsia="仿宋" w:cs="宋体"/>
                <w:sz w:val="21"/>
                <w:szCs w:val="21"/>
                <w:lang w:bidi="ar"/>
              </w:rPr>
              <w:t>甜蜜素（以环己基氨基磺酸计）、山梨酸及其钾盐（以山梨酸计）、脱氢乙酸及其钠盐（以脱氢乙酸计）、糖精钠（以糖精计）、安赛蜜、菌落总数、大肠</w:t>
            </w:r>
            <w:r>
              <w:rPr>
                <w:rFonts w:ascii="仿宋" w:hAnsi="仿宋" w:eastAsia="仿宋" w:cs="宋体"/>
                <w:sz w:val="21"/>
                <w:szCs w:val="21"/>
              </w:rPr>
              <w:t>菌群、商业无菌</w:t>
            </w:r>
          </w:p>
        </w:tc>
        <w:tc>
          <w:tcPr>
            <w:tcW w:w="869" w:type="dxa"/>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trPr>
        <w:tc>
          <w:tcPr>
            <w:tcW w:w="587" w:type="dxa"/>
            <w:vMerge w:val="continue"/>
            <w:noWrap w:val="0"/>
            <w:vAlign w:val="center"/>
          </w:tcPr>
          <w:p>
            <w:pPr>
              <w:spacing w:line="400" w:lineRule="exact"/>
              <w:jc w:val="center"/>
              <w:rPr>
                <w:rFonts w:ascii="仿宋" w:hAnsi="仿宋" w:eastAsia="仿宋" w:cs="宋体"/>
                <w:sz w:val="21"/>
                <w:szCs w:val="21"/>
              </w:rPr>
            </w:pPr>
          </w:p>
        </w:tc>
        <w:tc>
          <w:tcPr>
            <w:tcW w:w="1223" w:type="dxa"/>
            <w:vMerge w:val="continue"/>
            <w:noWrap w:val="0"/>
            <w:vAlign w:val="center"/>
          </w:tcPr>
          <w:p>
            <w:pPr>
              <w:spacing w:line="400" w:lineRule="exact"/>
              <w:jc w:val="center"/>
              <w:rPr>
                <w:rFonts w:ascii="仿宋" w:hAnsi="仿宋" w:eastAsia="仿宋" w:cs="宋体"/>
                <w:sz w:val="21"/>
                <w:szCs w:val="21"/>
              </w:rPr>
            </w:pPr>
          </w:p>
        </w:tc>
        <w:tc>
          <w:tcPr>
            <w:tcW w:w="1622" w:type="dxa"/>
            <w:noWrap w:val="0"/>
            <w:vAlign w:val="center"/>
          </w:tcPr>
          <w:p>
            <w:pPr>
              <w:pStyle w:val="5"/>
              <w:widowControl/>
              <w:spacing w:line="400" w:lineRule="exact"/>
              <w:jc w:val="center"/>
              <w:rPr>
                <w:rFonts w:ascii="仿宋" w:hAnsi="仿宋" w:eastAsia="仿宋"/>
                <w:sz w:val="21"/>
                <w:szCs w:val="21"/>
              </w:rPr>
            </w:pPr>
            <w:r>
              <w:rPr>
                <w:rFonts w:ascii="仿宋" w:hAnsi="仿宋" w:eastAsia="仿宋" w:cs="宋体"/>
                <w:sz w:val="21"/>
                <w:szCs w:val="21"/>
              </w:rPr>
              <w:t>糕点</w:t>
            </w:r>
          </w:p>
          <w:p>
            <w:pPr>
              <w:spacing w:line="400" w:lineRule="exact"/>
              <w:jc w:val="center"/>
              <w:textAlignment w:val="center"/>
              <w:rPr>
                <w:rFonts w:ascii="仿宋" w:hAnsi="仿宋" w:eastAsia="仿宋" w:cs="宋体"/>
                <w:sz w:val="21"/>
                <w:szCs w:val="21"/>
              </w:rPr>
            </w:pPr>
          </w:p>
        </w:tc>
        <w:tc>
          <w:tcPr>
            <w:tcW w:w="1711" w:type="dxa"/>
            <w:noWrap w:val="0"/>
            <w:vAlign w:val="center"/>
          </w:tcPr>
          <w:p>
            <w:pPr>
              <w:pStyle w:val="5"/>
              <w:widowControl/>
              <w:spacing w:line="400" w:lineRule="exact"/>
              <w:jc w:val="center"/>
              <w:rPr>
                <w:rFonts w:ascii="仿宋" w:hAnsi="仿宋" w:eastAsia="仿宋"/>
                <w:sz w:val="21"/>
                <w:szCs w:val="21"/>
              </w:rPr>
            </w:pPr>
            <w:r>
              <w:rPr>
                <w:rFonts w:ascii="仿宋" w:hAnsi="仿宋" w:eastAsia="仿宋" w:cs="宋体"/>
                <w:sz w:val="21"/>
                <w:szCs w:val="21"/>
              </w:rPr>
              <w:t>糕点</w:t>
            </w:r>
          </w:p>
          <w:p>
            <w:pPr>
              <w:spacing w:line="400" w:lineRule="exact"/>
              <w:jc w:val="center"/>
              <w:textAlignment w:val="center"/>
              <w:rPr>
                <w:rFonts w:ascii="仿宋" w:hAnsi="仿宋" w:eastAsia="仿宋" w:cs="宋体"/>
                <w:sz w:val="21"/>
                <w:szCs w:val="21"/>
              </w:rPr>
            </w:pPr>
          </w:p>
        </w:tc>
        <w:tc>
          <w:tcPr>
            <w:tcW w:w="1696" w:type="dxa"/>
            <w:noWrap w:val="0"/>
            <w:vAlign w:val="center"/>
          </w:tcPr>
          <w:p>
            <w:pPr>
              <w:pStyle w:val="5"/>
              <w:widowControl/>
              <w:spacing w:line="400" w:lineRule="exact"/>
              <w:jc w:val="center"/>
              <w:rPr>
                <w:rFonts w:ascii="仿宋" w:hAnsi="仿宋" w:eastAsia="仿宋"/>
                <w:sz w:val="21"/>
                <w:szCs w:val="21"/>
              </w:rPr>
            </w:pPr>
            <w:r>
              <w:rPr>
                <w:rFonts w:ascii="仿宋" w:hAnsi="仿宋" w:eastAsia="仿宋" w:cs="宋体"/>
                <w:sz w:val="21"/>
                <w:szCs w:val="21"/>
              </w:rPr>
              <w:t>糕点</w:t>
            </w:r>
          </w:p>
          <w:p>
            <w:pPr>
              <w:spacing w:line="400" w:lineRule="exact"/>
              <w:jc w:val="center"/>
              <w:textAlignment w:val="center"/>
              <w:rPr>
                <w:rFonts w:ascii="仿宋" w:hAnsi="仿宋" w:eastAsia="仿宋" w:cs="宋体"/>
                <w:sz w:val="21"/>
                <w:szCs w:val="21"/>
              </w:rPr>
            </w:pPr>
          </w:p>
        </w:tc>
        <w:tc>
          <w:tcPr>
            <w:tcW w:w="7348" w:type="dxa"/>
            <w:noWrap w:val="0"/>
            <w:vAlign w:val="center"/>
          </w:tcPr>
          <w:p>
            <w:pPr>
              <w:spacing w:line="400" w:lineRule="exact"/>
              <w:rPr>
                <w:rFonts w:ascii="仿宋" w:hAnsi="仿宋" w:eastAsia="仿宋" w:cs="宋体"/>
                <w:sz w:val="21"/>
                <w:szCs w:val="21"/>
              </w:rPr>
            </w:pPr>
            <w:r>
              <w:rPr>
                <w:rFonts w:ascii="仿宋" w:hAnsi="仿宋" w:eastAsia="仿宋" w:cs="宋体"/>
                <w:sz w:val="21"/>
                <w:szCs w:val="21"/>
                <w:lang w:bidi="ar"/>
              </w:rPr>
              <w:t>酸价（以脂肪计）（KOH）、过氧化值（以脂肪计）、苯甲酸及其钠盐（以苯甲酸计）、山梨酸及其钾盐（以山梨酸计）、糖精钠（以糖精计）、甜蜜素（以环己基氨基磺酸计）、安赛蜜、铝的残留量（干样品，以 Al计）、脱氢乙酸及其钠盐（以脱氢乙酸计）、三氯蔗糖、合成着色剂（柠檬黄、日落黄、胭脂红、苋菜红、亮蓝、赤藓红、诱惑红）、防腐剂混合使用时各自用量占其最大使用量</w:t>
            </w:r>
            <w:r>
              <w:rPr>
                <w:rFonts w:ascii="仿宋" w:hAnsi="仿宋" w:eastAsia="仿宋" w:cs="宋体"/>
                <w:sz w:val="21"/>
                <w:szCs w:val="21"/>
              </w:rPr>
              <w:t>的比例之和、菌落总数、大肠菌群、霉菌、金黄色葡萄球菌、沙门氏菌</w:t>
            </w:r>
          </w:p>
        </w:tc>
        <w:tc>
          <w:tcPr>
            <w:tcW w:w="869" w:type="dxa"/>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587" w:type="dxa"/>
            <w:vMerge w:val="restart"/>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3</w:t>
            </w:r>
          </w:p>
        </w:tc>
        <w:tc>
          <w:tcPr>
            <w:tcW w:w="1223" w:type="dxa"/>
            <w:vMerge w:val="restart"/>
            <w:noWrap w:val="0"/>
            <w:vAlign w:val="center"/>
          </w:tcPr>
          <w:p>
            <w:pPr>
              <w:pStyle w:val="5"/>
              <w:widowControl/>
              <w:spacing w:line="400" w:lineRule="exact"/>
              <w:rPr>
                <w:rFonts w:ascii="仿宋" w:hAnsi="仿宋" w:eastAsia="仿宋"/>
                <w:sz w:val="21"/>
                <w:szCs w:val="21"/>
              </w:rPr>
            </w:pPr>
            <w:r>
              <w:rPr>
                <w:rFonts w:ascii="仿宋" w:hAnsi="仿宋" w:eastAsia="仿宋" w:cs="宋体"/>
                <w:sz w:val="21"/>
                <w:szCs w:val="21"/>
              </w:rPr>
              <w:t>速冻食品</w:t>
            </w:r>
          </w:p>
          <w:p>
            <w:pPr>
              <w:spacing w:line="400" w:lineRule="exact"/>
              <w:jc w:val="center"/>
              <w:textAlignment w:val="center"/>
              <w:rPr>
                <w:rFonts w:ascii="仿宋" w:hAnsi="仿宋" w:eastAsia="仿宋" w:cs="宋体"/>
                <w:sz w:val="21"/>
                <w:szCs w:val="21"/>
              </w:rPr>
            </w:pPr>
          </w:p>
        </w:tc>
        <w:tc>
          <w:tcPr>
            <w:tcW w:w="1622" w:type="dxa"/>
            <w:noWrap w:val="0"/>
            <w:vAlign w:val="center"/>
          </w:tcPr>
          <w:p>
            <w:pPr>
              <w:pStyle w:val="5"/>
              <w:widowControl/>
              <w:spacing w:line="400" w:lineRule="exact"/>
              <w:rPr>
                <w:rFonts w:ascii="仿宋" w:hAnsi="仿宋" w:eastAsia="仿宋"/>
                <w:sz w:val="21"/>
                <w:szCs w:val="21"/>
              </w:rPr>
            </w:pPr>
            <w:r>
              <w:rPr>
                <w:rFonts w:ascii="仿宋" w:hAnsi="仿宋" w:eastAsia="仿宋" w:cs="宋体"/>
                <w:sz w:val="21"/>
                <w:szCs w:val="21"/>
              </w:rPr>
              <w:t>速冻调制食品</w:t>
            </w:r>
          </w:p>
          <w:p>
            <w:pPr>
              <w:spacing w:line="400" w:lineRule="exact"/>
              <w:jc w:val="center"/>
              <w:textAlignment w:val="center"/>
              <w:rPr>
                <w:rFonts w:ascii="仿宋" w:hAnsi="仿宋" w:eastAsia="仿宋" w:cs="宋体"/>
                <w:b/>
                <w:bCs/>
                <w:sz w:val="21"/>
                <w:szCs w:val="21"/>
              </w:rPr>
            </w:pPr>
          </w:p>
        </w:tc>
        <w:tc>
          <w:tcPr>
            <w:tcW w:w="1711" w:type="dxa"/>
            <w:noWrap w:val="0"/>
            <w:vAlign w:val="center"/>
          </w:tcPr>
          <w:p>
            <w:pPr>
              <w:pStyle w:val="5"/>
              <w:widowControl/>
              <w:spacing w:line="400" w:lineRule="exact"/>
              <w:rPr>
                <w:rFonts w:ascii="仿宋" w:hAnsi="仿宋" w:eastAsia="仿宋"/>
                <w:sz w:val="21"/>
                <w:szCs w:val="21"/>
              </w:rPr>
            </w:pPr>
            <w:r>
              <w:rPr>
                <w:rFonts w:ascii="仿宋" w:hAnsi="仿宋" w:eastAsia="仿宋" w:cs="宋体"/>
                <w:sz w:val="21"/>
                <w:szCs w:val="21"/>
              </w:rPr>
              <w:t>速冻调理肉制品</w:t>
            </w:r>
          </w:p>
          <w:p>
            <w:pPr>
              <w:spacing w:line="400" w:lineRule="exact"/>
              <w:jc w:val="center"/>
              <w:textAlignment w:val="center"/>
              <w:rPr>
                <w:rFonts w:ascii="仿宋" w:hAnsi="仿宋" w:eastAsia="仿宋" w:cs="宋体"/>
                <w:sz w:val="21"/>
                <w:szCs w:val="21"/>
              </w:rPr>
            </w:pPr>
          </w:p>
        </w:tc>
        <w:tc>
          <w:tcPr>
            <w:tcW w:w="1696" w:type="dxa"/>
            <w:noWrap w:val="0"/>
            <w:vAlign w:val="center"/>
          </w:tcPr>
          <w:p>
            <w:pPr>
              <w:pStyle w:val="5"/>
              <w:widowControl/>
              <w:spacing w:line="400" w:lineRule="exact"/>
              <w:jc w:val="center"/>
              <w:rPr>
                <w:rFonts w:ascii="仿宋" w:hAnsi="仿宋" w:eastAsia="仿宋"/>
                <w:sz w:val="21"/>
                <w:szCs w:val="21"/>
              </w:rPr>
            </w:pPr>
            <w:r>
              <w:rPr>
                <w:rFonts w:ascii="仿宋" w:hAnsi="仿宋" w:eastAsia="仿宋" w:cs="宋体"/>
                <w:sz w:val="21"/>
                <w:szCs w:val="21"/>
              </w:rPr>
              <w:t>速冻调理肉制品</w:t>
            </w:r>
          </w:p>
          <w:p>
            <w:pPr>
              <w:spacing w:line="400" w:lineRule="exact"/>
              <w:jc w:val="center"/>
              <w:textAlignment w:val="center"/>
              <w:rPr>
                <w:rFonts w:ascii="仿宋" w:hAnsi="仿宋" w:eastAsia="仿宋" w:cs="宋体"/>
                <w:sz w:val="21"/>
                <w:szCs w:val="21"/>
              </w:rPr>
            </w:pPr>
          </w:p>
        </w:tc>
        <w:tc>
          <w:tcPr>
            <w:tcW w:w="7348" w:type="dxa"/>
            <w:noWrap w:val="0"/>
            <w:vAlign w:val="center"/>
          </w:tcPr>
          <w:p>
            <w:pPr>
              <w:spacing w:line="400" w:lineRule="exact"/>
              <w:rPr>
                <w:rFonts w:ascii="仿宋" w:hAnsi="仿宋" w:eastAsia="仿宋" w:cs="宋体"/>
                <w:sz w:val="21"/>
                <w:szCs w:val="21"/>
              </w:rPr>
            </w:pPr>
            <w:r>
              <w:rPr>
                <w:rFonts w:ascii="仿宋" w:hAnsi="仿宋" w:eastAsia="仿宋" w:cs="宋体"/>
                <w:sz w:val="21"/>
                <w:szCs w:val="21"/>
                <w:lang w:bidi="ar"/>
              </w:rPr>
              <w:t>过氧化值（以脂肪计）、氯霉素、合成着色剂（胭脂红、柠檬黄、日落黄、诱</w:t>
            </w:r>
            <w:r>
              <w:rPr>
                <w:rFonts w:ascii="仿宋" w:hAnsi="仿宋" w:eastAsia="仿宋" w:cs="宋体"/>
                <w:sz w:val="21"/>
                <w:szCs w:val="21"/>
              </w:rPr>
              <w:t>惑红）、亚硝酸盐</w:t>
            </w:r>
          </w:p>
        </w:tc>
        <w:tc>
          <w:tcPr>
            <w:tcW w:w="869" w:type="dxa"/>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587" w:type="dxa"/>
            <w:vMerge w:val="continue"/>
            <w:noWrap w:val="0"/>
            <w:vAlign w:val="center"/>
          </w:tcPr>
          <w:p>
            <w:pPr>
              <w:spacing w:line="400" w:lineRule="exact"/>
              <w:jc w:val="center"/>
              <w:rPr>
                <w:rFonts w:ascii="仿宋" w:hAnsi="仿宋" w:eastAsia="仿宋" w:cs="宋体"/>
                <w:sz w:val="21"/>
                <w:szCs w:val="21"/>
              </w:rPr>
            </w:pPr>
          </w:p>
        </w:tc>
        <w:tc>
          <w:tcPr>
            <w:tcW w:w="1223" w:type="dxa"/>
            <w:vMerge w:val="continue"/>
            <w:noWrap w:val="0"/>
            <w:vAlign w:val="center"/>
          </w:tcPr>
          <w:p>
            <w:pPr>
              <w:spacing w:line="400" w:lineRule="exact"/>
              <w:jc w:val="center"/>
              <w:rPr>
                <w:rFonts w:ascii="仿宋" w:hAnsi="仿宋" w:eastAsia="仿宋" w:cs="宋体"/>
                <w:sz w:val="21"/>
                <w:szCs w:val="21"/>
              </w:rPr>
            </w:pPr>
          </w:p>
        </w:tc>
        <w:tc>
          <w:tcPr>
            <w:tcW w:w="1622" w:type="dxa"/>
            <w:noWrap w:val="0"/>
            <w:vAlign w:val="center"/>
          </w:tcPr>
          <w:p>
            <w:pPr>
              <w:pStyle w:val="5"/>
              <w:widowControl/>
              <w:spacing w:line="400" w:lineRule="exact"/>
              <w:rPr>
                <w:rFonts w:ascii="仿宋" w:hAnsi="仿宋" w:eastAsia="仿宋"/>
                <w:sz w:val="21"/>
                <w:szCs w:val="21"/>
              </w:rPr>
            </w:pPr>
            <w:r>
              <w:rPr>
                <w:rFonts w:ascii="仿宋" w:hAnsi="仿宋" w:eastAsia="仿宋" w:cs="宋体"/>
                <w:sz w:val="21"/>
                <w:szCs w:val="21"/>
              </w:rPr>
              <w:t>速冻调制水产制品</w:t>
            </w:r>
          </w:p>
          <w:p>
            <w:pPr>
              <w:spacing w:line="400" w:lineRule="exact"/>
              <w:jc w:val="center"/>
              <w:textAlignment w:val="center"/>
              <w:rPr>
                <w:rFonts w:ascii="仿宋" w:hAnsi="仿宋" w:eastAsia="仿宋" w:cs="宋体"/>
                <w:sz w:val="21"/>
                <w:szCs w:val="21"/>
              </w:rPr>
            </w:pPr>
          </w:p>
        </w:tc>
        <w:tc>
          <w:tcPr>
            <w:tcW w:w="1711" w:type="dxa"/>
            <w:noWrap w:val="0"/>
            <w:vAlign w:val="center"/>
          </w:tcPr>
          <w:p>
            <w:pPr>
              <w:pStyle w:val="5"/>
              <w:widowControl/>
              <w:spacing w:line="400" w:lineRule="exact"/>
              <w:rPr>
                <w:rFonts w:ascii="仿宋" w:hAnsi="仿宋" w:eastAsia="仿宋"/>
                <w:sz w:val="21"/>
                <w:szCs w:val="21"/>
              </w:rPr>
            </w:pPr>
            <w:r>
              <w:rPr>
                <w:rFonts w:ascii="仿宋" w:hAnsi="仿宋" w:eastAsia="仿宋" w:cs="宋体"/>
                <w:sz w:val="21"/>
                <w:szCs w:val="21"/>
              </w:rPr>
              <w:t>速冻调制水产制品</w:t>
            </w:r>
          </w:p>
          <w:p>
            <w:pPr>
              <w:spacing w:line="400" w:lineRule="exact"/>
              <w:jc w:val="center"/>
              <w:textAlignment w:val="center"/>
              <w:rPr>
                <w:rFonts w:ascii="仿宋" w:hAnsi="仿宋" w:eastAsia="仿宋" w:cs="宋体"/>
                <w:sz w:val="21"/>
                <w:szCs w:val="21"/>
              </w:rPr>
            </w:pPr>
          </w:p>
        </w:tc>
        <w:tc>
          <w:tcPr>
            <w:tcW w:w="1696" w:type="dxa"/>
            <w:noWrap w:val="0"/>
            <w:vAlign w:val="center"/>
          </w:tcPr>
          <w:p>
            <w:pPr>
              <w:pStyle w:val="5"/>
              <w:widowControl/>
              <w:spacing w:line="400" w:lineRule="exact"/>
              <w:rPr>
                <w:rFonts w:ascii="仿宋" w:hAnsi="仿宋" w:eastAsia="仿宋"/>
                <w:sz w:val="21"/>
                <w:szCs w:val="21"/>
              </w:rPr>
            </w:pPr>
            <w:r>
              <w:rPr>
                <w:rFonts w:ascii="仿宋" w:hAnsi="仿宋" w:eastAsia="仿宋" w:cs="宋体"/>
                <w:sz w:val="21"/>
                <w:szCs w:val="21"/>
              </w:rPr>
              <w:t>速冻调制水产制品</w:t>
            </w:r>
          </w:p>
          <w:p>
            <w:pPr>
              <w:spacing w:line="400" w:lineRule="exact"/>
              <w:jc w:val="center"/>
              <w:textAlignment w:val="center"/>
              <w:rPr>
                <w:rFonts w:ascii="仿宋" w:hAnsi="仿宋" w:eastAsia="仿宋" w:cs="宋体"/>
                <w:sz w:val="21"/>
                <w:szCs w:val="21"/>
              </w:rPr>
            </w:pPr>
          </w:p>
        </w:tc>
        <w:tc>
          <w:tcPr>
            <w:tcW w:w="7348" w:type="dxa"/>
            <w:noWrap w:val="0"/>
            <w:vAlign w:val="center"/>
          </w:tcPr>
          <w:p>
            <w:pPr>
              <w:spacing w:line="400" w:lineRule="exact"/>
              <w:rPr>
                <w:rFonts w:ascii="仿宋" w:hAnsi="仿宋" w:eastAsia="仿宋" w:cs="宋体"/>
                <w:sz w:val="21"/>
                <w:szCs w:val="21"/>
              </w:rPr>
            </w:pPr>
            <w:r>
              <w:rPr>
                <w:rFonts w:ascii="仿宋" w:hAnsi="仿宋" w:eastAsia="仿宋" w:cs="宋体"/>
                <w:sz w:val="21"/>
                <w:szCs w:val="21"/>
                <w:lang w:bidi="ar"/>
              </w:rPr>
              <w:t>挥发性盐基氮、苯甲酸及其钠盐（以苯甲酸计）、山梨酸及其钾盐（以山梨酸</w:t>
            </w:r>
            <w:r>
              <w:rPr>
                <w:rFonts w:hint="default" w:ascii="Calibri" w:hAnsi="Calibri" w:eastAsia="仿宋" w:cs="Calibri"/>
                <w:sz w:val="21"/>
                <w:szCs w:val="21"/>
              </w:rPr>
              <w:t> </w:t>
            </w:r>
            <w:r>
              <w:rPr>
                <w:rFonts w:ascii="仿宋" w:hAnsi="仿宋" w:eastAsia="仿宋" w:cs="宋体"/>
                <w:sz w:val="21"/>
                <w:szCs w:val="21"/>
              </w:rPr>
              <w:t>计）、沙门氏菌、副溶血性弧菌</w:t>
            </w:r>
          </w:p>
          <w:p>
            <w:pPr>
              <w:spacing w:line="400" w:lineRule="exact"/>
              <w:jc w:val="center"/>
              <w:textAlignment w:val="center"/>
              <w:rPr>
                <w:rFonts w:ascii="仿宋" w:hAnsi="仿宋" w:eastAsia="仿宋" w:cs="宋体"/>
                <w:sz w:val="21"/>
                <w:szCs w:val="21"/>
              </w:rPr>
            </w:pPr>
          </w:p>
        </w:tc>
        <w:tc>
          <w:tcPr>
            <w:tcW w:w="869" w:type="dxa"/>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587" w:type="dxa"/>
            <w:noWrap w:val="0"/>
            <w:vAlign w:val="center"/>
          </w:tcPr>
          <w:p>
            <w:pPr>
              <w:spacing w:line="400" w:lineRule="exact"/>
              <w:jc w:val="center"/>
              <w:rPr>
                <w:rFonts w:ascii="仿宋" w:hAnsi="仿宋" w:eastAsia="仿宋" w:cs="宋体"/>
                <w:sz w:val="21"/>
                <w:szCs w:val="21"/>
              </w:rPr>
            </w:pPr>
            <w:r>
              <w:rPr>
                <w:rFonts w:ascii="Times New Roman" w:hAnsi="Times New Roman" w:eastAsia="仿宋" w:cs="宋体"/>
                <w:sz w:val="21"/>
                <w:szCs w:val="21"/>
              </w:rPr>
              <w:t>4</w:t>
            </w:r>
          </w:p>
        </w:tc>
        <w:tc>
          <w:tcPr>
            <w:tcW w:w="1223" w:type="dxa"/>
            <w:noWrap w:val="0"/>
            <w:vAlign w:val="center"/>
          </w:tcPr>
          <w:p>
            <w:pPr>
              <w:pStyle w:val="5"/>
              <w:widowControl/>
              <w:spacing w:line="400" w:lineRule="exact"/>
              <w:jc w:val="center"/>
              <w:rPr>
                <w:rFonts w:ascii="仿宋" w:hAnsi="仿宋" w:eastAsia="仿宋"/>
                <w:sz w:val="21"/>
                <w:szCs w:val="21"/>
              </w:rPr>
            </w:pPr>
            <w:r>
              <w:rPr>
                <w:rFonts w:ascii="仿宋" w:hAnsi="仿宋" w:eastAsia="仿宋" w:cs="宋体"/>
                <w:sz w:val="21"/>
                <w:szCs w:val="21"/>
                <w:lang w:bidi="ar"/>
              </w:rPr>
              <w:t>酒类</w:t>
            </w:r>
          </w:p>
        </w:tc>
        <w:tc>
          <w:tcPr>
            <w:tcW w:w="1622" w:type="dxa"/>
            <w:noWrap w:val="0"/>
            <w:vAlign w:val="center"/>
          </w:tcPr>
          <w:p>
            <w:pPr>
              <w:pStyle w:val="5"/>
              <w:widowControl/>
              <w:spacing w:line="400" w:lineRule="exact"/>
              <w:jc w:val="center"/>
              <w:rPr>
                <w:rFonts w:ascii="仿宋" w:hAnsi="仿宋" w:eastAsia="仿宋"/>
                <w:sz w:val="21"/>
                <w:szCs w:val="21"/>
              </w:rPr>
            </w:pPr>
            <w:r>
              <w:rPr>
                <w:rFonts w:ascii="仿宋" w:hAnsi="仿宋" w:eastAsia="仿宋" w:cs="宋体"/>
                <w:sz w:val="21"/>
                <w:szCs w:val="21"/>
                <w:lang w:bidi="ar"/>
              </w:rPr>
              <w:t>发酵酒</w:t>
            </w:r>
          </w:p>
        </w:tc>
        <w:tc>
          <w:tcPr>
            <w:tcW w:w="1711" w:type="dxa"/>
            <w:noWrap w:val="0"/>
            <w:vAlign w:val="center"/>
          </w:tcPr>
          <w:p>
            <w:pPr>
              <w:pStyle w:val="5"/>
              <w:widowControl/>
              <w:spacing w:line="400" w:lineRule="exact"/>
              <w:jc w:val="center"/>
              <w:rPr>
                <w:rFonts w:ascii="仿宋" w:hAnsi="仿宋" w:eastAsia="仿宋"/>
                <w:sz w:val="21"/>
                <w:szCs w:val="21"/>
              </w:rPr>
            </w:pPr>
            <w:r>
              <w:rPr>
                <w:rFonts w:ascii="仿宋" w:hAnsi="仿宋" w:eastAsia="仿宋" w:cs="宋体"/>
                <w:sz w:val="21"/>
                <w:szCs w:val="21"/>
                <w:lang w:bidi="ar"/>
              </w:rPr>
              <w:t>黄酒</w:t>
            </w:r>
          </w:p>
        </w:tc>
        <w:tc>
          <w:tcPr>
            <w:tcW w:w="1696" w:type="dxa"/>
            <w:noWrap w:val="0"/>
            <w:vAlign w:val="center"/>
          </w:tcPr>
          <w:p>
            <w:pPr>
              <w:pStyle w:val="5"/>
              <w:widowControl/>
              <w:spacing w:line="400" w:lineRule="exact"/>
              <w:rPr>
                <w:rFonts w:ascii="仿宋" w:hAnsi="仿宋" w:eastAsia="仿宋"/>
                <w:sz w:val="21"/>
                <w:szCs w:val="21"/>
              </w:rPr>
            </w:pPr>
            <w:r>
              <w:rPr>
                <w:rFonts w:hint="default" w:ascii="Calibri" w:hAnsi="Calibri" w:eastAsia="仿宋" w:cs="Calibri"/>
                <w:sz w:val="21"/>
                <w:szCs w:val="21"/>
                <w:lang w:bidi="ar"/>
              </w:rPr>
              <w:t> </w:t>
            </w:r>
            <w:r>
              <w:rPr>
                <w:rFonts w:ascii="仿宋" w:hAnsi="仿宋" w:eastAsia="仿宋" w:cs="宋体"/>
                <w:sz w:val="21"/>
                <w:szCs w:val="21"/>
                <w:lang w:bidi="ar"/>
              </w:rPr>
              <w:t>黄酒</w:t>
            </w:r>
          </w:p>
        </w:tc>
        <w:tc>
          <w:tcPr>
            <w:tcW w:w="7348" w:type="dxa"/>
            <w:noWrap w:val="0"/>
            <w:vAlign w:val="center"/>
          </w:tcPr>
          <w:p>
            <w:pPr>
              <w:spacing w:line="400" w:lineRule="exact"/>
              <w:rPr>
                <w:rFonts w:ascii="仿宋" w:hAnsi="仿宋" w:eastAsia="仿宋" w:cs="宋体"/>
                <w:sz w:val="21"/>
                <w:szCs w:val="21"/>
                <w:lang w:bidi="ar"/>
              </w:rPr>
            </w:pPr>
            <w:r>
              <w:rPr>
                <w:rFonts w:ascii="仿宋" w:hAnsi="仿宋" w:eastAsia="仿宋" w:cs="宋体"/>
                <w:sz w:val="21"/>
                <w:szCs w:val="21"/>
                <w:lang w:bidi="ar"/>
              </w:rPr>
              <w:t>酒精度、氨基酸态氮、苯甲酸及其钠盐（以苯甲酸计）、山梨酸及其钾盐（以山梨酸计）、糖精钠（以糖精计）、甜蜜素（以环己基氨基磺酸计）</w:t>
            </w:r>
          </w:p>
        </w:tc>
        <w:tc>
          <w:tcPr>
            <w:tcW w:w="869" w:type="dxa"/>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587" w:type="dxa"/>
            <w:vMerge w:val="restart"/>
            <w:noWrap w:val="0"/>
            <w:vAlign w:val="center"/>
          </w:tcPr>
          <w:p>
            <w:pPr>
              <w:spacing w:line="400" w:lineRule="exact"/>
              <w:jc w:val="center"/>
              <w:rPr>
                <w:rFonts w:ascii="仿宋" w:hAnsi="仿宋" w:eastAsia="仿宋" w:cs="宋体"/>
                <w:sz w:val="21"/>
                <w:szCs w:val="21"/>
              </w:rPr>
            </w:pPr>
            <w:r>
              <w:rPr>
                <w:rFonts w:ascii="Times New Roman" w:hAnsi="Times New Roman" w:eastAsia="仿宋" w:cs="宋体"/>
                <w:sz w:val="21"/>
                <w:szCs w:val="21"/>
              </w:rPr>
              <w:t>5</w:t>
            </w:r>
          </w:p>
        </w:tc>
        <w:tc>
          <w:tcPr>
            <w:tcW w:w="1223" w:type="dxa"/>
            <w:vMerge w:val="restart"/>
            <w:noWrap w:val="0"/>
            <w:vAlign w:val="center"/>
          </w:tcPr>
          <w:p>
            <w:pPr>
              <w:pStyle w:val="5"/>
              <w:widowControl/>
              <w:spacing w:line="400" w:lineRule="exact"/>
              <w:jc w:val="both"/>
              <w:rPr>
                <w:rFonts w:ascii="仿宋" w:hAnsi="仿宋" w:eastAsia="仿宋"/>
                <w:sz w:val="21"/>
                <w:szCs w:val="21"/>
              </w:rPr>
            </w:pPr>
            <w:r>
              <w:rPr>
                <w:rFonts w:ascii="仿宋" w:hAnsi="仿宋" w:eastAsia="仿宋" w:cs="宋体"/>
                <w:sz w:val="21"/>
                <w:szCs w:val="21"/>
              </w:rPr>
              <w:t>乳制品</w:t>
            </w:r>
          </w:p>
        </w:tc>
        <w:tc>
          <w:tcPr>
            <w:tcW w:w="1622" w:type="dxa"/>
            <w:vMerge w:val="restart"/>
            <w:noWrap w:val="0"/>
            <w:vAlign w:val="center"/>
          </w:tcPr>
          <w:p>
            <w:pPr>
              <w:pStyle w:val="5"/>
              <w:widowControl/>
              <w:spacing w:line="400" w:lineRule="exact"/>
              <w:jc w:val="both"/>
              <w:rPr>
                <w:rFonts w:ascii="仿宋" w:hAnsi="仿宋" w:eastAsia="仿宋"/>
                <w:sz w:val="21"/>
                <w:szCs w:val="21"/>
              </w:rPr>
            </w:pPr>
            <w:r>
              <w:rPr>
                <w:rFonts w:ascii="仿宋" w:hAnsi="仿宋" w:eastAsia="仿宋" w:cs="宋体"/>
                <w:sz w:val="21"/>
                <w:szCs w:val="21"/>
              </w:rPr>
              <w:t>乳制品</w:t>
            </w:r>
          </w:p>
        </w:tc>
        <w:tc>
          <w:tcPr>
            <w:tcW w:w="1711" w:type="dxa"/>
            <w:vMerge w:val="restart"/>
            <w:noWrap w:val="0"/>
            <w:vAlign w:val="center"/>
          </w:tcPr>
          <w:p>
            <w:pPr>
              <w:pStyle w:val="5"/>
              <w:widowControl/>
              <w:spacing w:line="400" w:lineRule="exact"/>
              <w:jc w:val="both"/>
              <w:rPr>
                <w:rFonts w:ascii="仿宋" w:hAnsi="仿宋" w:eastAsia="仿宋"/>
                <w:sz w:val="21"/>
                <w:szCs w:val="21"/>
              </w:rPr>
            </w:pPr>
            <w:r>
              <w:rPr>
                <w:rFonts w:ascii="仿宋" w:hAnsi="仿宋" w:eastAsia="仿宋" w:cs="宋体"/>
                <w:sz w:val="21"/>
                <w:szCs w:val="21"/>
              </w:rPr>
              <w:t>液体乳</w:t>
            </w:r>
          </w:p>
        </w:tc>
        <w:tc>
          <w:tcPr>
            <w:tcW w:w="1696" w:type="dxa"/>
            <w:noWrap w:val="0"/>
            <w:vAlign w:val="center"/>
          </w:tcPr>
          <w:p>
            <w:pPr>
              <w:pStyle w:val="5"/>
              <w:widowControl/>
              <w:spacing w:line="400" w:lineRule="exact"/>
              <w:jc w:val="center"/>
              <w:rPr>
                <w:rFonts w:ascii="仿宋" w:hAnsi="仿宋" w:eastAsia="仿宋"/>
                <w:sz w:val="21"/>
                <w:szCs w:val="21"/>
              </w:rPr>
            </w:pPr>
            <w:r>
              <w:rPr>
                <w:rFonts w:ascii="仿宋" w:hAnsi="仿宋" w:eastAsia="仿宋" w:cs="宋体"/>
                <w:sz w:val="21"/>
                <w:szCs w:val="21"/>
              </w:rPr>
              <w:t>巴氏杀菌乳</w:t>
            </w:r>
          </w:p>
        </w:tc>
        <w:tc>
          <w:tcPr>
            <w:tcW w:w="7348" w:type="dxa"/>
            <w:noWrap w:val="0"/>
            <w:vAlign w:val="center"/>
          </w:tcPr>
          <w:p>
            <w:pPr>
              <w:spacing w:line="400" w:lineRule="exact"/>
              <w:rPr>
                <w:rFonts w:ascii="仿宋" w:hAnsi="仿宋" w:eastAsia="仿宋" w:cs="宋体"/>
                <w:sz w:val="21"/>
                <w:szCs w:val="21"/>
              </w:rPr>
            </w:pPr>
            <w:r>
              <w:rPr>
                <w:rFonts w:ascii="仿宋" w:hAnsi="仿宋" w:eastAsia="仿宋" w:cs="宋体"/>
                <w:sz w:val="21"/>
                <w:szCs w:val="21"/>
                <w:lang w:bidi="ar"/>
              </w:rPr>
              <w:t>蛋白质、酸度、三聚氰胺、铅（以Pb计）、丙二醇、沙门氏菌、金黄色葡萄球</w:t>
            </w:r>
            <w:r>
              <w:rPr>
                <w:rFonts w:ascii="仿宋" w:hAnsi="仿宋" w:eastAsia="仿宋" w:cs="宋体"/>
                <w:sz w:val="21"/>
                <w:szCs w:val="21"/>
              </w:rPr>
              <w:t>菌、菌落总数、大肠菌群</w:t>
            </w:r>
          </w:p>
        </w:tc>
        <w:tc>
          <w:tcPr>
            <w:tcW w:w="869" w:type="dxa"/>
            <w:vMerge w:val="restart"/>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587" w:type="dxa"/>
            <w:vMerge w:val="continue"/>
            <w:noWrap w:val="0"/>
            <w:vAlign w:val="center"/>
          </w:tcPr>
          <w:p>
            <w:pPr>
              <w:spacing w:line="400" w:lineRule="exact"/>
              <w:jc w:val="center"/>
              <w:rPr>
                <w:rFonts w:ascii="仿宋" w:hAnsi="仿宋" w:eastAsia="仿宋" w:cs="宋体"/>
                <w:sz w:val="21"/>
                <w:szCs w:val="21"/>
              </w:rPr>
            </w:pPr>
          </w:p>
        </w:tc>
        <w:tc>
          <w:tcPr>
            <w:tcW w:w="1223" w:type="dxa"/>
            <w:vMerge w:val="continue"/>
            <w:noWrap w:val="0"/>
            <w:vAlign w:val="center"/>
          </w:tcPr>
          <w:p>
            <w:pPr>
              <w:spacing w:line="400" w:lineRule="exact"/>
              <w:rPr>
                <w:rFonts w:ascii="仿宋" w:hAnsi="仿宋" w:eastAsia="仿宋" w:cs="宋体"/>
                <w:sz w:val="21"/>
                <w:szCs w:val="21"/>
              </w:rPr>
            </w:pPr>
          </w:p>
        </w:tc>
        <w:tc>
          <w:tcPr>
            <w:tcW w:w="1622" w:type="dxa"/>
            <w:vMerge w:val="continue"/>
            <w:noWrap w:val="0"/>
            <w:vAlign w:val="center"/>
          </w:tcPr>
          <w:p>
            <w:pPr>
              <w:spacing w:line="400" w:lineRule="exact"/>
              <w:textAlignment w:val="center"/>
              <w:rPr>
                <w:rFonts w:ascii="仿宋" w:hAnsi="仿宋" w:eastAsia="仿宋" w:cs="宋体"/>
                <w:sz w:val="21"/>
                <w:szCs w:val="21"/>
              </w:rPr>
            </w:pPr>
          </w:p>
        </w:tc>
        <w:tc>
          <w:tcPr>
            <w:tcW w:w="1711" w:type="dxa"/>
            <w:vMerge w:val="continue"/>
            <w:noWrap w:val="0"/>
            <w:vAlign w:val="center"/>
          </w:tcPr>
          <w:p>
            <w:pPr>
              <w:spacing w:line="400" w:lineRule="exact"/>
              <w:textAlignment w:val="center"/>
              <w:rPr>
                <w:rFonts w:ascii="仿宋" w:hAnsi="仿宋" w:eastAsia="仿宋" w:cs="宋体"/>
                <w:sz w:val="21"/>
                <w:szCs w:val="21"/>
              </w:rPr>
            </w:pPr>
          </w:p>
        </w:tc>
        <w:tc>
          <w:tcPr>
            <w:tcW w:w="1696" w:type="dxa"/>
            <w:noWrap w:val="0"/>
            <w:vAlign w:val="center"/>
          </w:tcPr>
          <w:p>
            <w:pPr>
              <w:pStyle w:val="5"/>
              <w:widowControl/>
              <w:spacing w:line="400" w:lineRule="exact"/>
              <w:jc w:val="center"/>
              <w:rPr>
                <w:rFonts w:ascii="仿宋" w:hAnsi="仿宋" w:eastAsia="仿宋"/>
                <w:sz w:val="21"/>
                <w:szCs w:val="21"/>
              </w:rPr>
            </w:pPr>
            <w:r>
              <w:rPr>
                <w:rFonts w:ascii="仿宋" w:hAnsi="仿宋" w:eastAsia="仿宋" w:cs="宋体"/>
                <w:sz w:val="21"/>
                <w:szCs w:val="21"/>
              </w:rPr>
              <w:t>灭菌乳</w:t>
            </w:r>
          </w:p>
        </w:tc>
        <w:tc>
          <w:tcPr>
            <w:tcW w:w="7348" w:type="dxa"/>
            <w:noWrap w:val="0"/>
            <w:vAlign w:val="center"/>
          </w:tcPr>
          <w:p>
            <w:pPr>
              <w:spacing w:line="400" w:lineRule="exact"/>
              <w:rPr>
                <w:rFonts w:ascii="仿宋" w:hAnsi="仿宋" w:eastAsia="仿宋" w:cs="宋体"/>
                <w:sz w:val="21"/>
                <w:szCs w:val="21"/>
              </w:rPr>
            </w:pPr>
            <w:r>
              <w:rPr>
                <w:rFonts w:ascii="仿宋" w:hAnsi="仿宋" w:eastAsia="仿宋" w:cs="宋体"/>
                <w:sz w:val="21"/>
                <w:szCs w:val="21"/>
                <w:lang w:bidi="ar"/>
              </w:rPr>
              <w:t>蛋白质、非脂乳固体、酸度、脂肪、三聚氰胺、铅（以Pb计）、丙二醇、商业无菌</w:t>
            </w:r>
          </w:p>
        </w:tc>
        <w:tc>
          <w:tcPr>
            <w:tcW w:w="869" w:type="dxa"/>
            <w:vMerge w:val="continue"/>
            <w:noWrap w:val="0"/>
            <w:vAlign w:val="center"/>
          </w:tcPr>
          <w:p>
            <w:pPr>
              <w:spacing w:line="400" w:lineRule="exact"/>
              <w:jc w:val="center"/>
              <w:textAlignment w:val="center"/>
              <w:rPr>
                <w:rFonts w:ascii="仿宋" w:hAnsi="仿宋" w:eastAsia="仿宋"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587" w:type="dxa"/>
            <w:vMerge w:val="continue"/>
            <w:noWrap w:val="0"/>
            <w:vAlign w:val="center"/>
          </w:tcPr>
          <w:p>
            <w:pPr>
              <w:spacing w:line="400" w:lineRule="exact"/>
              <w:jc w:val="center"/>
              <w:rPr>
                <w:rFonts w:ascii="仿宋" w:hAnsi="仿宋" w:eastAsia="仿宋" w:cs="宋体"/>
                <w:sz w:val="21"/>
                <w:szCs w:val="21"/>
              </w:rPr>
            </w:pPr>
          </w:p>
        </w:tc>
        <w:tc>
          <w:tcPr>
            <w:tcW w:w="1223" w:type="dxa"/>
            <w:vMerge w:val="continue"/>
            <w:noWrap w:val="0"/>
            <w:vAlign w:val="center"/>
          </w:tcPr>
          <w:p>
            <w:pPr>
              <w:spacing w:line="400" w:lineRule="exact"/>
              <w:rPr>
                <w:rFonts w:ascii="仿宋" w:hAnsi="仿宋" w:eastAsia="仿宋" w:cs="宋体"/>
                <w:sz w:val="21"/>
                <w:szCs w:val="21"/>
              </w:rPr>
            </w:pPr>
          </w:p>
        </w:tc>
        <w:tc>
          <w:tcPr>
            <w:tcW w:w="1622" w:type="dxa"/>
            <w:vMerge w:val="continue"/>
            <w:noWrap w:val="0"/>
            <w:vAlign w:val="center"/>
          </w:tcPr>
          <w:p>
            <w:pPr>
              <w:spacing w:line="400" w:lineRule="exact"/>
              <w:textAlignment w:val="center"/>
              <w:rPr>
                <w:rFonts w:ascii="仿宋" w:hAnsi="仿宋" w:eastAsia="仿宋" w:cs="宋体"/>
                <w:sz w:val="21"/>
                <w:szCs w:val="21"/>
              </w:rPr>
            </w:pPr>
          </w:p>
        </w:tc>
        <w:tc>
          <w:tcPr>
            <w:tcW w:w="1711" w:type="dxa"/>
            <w:vMerge w:val="continue"/>
            <w:noWrap w:val="0"/>
            <w:vAlign w:val="center"/>
          </w:tcPr>
          <w:p>
            <w:pPr>
              <w:spacing w:line="400" w:lineRule="exact"/>
              <w:textAlignment w:val="center"/>
              <w:rPr>
                <w:rFonts w:ascii="仿宋" w:hAnsi="仿宋" w:eastAsia="仿宋" w:cs="宋体"/>
                <w:sz w:val="21"/>
                <w:szCs w:val="21"/>
              </w:rPr>
            </w:pPr>
          </w:p>
        </w:tc>
        <w:tc>
          <w:tcPr>
            <w:tcW w:w="1696" w:type="dxa"/>
            <w:noWrap w:val="0"/>
            <w:vAlign w:val="center"/>
          </w:tcPr>
          <w:p>
            <w:pPr>
              <w:pStyle w:val="5"/>
              <w:widowControl/>
              <w:spacing w:line="400" w:lineRule="exact"/>
              <w:jc w:val="center"/>
              <w:rPr>
                <w:rFonts w:ascii="仿宋" w:hAnsi="仿宋" w:eastAsia="仿宋"/>
                <w:sz w:val="21"/>
                <w:szCs w:val="21"/>
              </w:rPr>
            </w:pPr>
            <w:r>
              <w:rPr>
                <w:rFonts w:ascii="仿宋" w:hAnsi="仿宋" w:eastAsia="仿宋" w:cs="宋体"/>
                <w:sz w:val="21"/>
                <w:szCs w:val="21"/>
              </w:rPr>
              <w:t>高温杀菌乳</w:t>
            </w:r>
          </w:p>
        </w:tc>
        <w:tc>
          <w:tcPr>
            <w:tcW w:w="7348" w:type="dxa"/>
            <w:noWrap w:val="0"/>
            <w:vAlign w:val="center"/>
          </w:tcPr>
          <w:p>
            <w:pPr>
              <w:pStyle w:val="5"/>
              <w:widowControl/>
              <w:spacing w:line="400" w:lineRule="exact"/>
              <w:jc w:val="both"/>
              <w:rPr>
                <w:rFonts w:ascii="仿宋" w:hAnsi="仿宋" w:eastAsia="仿宋"/>
                <w:sz w:val="21"/>
                <w:szCs w:val="21"/>
              </w:rPr>
            </w:pPr>
            <w:r>
              <w:rPr>
                <w:rFonts w:ascii="仿宋" w:hAnsi="仿宋" w:eastAsia="仿宋" w:cs="宋体"/>
                <w:sz w:val="21"/>
                <w:szCs w:val="21"/>
              </w:rPr>
              <w:t>蛋白质、酸度、三聚氰胺、铅（以Pb计）、沙门氏菌、菌落总数、大肠菌群、丙二醇</w:t>
            </w:r>
          </w:p>
        </w:tc>
        <w:tc>
          <w:tcPr>
            <w:tcW w:w="869" w:type="dxa"/>
            <w:vMerge w:val="continue"/>
            <w:noWrap w:val="0"/>
            <w:vAlign w:val="center"/>
          </w:tcPr>
          <w:p>
            <w:pPr>
              <w:spacing w:line="400" w:lineRule="exact"/>
              <w:jc w:val="center"/>
              <w:textAlignment w:val="center"/>
              <w:rPr>
                <w:rFonts w:ascii="仿宋" w:hAnsi="仿宋" w:eastAsia="仿宋"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587" w:type="dxa"/>
            <w:vMerge w:val="continue"/>
            <w:noWrap w:val="0"/>
            <w:vAlign w:val="center"/>
          </w:tcPr>
          <w:p>
            <w:pPr>
              <w:spacing w:line="400" w:lineRule="exact"/>
              <w:jc w:val="center"/>
              <w:rPr>
                <w:rFonts w:ascii="仿宋" w:hAnsi="仿宋" w:eastAsia="仿宋" w:cs="宋体"/>
                <w:sz w:val="21"/>
                <w:szCs w:val="21"/>
              </w:rPr>
            </w:pPr>
          </w:p>
        </w:tc>
        <w:tc>
          <w:tcPr>
            <w:tcW w:w="1223" w:type="dxa"/>
            <w:vMerge w:val="continue"/>
            <w:noWrap w:val="0"/>
            <w:vAlign w:val="center"/>
          </w:tcPr>
          <w:p>
            <w:pPr>
              <w:spacing w:line="400" w:lineRule="exact"/>
              <w:rPr>
                <w:rFonts w:ascii="仿宋" w:hAnsi="仿宋" w:eastAsia="仿宋" w:cs="宋体"/>
                <w:sz w:val="21"/>
                <w:szCs w:val="21"/>
              </w:rPr>
            </w:pPr>
          </w:p>
        </w:tc>
        <w:tc>
          <w:tcPr>
            <w:tcW w:w="1622" w:type="dxa"/>
            <w:vMerge w:val="continue"/>
            <w:noWrap w:val="0"/>
            <w:vAlign w:val="center"/>
          </w:tcPr>
          <w:p>
            <w:pPr>
              <w:spacing w:line="400" w:lineRule="exact"/>
              <w:textAlignment w:val="center"/>
              <w:rPr>
                <w:rFonts w:ascii="仿宋" w:hAnsi="仿宋" w:eastAsia="仿宋" w:cs="宋体"/>
                <w:sz w:val="21"/>
                <w:szCs w:val="21"/>
              </w:rPr>
            </w:pPr>
          </w:p>
        </w:tc>
        <w:tc>
          <w:tcPr>
            <w:tcW w:w="1711" w:type="dxa"/>
            <w:vMerge w:val="continue"/>
            <w:noWrap w:val="0"/>
            <w:vAlign w:val="center"/>
          </w:tcPr>
          <w:p>
            <w:pPr>
              <w:spacing w:line="400" w:lineRule="exact"/>
              <w:textAlignment w:val="center"/>
              <w:rPr>
                <w:rFonts w:ascii="仿宋" w:hAnsi="仿宋" w:eastAsia="仿宋" w:cs="宋体"/>
                <w:sz w:val="21"/>
                <w:szCs w:val="21"/>
              </w:rPr>
            </w:pPr>
          </w:p>
        </w:tc>
        <w:tc>
          <w:tcPr>
            <w:tcW w:w="1696" w:type="dxa"/>
            <w:noWrap w:val="0"/>
            <w:vAlign w:val="center"/>
          </w:tcPr>
          <w:p>
            <w:pPr>
              <w:pStyle w:val="5"/>
              <w:widowControl/>
              <w:spacing w:line="400" w:lineRule="exact"/>
              <w:jc w:val="center"/>
              <w:rPr>
                <w:rFonts w:ascii="仿宋" w:hAnsi="仿宋" w:eastAsia="仿宋"/>
                <w:sz w:val="21"/>
                <w:szCs w:val="21"/>
              </w:rPr>
            </w:pPr>
            <w:r>
              <w:rPr>
                <w:rFonts w:ascii="仿宋" w:hAnsi="仿宋" w:eastAsia="仿宋" w:cs="宋体"/>
                <w:sz w:val="21"/>
                <w:szCs w:val="21"/>
              </w:rPr>
              <w:t>发酵乳</w:t>
            </w:r>
          </w:p>
        </w:tc>
        <w:tc>
          <w:tcPr>
            <w:tcW w:w="7348" w:type="dxa"/>
            <w:noWrap w:val="0"/>
            <w:vAlign w:val="center"/>
          </w:tcPr>
          <w:p>
            <w:pPr>
              <w:spacing w:line="400" w:lineRule="exact"/>
              <w:rPr>
                <w:rFonts w:ascii="仿宋" w:hAnsi="仿宋" w:eastAsia="仿宋" w:cs="宋体"/>
                <w:sz w:val="21"/>
                <w:szCs w:val="21"/>
              </w:rPr>
            </w:pPr>
            <w:r>
              <w:rPr>
                <w:rFonts w:ascii="仿宋" w:hAnsi="仿宋" w:eastAsia="仿宋" w:cs="宋体"/>
                <w:sz w:val="21"/>
                <w:szCs w:val="21"/>
                <w:lang w:bidi="ar"/>
              </w:rPr>
              <w:t>脂肪、蛋白质、酸度、山梨酸及其钾盐（以山梨酸计）、甜蜜素（以环己基氨基磺酸计）、阿斯巴甜、安赛蜜、三聚氰胺、铅（以Pb计）、金黄色葡萄球菌、</w:t>
            </w:r>
            <w:r>
              <w:rPr>
                <w:rFonts w:ascii="仿宋" w:hAnsi="仿宋" w:eastAsia="仿宋" w:cs="宋体"/>
                <w:sz w:val="21"/>
                <w:szCs w:val="21"/>
              </w:rPr>
              <w:t>沙门氏菌、大肠菌群、</w:t>
            </w:r>
            <w:r>
              <w:rPr>
                <w:rFonts w:hint="default" w:ascii="Calibri" w:hAnsi="Calibri" w:eastAsia="仿宋" w:cs="Calibri"/>
                <w:sz w:val="21"/>
                <w:szCs w:val="21"/>
              </w:rPr>
              <w:t> </w:t>
            </w:r>
            <w:r>
              <w:rPr>
                <w:rFonts w:ascii="仿宋" w:hAnsi="仿宋" w:eastAsia="仿宋" w:cs="宋体"/>
                <w:sz w:val="21"/>
                <w:szCs w:val="21"/>
              </w:rPr>
              <w:t>酵母、霉菌</w:t>
            </w:r>
          </w:p>
        </w:tc>
        <w:tc>
          <w:tcPr>
            <w:tcW w:w="869" w:type="dxa"/>
            <w:vMerge w:val="continue"/>
            <w:noWrap w:val="0"/>
            <w:vAlign w:val="center"/>
          </w:tcPr>
          <w:p>
            <w:pPr>
              <w:spacing w:line="400" w:lineRule="exact"/>
              <w:jc w:val="center"/>
              <w:textAlignment w:val="center"/>
              <w:rPr>
                <w:rFonts w:ascii="仿宋" w:hAnsi="仿宋" w:eastAsia="仿宋"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587" w:type="dxa"/>
            <w:vMerge w:val="continue"/>
            <w:noWrap w:val="0"/>
            <w:vAlign w:val="center"/>
          </w:tcPr>
          <w:p>
            <w:pPr>
              <w:spacing w:line="400" w:lineRule="exact"/>
              <w:jc w:val="center"/>
              <w:rPr>
                <w:rFonts w:ascii="仿宋" w:hAnsi="仿宋" w:eastAsia="仿宋" w:cs="宋体"/>
                <w:sz w:val="21"/>
                <w:szCs w:val="21"/>
              </w:rPr>
            </w:pPr>
          </w:p>
        </w:tc>
        <w:tc>
          <w:tcPr>
            <w:tcW w:w="1223" w:type="dxa"/>
            <w:vMerge w:val="continue"/>
            <w:noWrap w:val="0"/>
            <w:vAlign w:val="center"/>
          </w:tcPr>
          <w:p>
            <w:pPr>
              <w:spacing w:line="400" w:lineRule="exact"/>
              <w:rPr>
                <w:rFonts w:ascii="仿宋" w:hAnsi="仿宋" w:eastAsia="仿宋" w:cs="宋体"/>
                <w:sz w:val="21"/>
                <w:szCs w:val="21"/>
              </w:rPr>
            </w:pPr>
          </w:p>
        </w:tc>
        <w:tc>
          <w:tcPr>
            <w:tcW w:w="1622" w:type="dxa"/>
            <w:vMerge w:val="continue"/>
            <w:noWrap w:val="0"/>
            <w:vAlign w:val="center"/>
          </w:tcPr>
          <w:p>
            <w:pPr>
              <w:spacing w:line="400" w:lineRule="exact"/>
              <w:textAlignment w:val="center"/>
              <w:rPr>
                <w:rFonts w:ascii="仿宋" w:hAnsi="仿宋" w:eastAsia="仿宋" w:cs="宋体"/>
                <w:sz w:val="21"/>
                <w:szCs w:val="21"/>
              </w:rPr>
            </w:pPr>
          </w:p>
        </w:tc>
        <w:tc>
          <w:tcPr>
            <w:tcW w:w="1711" w:type="dxa"/>
            <w:vMerge w:val="continue"/>
            <w:noWrap w:val="0"/>
            <w:vAlign w:val="center"/>
          </w:tcPr>
          <w:p>
            <w:pPr>
              <w:spacing w:line="400" w:lineRule="exact"/>
              <w:textAlignment w:val="center"/>
              <w:rPr>
                <w:rFonts w:ascii="仿宋" w:hAnsi="仿宋" w:eastAsia="仿宋" w:cs="宋体"/>
                <w:sz w:val="21"/>
                <w:szCs w:val="21"/>
              </w:rPr>
            </w:pPr>
          </w:p>
        </w:tc>
        <w:tc>
          <w:tcPr>
            <w:tcW w:w="1696" w:type="dxa"/>
            <w:noWrap w:val="0"/>
            <w:vAlign w:val="center"/>
          </w:tcPr>
          <w:p>
            <w:pPr>
              <w:pStyle w:val="5"/>
              <w:widowControl/>
              <w:spacing w:line="400" w:lineRule="exact"/>
              <w:jc w:val="center"/>
              <w:rPr>
                <w:rFonts w:ascii="仿宋" w:hAnsi="仿宋" w:eastAsia="仿宋"/>
                <w:sz w:val="21"/>
                <w:szCs w:val="21"/>
              </w:rPr>
            </w:pPr>
            <w:r>
              <w:rPr>
                <w:rFonts w:ascii="仿宋" w:hAnsi="仿宋" w:eastAsia="仿宋" w:cs="宋体"/>
                <w:sz w:val="21"/>
                <w:szCs w:val="21"/>
              </w:rPr>
              <w:t>调制乳</w:t>
            </w:r>
          </w:p>
        </w:tc>
        <w:tc>
          <w:tcPr>
            <w:tcW w:w="7348" w:type="dxa"/>
            <w:noWrap w:val="0"/>
            <w:vAlign w:val="center"/>
          </w:tcPr>
          <w:p>
            <w:pPr>
              <w:pStyle w:val="5"/>
              <w:widowControl/>
              <w:spacing w:line="400" w:lineRule="exact"/>
              <w:jc w:val="both"/>
              <w:rPr>
                <w:rFonts w:ascii="仿宋" w:hAnsi="仿宋" w:eastAsia="仿宋"/>
                <w:sz w:val="21"/>
                <w:szCs w:val="21"/>
              </w:rPr>
            </w:pPr>
            <w:r>
              <w:rPr>
                <w:rFonts w:ascii="仿宋" w:hAnsi="仿宋" w:eastAsia="仿宋" w:cs="宋体"/>
                <w:sz w:val="21"/>
                <w:szCs w:val="21"/>
              </w:rPr>
              <w:t>蛋白质、三聚氰胺、铅（以Pb计）、商业无菌、菌落总数、大肠菌群</w:t>
            </w:r>
          </w:p>
        </w:tc>
        <w:tc>
          <w:tcPr>
            <w:tcW w:w="869" w:type="dxa"/>
            <w:vMerge w:val="continue"/>
            <w:noWrap w:val="0"/>
            <w:vAlign w:val="center"/>
          </w:tcPr>
          <w:p>
            <w:pPr>
              <w:spacing w:line="400" w:lineRule="exact"/>
              <w:jc w:val="center"/>
              <w:textAlignment w:val="center"/>
              <w:rPr>
                <w:rFonts w:ascii="仿宋" w:hAnsi="仿宋" w:eastAsia="仿宋"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587" w:type="dxa"/>
            <w:vMerge w:val="continue"/>
            <w:noWrap w:val="0"/>
            <w:vAlign w:val="center"/>
          </w:tcPr>
          <w:p>
            <w:pPr>
              <w:spacing w:line="400" w:lineRule="exact"/>
              <w:jc w:val="center"/>
              <w:rPr>
                <w:rFonts w:ascii="仿宋" w:hAnsi="仿宋" w:eastAsia="仿宋" w:cs="宋体"/>
                <w:sz w:val="21"/>
                <w:szCs w:val="21"/>
              </w:rPr>
            </w:pPr>
          </w:p>
        </w:tc>
        <w:tc>
          <w:tcPr>
            <w:tcW w:w="1223" w:type="dxa"/>
            <w:vMerge w:val="continue"/>
            <w:noWrap w:val="0"/>
            <w:vAlign w:val="center"/>
          </w:tcPr>
          <w:p>
            <w:pPr>
              <w:spacing w:line="400" w:lineRule="exact"/>
              <w:jc w:val="center"/>
              <w:rPr>
                <w:rFonts w:ascii="仿宋" w:hAnsi="仿宋" w:eastAsia="仿宋" w:cs="宋体"/>
                <w:sz w:val="21"/>
                <w:szCs w:val="21"/>
              </w:rPr>
            </w:pPr>
          </w:p>
        </w:tc>
        <w:tc>
          <w:tcPr>
            <w:tcW w:w="1622" w:type="dxa"/>
            <w:vMerge w:val="continue"/>
            <w:noWrap w:val="0"/>
            <w:vAlign w:val="center"/>
          </w:tcPr>
          <w:p>
            <w:pPr>
              <w:spacing w:line="400" w:lineRule="exact"/>
              <w:jc w:val="center"/>
              <w:textAlignment w:val="center"/>
              <w:rPr>
                <w:rFonts w:ascii="仿宋" w:hAnsi="仿宋" w:eastAsia="仿宋" w:cs="宋体"/>
                <w:sz w:val="21"/>
                <w:szCs w:val="21"/>
              </w:rPr>
            </w:pPr>
          </w:p>
        </w:tc>
        <w:tc>
          <w:tcPr>
            <w:tcW w:w="1711" w:type="dxa"/>
            <w:vMerge w:val="restart"/>
            <w:noWrap w:val="0"/>
            <w:vAlign w:val="center"/>
          </w:tcPr>
          <w:p>
            <w:pPr>
              <w:spacing w:line="400" w:lineRule="exact"/>
              <w:jc w:val="center"/>
              <w:textAlignment w:val="center"/>
              <w:rPr>
                <w:rFonts w:ascii="仿宋" w:hAnsi="仿宋" w:eastAsia="仿宋" w:cs="宋体"/>
                <w:sz w:val="21"/>
                <w:szCs w:val="21"/>
              </w:rPr>
            </w:pPr>
            <w:r>
              <w:rPr>
                <w:rFonts w:ascii="仿宋" w:hAnsi="仿宋" w:eastAsia="仿宋" w:cs="仿宋_GB2312"/>
                <w:sz w:val="21"/>
                <w:szCs w:val="21"/>
              </w:rPr>
              <w:t>其他乳制品（浓</w:t>
            </w:r>
            <w:r>
              <w:rPr>
                <w:rFonts w:hint="default" w:ascii="Calibri" w:hAnsi="Calibri" w:eastAsia="仿宋" w:cs="Calibri"/>
                <w:sz w:val="21"/>
                <w:szCs w:val="21"/>
              </w:rPr>
              <w:t> </w:t>
            </w:r>
            <w:r>
              <w:rPr>
                <w:rFonts w:ascii="仿宋" w:hAnsi="仿宋" w:eastAsia="仿宋" w:cs="仿宋_GB2312"/>
                <w:sz w:val="21"/>
                <w:szCs w:val="21"/>
              </w:rPr>
              <w:t>缩乳制品、奶油、干酪、固态成型产品</w:t>
            </w:r>
          </w:p>
        </w:tc>
        <w:tc>
          <w:tcPr>
            <w:tcW w:w="1696" w:type="dxa"/>
            <w:noWrap w:val="0"/>
            <w:vAlign w:val="center"/>
          </w:tcPr>
          <w:p>
            <w:pPr>
              <w:pStyle w:val="5"/>
              <w:widowControl/>
              <w:spacing w:line="400" w:lineRule="exact"/>
              <w:rPr>
                <w:rFonts w:ascii="仿宋" w:hAnsi="仿宋" w:eastAsia="仿宋"/>
                <w:sz w:val="21"/>
                <w:szCs w:val="21"/>
              </w:rPr>
            </w:pPr>
            <w:r>
              <w:rPr>
                <w:rFonts w:ascii="仿宋" w:hAnsi="仿宋" w:eastAsia="仿宋" w:cs="仿宋_GB2312"/>
                <w:sz w:val="21"/>
                <w:szCs w:val="21"/>
              </w:rPr>
              <w:t>稀奶油、奶油和无水奶油</w:t>
            </w:r>
          </w:p>
        </w:tc>
        <w:tc>
          <w:tcPr>
            <w:tcW w:w="7348" w:type="dxa"/>
            <w:noWrap w:val="0"/>
            <w:vAlign w:val="center"/>
          </w:tcPr>
          <w:p>
            <w:pPr>
              <w:spacing w:line="400" w:lineRule="exact"/>
              <w:rPr>
                <w:rFonts w:ascii="仿宋" w:hAnsi="仿宋" w:eastAsia="仿宋" w:cs="宋体"/>
                <w:sz w:val="21"/>
                <w:szCs w:val="21"/>
              </w:rPr>
            </w:pPr>
            <w:r>
              <w:rPr>
                <w:rFonts w:ascii="仿宋" w:hAnsi="仿宋" w:eastAsia="仿宋" w:cs="仿宋_GB2312"/>
                <w:sz w:val="21"/>
                <w:szCs w:val="21"/>
                <w:lang w:bidi="ar"/>
              </w:rPr>
              <w:t>脂肪、酸度、三聚氰胺、脱氢乙酸及其钠盐（以脱氢乙酸计）、沙门氏菌、商</w:t>
            </w:r>
            <w:r>
              <w:rPr>
                <w:rFonts w:ascii="仿宋" w:hAnsi="仿宋" w:eastAsia="仿宋" w:cs="仿宋_GB2312"/>
                <w:sz w:val="21"/>
                <w:szCs w:val="21"/>
              </w:rPr>
              <w:t>业无菌、菌落总数、大肠菌群、霉菌</w:t>
            </w:r>
          </w:p>
        </w:tc>
        <w:tc>
          <w:tcPr>
            <w:tcW w:w="869" w:type="dxa"/>
            <w:vMerge w:val="continue"/>
            <w:noWrap w:val="0"/>
            <w:vAlign w:val="center"/>
          </w:tcPr>
          <w:p>
            <w:pPr>
              <w:spacing w:line="400" w:lineRule="exact"/>
              <w:jc w:val="center"/>
              <w:textAlignment w:val="center"/>
              <w:rPr>
                <w:rFonts w:ascii="仿宋" w:hAnsi="仿宋" w:eastAsia="仿宋"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587" w:type="dxa"/>
            <w:vMerge w:val="continue"/>
            <w:noWrap w:val="0"/>
            <w:vAlign w:val="center"/>
          </w:tcPr>
          <w:p>
            <w:pPr>
              <w:spacing w:line="400" w:lineRule="exact"/>
              <w:jc w:val="center"/>
              <w:rPr>
                <w:rFonts w:ascii="仿宋" w:hAnsi="仿宋" w:eastAsia="仿宋" w:cs="宋体"/>
                <w:sz w:val="21"/>
                <w:szCs w:val="21"/>
              </w:rPr>
            </w:pPr>
          </w:p>
        </w:tc>
        <w:tc>
          <w:tcPr>
            <w:tcW w:w="1223" w:type="dxa"/>
            <w:vMerge w:val="continue"/>
            <w:noWrap w:val="0"/>
            <w:vAlign w:val="center"/>
          </w:tcPr>
          <w:p>
            <w:pPr>
              <w:spacing w:line="400" w:lineRule="exact"/>
              <w:jc w:val="center"/>
              <w:rPr>
                <w:rFonts w:ascii="仿宋" w:hAnsi="仿宋" w:eastAsia="仿宋" w:cs="宋体"/>
                <w:sz w:val="21"/>
                <w:szCs w:val="21"/>
              </w:rPr>
            </w:pPr>
          </w:p>
        </w:tc>
        <w:tc>
          <w:tcPr>
            <w:tcW w:w="1622" w:type="dxa"/>
            <w:vMerge w:val="continue"/>
            <w:noWrap w:val="0"/>
            <w:vAlign w:val="center"/>
          </w:tcPr>
          <w:p>
            <w:pPr>
              <w:spacing w:line="400" w:lineRule="exact"/>
              <w:jc w:val="center"/>
              <w:textAlignment w:val="center"/>
              <w:rPr>
                <w:rFonts w:ascii="仿宋" w:hAnsi="仿宋" w:eastAsia="仿宋" w:cs="宋体"/>
                <w:sz w:val="21"/>
                <w:szCs w:val="21"/>
              </w:rPr>
            </w:pPr>
          </w:p>
        </w:tc>
        <w:tc>
          <w:tcPr>
            <w:tcW w:w="1711" w:type="dxa"/>
            <w:vMerge w:val="continue"/>
            <w:noWrap w:val="0"/>
            <w:vAlign w:val="center"/>
          </w:tcPr>
          <w:p>
            <w:pPr>
              <w:spacing w:line="400" w:lineRule="exact"/>
              <w:jc w:val="center"/>
              <w:textAlignment w:val="center"/>
              <w:rPr>
                <w:rFonts w:ascii="仿宋" w:hAnsi="仿宋" w:eastAsia="仿宋" w:cs="仿宋_GB2312"/>
                <w:sz w:val="21"/>
                <w:szCs w:val="21"/>
              </w:rPr>
            </w:pPr>
          </w:p>
        </w:tc>
        <w:tc>
          <w:tcPr>
            <w:tcW w:w="1696" w:type="dxa"/>
            <w:noWrap w:val="0"/>
            <w:vAlign w:val="center"/>
          </w:tcPr>
          <w:p>
            <w:pPr>
              <w:pStyle w:val="5"/>
              <w:widowControl/>
              <w:spacing w:line="400" w:lineRule="exact"/>
              <w:rPr>
                <w:rFonts w:ascii="仿宋" w:hAnsi="仿宋" w:eastAsia="仿宋"/>
                <w:sz w:val="21"/>
                <w:szCs w:val="21"/>
              </w:rPr>
            </w:pPr>
            <w:r>
              <w:rPr>
                <w:rFonts w:ascii="仿宋" w:hAnsi="仿宋" w:eastAsia="仿宋" w:cs="仿宋_GB2312"/>
                <w:sz w:val="21"/>
                <w:szCs w:val="21"/>
              </w:rPr>
              <w:t>干酪、再制干酪、干酪制品</w:t>
            </w:r>
          </w:p>
        </w:tc>
        <w:tc>
          <w:tcPr>
            <w:tcW w:w="7348" w:type="dxa"/>
            <w:noWrap w:val="0"/>
            <w:vAlign w:val="center"/>
          </w:tcPr>
          <w:p>
            <w:pPr>
              <w:pStyle w:val="5"/>
              <w:widowControl/>
              <w:spacing w:line="400" w:lineRule="exact"/>
              <w:rPr>
                <w:rFonts w:ascii="仿宋" w:hAnsi="仿宋" w:eastAsia="仿宋"/>
                <w:sz w:val="21"/>
                <w:szCs w:val="21"/>
              </w:rPr>
            </w:pPr>
            <w:r>
              <w:rPr>
                <w:rFonts w:ascii="仿宋" w:hAnsi="仿宋" w:eastAsia="仿宋" w:cs="仿宋_GB2312"/>
                <w:sz w:val="21"/>
                <w:szCs w:val="21"/>
              </w:rPr>
              <w:t>三聚氰胺、金黄色葡萄球菌、沙门氏菌、单核细胞增生李斯特氏菌、菌落总数、大肠菌群、霉菌</w:t>
            </w:r>
          </w:p>
        </w:tc>
        <w:tc>
          <w:tcPr>
            <w:tcW w:w="869" w:type="dxa"/>
            <w:vMerge w:val="continue"/>
            <w:noWrap w:val="0"/>
            <w:vAlign w:val="center"/>
          </w:tcPr>
          <w:p>
            <w:pPr>
              <w:spacing w:line="400" w:lineRule="exact"/>
              <w:jc w:val="center"/>
              <w:textAlignment w:val="center"/>
              <w:rPr>
                <w:rFonts w:ascii="仿宋" w:hAnsi="仿宋" w:eastAsia="仿宋"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587" w:type="dxa"/>
            <w:vMerge w:val="continue"/>
            <w:noWrap w:val="0"/>
            <w:vAlign w:val="center"/>
          </w:tcPr>
          <w:p>
            <w:pPr>
              <w:spacing w:line="400" w:lineRule="exact"/>
              <w:jc w:val="center"/>
              <w:rPr>
                <w:rFonts w:ascii="仿宋" w:hAnsi="仿宋" w:eastAsia="仿宋" w:cs="宋体"/>
                <w:sz w:val="21"/>
                <w:szCs w:val="21"/>
              </w:rPr>
            </w:pPr>
          </w:p>
        </w:tc>
        <w:tc>
          <w:tcPr>
            <w:tcW w:w="1223" w:type="dxa"/>
            <w:vMerge w:val="continue"/>
            <w:noWrap w:val="0"/>
            <w:vAlign w:val="center"/>
          </w:tcPr>
          <w:p>
            <w:pPr>
              <w:spacing w:line="400" w:lineRule="exact"/>
              <w:jc w:val="center"/>
              <w:rPr>
                <w:rFonts w:ascii="仿宋" w:hAnsi="仿宋" w:eastAsia="仿宋" w:cs="宋体"/>
                <w:sz w:val="21"/>
                <w:szCs w:val="21"/>
              </w:rPr>
            </w:pPr>
          </w:p>
        </w:tc>
        <w:tc>
          <w:tcPr>
            <w:tcW w:w="1622" w:type="dxa"/>
            <w:vMerge w:val="continue"/>
            <w:noWrap w:val="0"/>
            <w:vAlign w:val="center"/>
          </w:tcPr>
          <w:p>
            <w:pPr>
              <w:spacing w:line="400" w:lineRule="exact"/>
              <w:jc w:val="center"/>
              <w:textAlignment w:val="center"/>
              <w:rPr>
                <w:rFonts w:ascii="仿宋" w:hAnsi="仿宋" w:eastAsia="仿宋" w:cs="宋体"/>
                <w:sz w:val="21"/>
                <w:szCs w:val="21"/>
              </w:rPr>
            </w:pPr>
          </w:p>
        </w:tc>
        <w:tc>
          <w:tcPr>
            <w:tcW w:w="1711" w:type="dxa"/>
            <w:vMerge w:val="continue"/>
            <w:noWrap w:val="0"/>
            <w:vAlign w:val="center"/>
          </w:tcPr>
          <w:p>
            <w:pPr>
              <w:spacing w:line="400" w:lineRule="exact"/>
              <w:jc w:val="center"/>
              <w:textAlignment w:val="center"/>
              <w:rPr>
                <w:rFonts w:ascii="仿宋" w:hAnsi="仿宋" w:eastAsia="仿宋" w:cs="仿宋_GB2312"/>
                <w:sz w:val="21"/>
                <w:szCs w:val="21"/>
              </w:rPr>
            </w:pPr>
          </w:p>
        </w:tc>
        <w:tc>
          <w:tcPr>
            <w:tcW w:w="1696" w:type="dxa"/>
            <w:noWrap w:val="0"/>
            <w:vAlign w:val="center"/>
          </w:tcPr>
          <w:p>
            <w:pPr>
              <w:pStyle w:val="5"/>
              <w:widowControl/>
              <w:spacing w:line="400" w:lineRule="exact"/>
              <w:rPr>
                <w:rFonts w:ascii="仿宋" w:hAnsi="仿宋" w:eastAsia="仿宋"/>
                <w:sz w:val="21"/>
                <w:szCs w:val="21"/>
              </w:rPr>
            </w:pPr>
            <w:r>
              <w:rPr>
                <w:rFonts w:ascii="仿宋" w:hAnsi="仿宋" w:eastAsia="仿宋" w:cs="仿宋_GB2312"/>
                <w:sz w:val="21"/>
                <w:szCs w:val="21"/>
              </w:rPr>
              <w:t>奶片、奶条等固态成型产品</w:t>
            </w:r>
          </w:p>
        </w:tc>
        <w:tc>
          <w:tcPr>
            <w:tcW w:w="7348" w:type="dxa"/>
            <w:noWrap w:val="0"/>
            <w:vAlign w:val="center"/>
          </w:tcPr>
          <w:p>
            <w:pPr>
              <w:pStyle w:val="5"/>
              <w:widowControl/>
              <w:spacing w:line="400" w:lineRule="exact"/>
              <w:rPr>
                <w:rFonts w:ascii="仿宋" w:hAnsi="仿宋" w:eastAsia="仿宋"/>
                <w:sz w:val="21"/>
                <w:szCs w:val="21"/>
              </w:rPr>
            </w:pPr>
            <w:r>
              <w:rPr>
                <w:rFonts w:ascii="仿宋" w:hAnsi="仿宋" w:eastAsia="仿宋" w:cs="仿宋_GB2312"/>
                <w:sz w:val="21"/>
                <w:szCs w:val="21"/>
              </w:rPr>
              <w:t>蛋白质、脱氢乙酸及其钠盐（以脱氢乙酸计）、三聚氰胺、沙门氏菌</w:t>
            </w:r>
          </w:p>
        </w:tc>
        <w:tc>
          <w:tcPr>
            <w:tcW w:w="869" w:type="dxa"/>
            <w:vMerge w:val="continue"/>
            <w:noWrap w:val="0"/>
            <w:vAlign w:val="center"/>
          </w:tcPr>
          <w:p>
            <w:pPr>
              <w:spacing w:line="400" w:lineRule="exact"/>
              <w:jc w:val="center"/>
              <w:textAlignment w:val="center"/>
              <w:rPr>
                <w:rFonts w:ascii="仿宋" w:hAnsi="仿宋" w:eastAsia="仿宋"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4187" w:type="dxa"/>
            <w:gridSpan w:val="6"/>
            <w:noWrap/>
            <w:vAlign w:val="center"/>
          </w:tcPr>
          <w:p>
            <w:pPr>
              <w:spacing w:line="400" w:lineRule="exact"/>
              <w:jc w:val="center"/>
              <w:textAlignment w:val="center"/>
              <w:rPr>
                <w:rFonts w:ascii="仿宋" w:hAnsi="仿宋" w:eastAsia="仿宋" w:cs="宋体"/>
                <w:b/>
                <w:bCs/>
                <w:sz w:val="21"/>
                <w:szCs w:val="21"/>
              </w:rPr>
            </w:pPr>
            <w:r>
              <w:rPr>
                <w:rFonts w:ascii="仿宋" w:hAnsi="仿宋" w:eastAsia="仿宋" w:cs="宋体"/>
                <w:b/>
                <w:bCs/>
                <w:sz w:val="21"/>
                <w:szCs w:val="21"/>
                <w:lang w:bidi="ar"/>
              </w:rPr>
              <w:t>合计</w:t>
            </w:r>
          </w:p>
        </w:tc>
        <w:tc>
          <w:tcPr>
            <w:tcW w:w="869" w:type="dxa"/>
            <w:noWrap/>
            <w:vAlign w:val="center"/>
          </w:tcPr>
          <w:p>
            <w:pPr>
              <w:spacing w:line="400" w:lineRule="exact"/>
              <w:jc w:val="center"/>
              <w:textAlignment w:val="center"/>
              <w:rPr>
                <w:rFonts w:ascii="仿宋" w:hAnsi="仿宋" w:eastAsia="仿宋" w:cs="宋体"/>
                <w:b/>
                <w:bCs/>
                <w:sz w:val="21"/>
                <w:szCs w:val="21"/>
              </w:rPr>
            </w:pPr>
            <w:r>
              <w:rPr>
                <w:rFonts w:ascii="Times New Roman" w:hAnsi="Times New Roman" w:eastAsia="仿宋" w:cs="宋体"/>
                <w:sz w:val="21"/>
                <w:szCs w:val="21"/>
              </w:rPr>
              <w:t>63</w:t>
            </w:r>
          </w:p>
        </w:tc>
      </w:tr>
    </w:tbl>
    <w:p>
      <w:pPr>
        <w:rPr>
          <w:rStyle w:val="9"/>
          <w:rFonts w:hint="default" w:ascii="仿宋" w:hAnsi="仿宋" w:eastAsia="仿宋" w:cs="仿宋"/>
          <w:sz w:val="32"/>
          <w:szCs w:val="32"/>
        </w:rPr>
      </w:pPr>
      <w:r>
        <w:rPr>
          <w:rFonts w:hint="eastAsia" w:ascii="仿宋" w:hAnsi="仿宋" w:eastAsia="仿宋"/>
        </w:rPr>
        <w:t>说明：品种和项目可根据实际情况进行调整</w:t>
      </w:r>
      <w:r>
        <w:rPr>
          <w:rFonts w:hint="eastAsia" w:ascii="仿宋" w:hAnsi="仿宋" w:eastAsia="仿宋" w:cs="方正小标宋简体"/>
          <w:sz w:val="40"/>
          <w:szCs w:val="48"/>
        </w:rPr>
        <w:br w:type="page"/>
      </w:r>
      <w:r>
        <w:rPr>
          <w:rFonts w:hint="eastAsia" w:ascii="仿宋" w:hAnsi="仿宋" w:eastAsia="仿宋" w:cs="方正小标宋简体"/>
          <w:b/>
          <w:bCs/>
          <w:sz w:val="32"/>
          <w:szCs w:val="32"/>
        </w:rPr>
        <w:t>附件</w:t>
      </w:r>
      <w:r>
        <w:rPr>
          <w:rFonts w:hint="eastAsia" w:ascii="Times New Roman" w:hAnsi="Times New Roman" w:eastAsia="仿宋" w:cs="方正小标宋简体"/>
          <w:b/>
          <w:bCs/>
          <w:sz w:val="32"/>
          <w:szCs w:val="32"/>
        </w:rPr>
        <w:t>2</w:t>
      </w:r>
      <w:r>
        <w:rPr>
          <w:rFonts w:hint="eastAsia" w:ascii="仿宋" w:hAnsi="仿宋" w:eastAsia="仿宋" w:cs="方正小标宋简体"/>
          <w:b/>
          <w:bCs/>
          <w:sz w:val="32"/>
          <w:szCs w:val="32"/>
        </w:rPr>
        <w:t>：融水县市场监督管理局</w:t>
      </w:r>
      <w:r>
        <w:rPr>
          <w:rFonts w:hint="eastAsia" w:ascii="Times New Roman" w:hAnsi="Times New Roman" w:eastAsia="仿宋" w:cs="方正小标宋简体"/>
          <w:b/>
          <w:bCs/>
          <w:sz w:val="32"/>
          <w:szCs w:val="32"/>
        </w:rPr>
        <w:t>2026</w:t>
      </w:r>
      <w:r>
        <w:rPr>
          <w:rFonts w:hint="eastAsia" w:ascii="仿宋" w:hAnsi="仿宋" w:eastAsia="仿宋" w:cs="方正小标宋简体"/>
          <w:b/>
          <w:bCs/>
          <w:sz w:val="32"/>
          <w:szCs w:val="32"/>
        </w:rPr>
        <w:t>年第一季度食品安全监督抽检品种计划表</w:t>
      </w:r>
    </w:p>
    <w:tbl>
      <w:tblPr>
        <w:tblStyle w:val="6"/>
        <w:tblW w:w="15055" w:type="dxa"/>
        <w:tblInd w:w="93" w:type="dxa"/>
        <w:tblLayout w:type="autofit"/>
        <w:tblCellMar>
          <w:top w:w="0" w:type="dxa"/>
          <w:left w:w="108" w:type="dxa"/>
          <w:bottom w:w="0" w:type="dxa"/>
          <w:right w:w="108" w:type="dxa"/>
        </w:tblCellMar>
      </w:tblPr>
      <w:tblGrid>
        <w:gridCol w:w="1642"/>
        <w:gridCol w:w="1642"/>
        <w:gridCol w:w="1907"/>
        <w:gridCol w:w="1377"/>
        <w:gridCol w:w="6046"/>
        <w:gridCol w:w="2441"/>
      </w:tblGrid>
      <w:tr>
        <w:tblPrEx>
          <w:tblCellMar>
            <w:top w:w="0" w:type="dxa"/>
            <w:left w:w="108" w:type="dxa"/>
            <w:bottom w:w="0" w:type="dxa"/>
            <w:right w:w="108" w:type="dxa"/>
          </w:tblCellMar>
        </w:tblPrEx>
        <w:trPr>
          <w:trHeight w:val="44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仿宋" w:hAnsi="仿宋" w:eastAsia="仿宋" w:cs="宋体"/>
                <w:sz w:val="21"/>
                <w:szCs w:val="21"/>
                <w:lang w:bidi="ar"/>
              </w:rPr>
              <w:t>序号</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lang w:bidi="ar"/>
              </w:rPr>
            </w:pPr>
            <w:r>
              <w:rPr>
                <w:rFonts w:ascii="仿宋" w:hAnsi="仿宋" w:eastAsia="仿宋" w:cs="宋体"/>
                <w:sz w:val="21"/>
                <w:szCs w:val="21"/>
                <w:lang w:bidi="ar"/>
              </w:rPr>
              <w:t>食品亚类</w:t>
            </w:r>
          </w:p>
          <w:p>
            <w:pPr>
              <w:spacing w:line="400" w:lineRule="exact"/>
              <w:jc w:val="center"/>
              <w:textAlignment w:val="center"/>
              <w:rPr>
                <w:rFonts w:ascii="仿宋" w:hAnsi="仿宋" w:eastAsia="仿宋" w:cs="宋体"/>
                <w:sz w:val="21"/>
                <w:szCs w:val="21"/>
              </w:rPr>
            </w:pPr>
            <w:r>
              <w:rPr>
                <w:rFonts w:ascii="仿宋" w:hAnsi="仿宋" w:eastAsia="仿宋" w:cs="宋体"/>
                <w:sz w:val="21"/>
                <w:szCs w:val="21"/>
                <w:lang w:bidi="ar"/>
              </w:rPr>
              <w:t>（二级）</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lang w:bidi="ar"/>
              </w:rPr>
            </w:pPr>
            <w:r>
              <w:rPr>
                <w:rFonts w:ascii="仿宋" w:hAnsi="仿宋" w:eastAsia="仿宋" w:cs="宋体"/>
                <w:sz w:val="21"/>
                <w:szCs w:val="21"/>
                <w:lang w:bidi="ar"/>
              </w:rPr>
              <w:t>食品品种</w:t>
            </w:r>
          </w:p>
          <w:p>
            <w:pPr>
              <w:spacing w:line="400" w:lineRule="exact"/>
              <w:jc w:val="center"/>
              <w:textAlignment w:val="center"/>
              <w:rPr>
                <w:rFonts w:ascii="仿宋" w:hAnsi="仿宋" w:eastAsia="仿宋" w:cs="宋体"/>
                <w:sz w:val="21"/>
                <w:szCs w:val="21"/>
              </w:rPr>
            </w:pPr>
            <w:r>
              <w:rPr>
                <w:rFonts w:ascii="仿宋" w:hAnsi="仿宋" w:eastAsia="仿宋" w:cs="宋体"/>
                <w:sz w:val="21"/>
                <w:szCs w:val="21"/>
                <w:lang w:bidi="ar"/>
              </w:rPr>
              <w:t>（三级）</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lang w:bidi="ar"/>
              </w:rPr>
            </w:pPr>
            <w:r>
              <w:rPr>
                <w:rFonts w:ascii="仿宋" w:hAnsi="仿宋" w:eastAsia="仿宋" w:cs="宋体"/>
                <w:sz w:val="21"/>
                <w:szCs w:val="21"/>
                <w:lang w:bidi="ar"/>
              </w:rPr>
              <w:t>食品细类</w:t>
            </w:r>
          </w:p>
          <w:p>
            <w:pPr>
              <w:spacing w:line="400" w:lineRule="exact"/>
              <w:jc w:val="center"/>
              <w:textAlignment w:val="center"/>
              <w:rPr>
                <w:rFonts w:ascii="仿宋" w:hAnsi="仿宋" w:eastAsia="仿宋" w:cs="宋体"/>
                <w:sz w:val="21"/>
                <w:szCs w:val="21"/>
              </w:rPr>
            </w:pPr>
            <w:r>
              <w:rPr>
                <w:rFonts w:ascii="仿宋" w:hAnsi="仿宋" w:eastAsia="仿宋" w:cs="宋体"/>
                <w:sz w:val="21"/>
                <w:szCs w:val="21"/>
                <w:lang w:bidi="ar"/>
              </w:rPr>
              <w:t>（四级）</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仿宋" w:hAnsi="仿宋" w:eastAsia="仿宋" w:cs="宋体"/>
                <w:sz w:val="21"/>
                <w:szCs w:val="21"/>
                <w:lang w:bidi="ar"/>
              </w:rPr>
              <w:t>检验项目</w:t>
            </w:r>
          </w:p>
        </w:tc>
        <w:tc>
          <w:tcPr>
            <w:tcW w:w="244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仿宋" w:hAnsi="仿宋" w:eastAsia="仿宋" w:cs="宋体"/>
                <w:sz w:val="21"/>
                <w:szCs w:val="21"/>
                <w:lang w:bidi="ar"/>
              </w:rPr>
              <w:t>计划批次</w:t>
            </w:r>
          </w:p>
        </w:tc>
      </w:tr>
      <w:tr>
        <w:tblPrEx>
          <w:tblCellMar>
            <w:top w:w="0" w:type="dxa"/>
            <w:left w:w="108" w:type="dxa"/>
            <w:bottom w:w="0" w:type="dxa"/>
            <w:right w:w="108" w:type="dxa"/>
          </w:tblCellMar>
        </w:tblPrEx>
        <w:trPr>
          <w:trHeight w:val="44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1</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畜禽肉及副产品</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畜肉</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牛肉</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克伦特罗、林可霉素、地塞米松、水分、磺胺类（总量）、氯霉素、多西环素</w:t>
            </w:r>
          </w:p>
        </w:tc>
        <w:tc>
          <w:tcPr>
            <w:tcW w:w="2441"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100</w:t>
            </w:r>
          </w:p>
        </w:tc>
      </w:tr>
      <w:tr>
        <w:tblPrEx>
          <w:tblCellMar>
            <w:top w:w="0" w:type="dxa"/>
            <w:left w:w="108" w:type="dxa"/>
            <w:bottom w:w="0" w:type="dxa"/>
            <w:right w:w="108" w:type="dxa"/>
          </w:tblCellMar>
        </w:tblPrEx>
        <w:trPr>
          <w:trHeight w:val="44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2</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畜禽肉及副产品</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畜肉</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羊肉</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克伦特罗、莱克多巴胺、沙丁胺醇、呋喃唑酮代谢物、呋喃西林代谢物、氯霉素</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44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3</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畜禽肉及副产品</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畜肉</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猪肉</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氯霉素、多西环素、恩诺沙星、甲氧苄啶、五氯酚酸钠、呋喃唑酮代谢物</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66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4</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畜禽肉及副产品</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禽肉</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鸡肉</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多西环素、尼卡巴嗪、磺胺类（总量）、恩诺沙星、甲氧苄啶、氧氟沙星、氯霉素、呋喃唑酮代谢物、氟苯尼考</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44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5</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畜禽肉及副产品</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禽肉</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其他禽肉</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甲硝唑、恩诺沙星、呋喃唑酮代谢物、氯霉素、氧氟沙星</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44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6</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畜禽肉及副产品</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禽肉</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鸭肉</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呋喃唑酮代谢物、氯霉素、磺胺类（总量）、氧氟沙星、恩诺沙星、多西环素</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44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7</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蔬菜</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豆类蔬菜</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菜豆</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乙酰甲胺磷、噻虫胺、甲胺磷、毒死蜱、水胺硫磷、甲氨基阿维菌素苯甲酸盐、氧乐果</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66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8</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蔬菜</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豆类蔬菜</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豇豆</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倍硫磷、噻虫胺、噻虫嗪、灭蝇胺、克百威、氧乐果、水胺硫磷、啶虫脒、毒死蜱、三唑磷、乙酰甲胺磷、甲基异柳磷</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44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9</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蔬菜</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豆类蔬菜</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食荚豌豆</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吡唑醚菌酯、烯酰吗啉、多菌灵、噻虫胺、氧乐果、毒死蜱</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696"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10</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蔬菜</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豆芽</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豆芽</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Times New Roman" w:hAnsi="Times New Roman" w:eastAsia="仿宋" w:cs="宋体"/>
                <w:sz w:val="21"/>
                <w:szCs w:val="21"/>
                <w:lang w:bidi="ar"/>
              </w:rPr>
              <w:t>4</w:t>
            </w:r>
            <w:r>
              <w:rPr>
                <w:rFonts w:ascii="仿宋" w:hAnsi="仿宋" w:eastAsia="仿宋" w:cs="宋体"/>
                <w:sz w:val="21"/>
                <w:szCs w:val="21"/>
                <w:lang w:bidi="ar"/>
              </w:rPr>
              <w:t xml:space="preserve"> - 氯苯氧乙酸钠（以 </w:t>
            </w:r>
            <w:r>
              <w:rPr>
                <w:rFonts w:ascii="Times New Roman" w:hAnsi="Times New Roman" w:eastAsia="仿宋" w:cs="宋体"/>
                <w:sz w:val="21"/>
                <w:szCs w:val="21"/>
                <w:lang w:bidi="ar"/>
              </w:rPr>
              <w:t>4</w:t>
            </w:r>
            <w:r>
              <w:rPr>
                <w:rFonts w:ascii="仿宋" w:hAnsi="仿宋" w:eastAsia="仿宋" w:cs="宋体"/>
                <w:sz w:val="21"/>
                <w:szCs w:val="21"/>
                <w:lang w:bidi="ar"/>
              </w:rPr>
              <w:t xml:space="preserve"> - 氯苯氧乙酸计）、</w:t>
            </w:r>
            <w:r>
              <w:rPr>
                <w:rFonts w:ascii="Times New Roman" w:hAnsi="Times New Roman" w:eastAsia="仿宋" w:cs="宋体"/>
                <w:sz w:val="21"/>
                <w:szCs w:val="21"/>
                <w:lang w:bidi="ar"/>
              </w:rPr>
              <w:t>6</w:t>
            </w:r>
            <w:r>
              <w:rPr>
                <w:rFonts w:ascii="仿宋" w:hAnsi="仿宋" w:eastAsia="仿宋" w:cs="宋体"/>
                <w:sz w:val="21"/>
                <w:szCs w:val="21"/>
                <w:lang w:bidi="ar"/>
              </w:rPr>
              <w:t xml:space="preserve"> - 苄基腺嘌呤（</w:t>
            </w:r>
            <w:r>
              <w:rPr>
                <w:rFonts w:ascii="Times New Roman" w:hAnsi="Times New Roman" w:eastAsia="仿宋" w:cs="宋体"/>
                <w:sz w:val="21"/>
                <w:szCs w:val="21"/>
                <w:lang w:bidi="ar"/>
              </w:rPr>
              <w:t>6</w:t>
            </w:r>
            <w:r>
              <w:rPr>
                <w:rFonts w:ascii="仿宋" w:hAnsi="仿宋" w:eastAsia="仿宋" w:cs="宋体"/>
                <w:sz w:val="21"/>
                <w:szCs w:val="21"/>
                <w:lang w:bidi="ar"/>
              </w:rPr>
              <w:t>-BA）、总汞（以 Hg 计）、铅（以 Pb 计）、亚硫酸盐（以 SO</w:t>
            </w:r>
            <w:r>
              <w:rPr>
                <w:rFonts w:hint="default" w:ascii="Cambria Math" w:hAnsi="Cambria Math" w:eastAsia="仿宋" w:cs="Cambria Math"/>
                <w:sz w:val="21"/>
                <w:szCs w:val="21"/>
                <w:lang w:bidi="ar"/>
              </w:rPr>
              <w:t>₂</w:t>
            </w:r>
            <w:r>
              <w:rPr>
                <w:rFonts w:ascii="仿宋" w:hAnsi="仿宋" w:eastAsia="仿宋" w:cs="宋体"/>
                <w:sz w:val="21"/>
                <w:szCs w:val="21"/>
                <w:lang w:bidi="ar"/>
              </w:rPr>
              <w:t>计）</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66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11</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蔬菜</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根茎类和薯芋类蔬菜</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胡萝卜</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噻虫胺、甲拌磷、氟虫腈、毒死蜱、氧乐果、铅（以 Pb 计）</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66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12</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蔬菜</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根茎类和薯芋类蔬菜</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姜</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噻虫胺、铅（以 Pb 计）、镉（以 Cd 计）、噻虫嗪、毒死蜱、吡虫啉、氯氟氰菊酯和高效氯氟氰菊酯、甲拌磷</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66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13</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蔬菜</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根茎类和薯芋类蔬菜</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萝卜</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氯氟氰菊酯和高效氯氟氰菊酯、噻虫嗪、毒死蜱、甲拌磷</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66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14</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蔬菜</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根茎类和薯芋类蔬菜</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马铃薯</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毒死蜱、氯氟氰菊酯和高效氯氟氰菊酯、甲拌磷、镉（以 Cd 计）、甲基异柳磷、铅（以 Pb 计）</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66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15</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蔬菜</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根茎类和薯芋类蔬菜</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山药</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咪鲜胺和咪鲜胺锰盐、氯氟氰菊酯和高效氯氟氰菊酯、毒死蜱、铅（以 Pb 计）</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66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16</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蔬菜</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根茎类和薯芋类蔬菜</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芋</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铅（以 Pb 计）、镉（以 Cd 计）、毒死蜱、氯氟氰菊酯和高效氯氟氰菊酯</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44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17</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蔬菜</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瓜类蔬菜</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黄瓜</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毒死蜱、噻虫嗪、氧乐果、甲氨基阿维菌素苯甲酸盐、甲拌磷</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44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18</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蔬菜</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瓜类蔬菜</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节瓜</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氯氟氰菊酯和高效氯氟氰菊酯、氧乐果、啶虫脒</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44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19</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蔬菜</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瓜类蔬菜</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苦瓜</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氯氟氰菊酯和高效氯氟氰菊酯、氧乐果、毒死蜱、甲胺磷、水胺硫磷</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44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20</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蔬菜</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茎类蔬菜</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茎用莴苣</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氯氟氰菊酯和高效氯氟氰菊酯、氧乐果、甲胺磷、氟虫腈</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66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21</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蔬菜</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鳞茎类蔬菜</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葱</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丙环唑、噻虫嗪、氯氟氰菊酯和高效氯氟氰菊酯、水胺硫磷、戊唑醇、毒死蜱、甲基异柳磷、克百威、三唑磷、镉（以 Cd 计）</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44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22</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蔬菜</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鳞茎类蔬菜</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韭菜</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镉（以 Cd 计）、毒死蜱、腐霉利、氯氟氰菊酯和高效氯氟氰菊酯、克百威、多菌灵</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44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23</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蔬菜</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茄果类蔬菜</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番茄</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镉（以 Cd 计）、毒死蜱、氧乐果、氯氟氰菊酯和高效氯氟氰菊酯、乙酰甲胺磷</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66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24</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蔬菜</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茄果类蔬菜</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辣椒</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噻虫胺、镉（以 Cd 计）、毒死蜱、啶虫脒、克百威、氧乐果、水胺硫磷、倍硫磷、铅（以 Pb 计）</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44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25</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蔬菜</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茄果类蔬菜</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茄子</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镉（以 Cd 计）、噻虫胺、克百威、氧乐果、毒死蜱、水胺硫磷</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44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26</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蔬菜</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茄果类蔬菜</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甜椒</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噻虫胺、镉（以 Cd 计）、吡虫啉、毒死蜱</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44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27</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蔬菜</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茄果类蔬菜</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樱桃番茄</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噻虫胺、噻虫嗪、毒死蜱、氯氟氰菊酯和高效氯氟氰菊酯、氧乐果</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44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28</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蔬菜</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水生类蔬菜</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莲藕</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铅（以 Pb 计）、镉（以 Cd 计）、克百威、氧乐果</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44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29</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蔬菜</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叶菜类蔬菜</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菠菜</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毒死蜱、乙硫甲胺磷、阿维菌素、水胺硫磷、甲拌磷、镉（以 Cd 计）</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44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30</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蔬菜</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叶菜类蔬菜</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大白菜</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毒死蜱、啶虫脒、甲胺磷、氧乐果、镉（以 Cd 计）</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44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31</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蔬菜</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叶菜类蔬菜</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普通白菜</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氟虫腈、毒死蜱、啶虫脒、氧乐果、阿维菌素、克百威、镉（以 Cd 计）</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44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32</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蔬菜</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叶菜类蔬菜</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芹菜</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毒死蜱、噻虫胺、腐霉利、甲拌磷、甲基异柳磷、镉（以 Cd 计）、阿维菌素</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44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33</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蔬菜</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叶菜类蔬菜</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蕹菜</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氟虫腈、毒死蜱、甲氨基阿维菌素苯甲酸盐、倍硫磷、甲拌磷</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44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34</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蔬菜</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叶菜类蔬菜</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叶芥菜</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啶虫脒、氧乐果、氯氟菊酯和高效氯氟菊酯、联苯菊酯、阿维菌素</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44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35</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蔬菜</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叶菜类蔬菜</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油麦菜</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阿维菌素、毒死蜱、甲氨基阿维菌素苯甲酸盐、氟虫腈、克百威</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44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36</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蔬菜</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芸薹属类蔬菜</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菜薹</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噻虫胺、噻虫嗪、毒死蜱、镉（以 Cd 计）、克百威、氧乐果</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44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37</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蔬菜</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芸薹属类蔬菜</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结球甘蓝</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噻虫嗪、苯醚甲环唑、乙酰甲胺磷、毒死蜱、克百威</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44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38</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水产品</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贝类</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贝类</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镉（以 Cd 计）、氯霉素、氟苯尼考、磺胺类（总量）、孔雀石绿、呋喃唑酮代谢物</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44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39</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水产品</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淡水产品</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淡水虾</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恩诺沙星、呋喃唑酮代谢物、磺胺类（总量）、氧氟沙星</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88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40</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水产品</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淡水产品</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淡水鱼</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恩诺沙星、孔雀石绿、磺胺类（总量）、呋喃唑酮代谢物、五氯酚酸钠（以五氯酚计）、氧氟沙星、地西泮、氯霉素、呋喃西林代谢物</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66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41</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水产品</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海水产品</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海水虾</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呋喃唑酮代谢物、恩诺沙星、土霉素 / 金霉素 / 四环素（组合含量）、磺胺类（总量）、镉（以 Cd 计）</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44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42</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水产品</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海水产品</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海水鱼</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恩诺沙星、呋喃唑酮代谢物、氯霉素、磺胺类（总量）、氧氟沙星、诺氟沙星</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66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43</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水产品</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其他水产品</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其他水产品</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恩诺沙星 a、镉（以 Cd 计）b、呋喃唑酮代谢物、氯霉素、呋喃西林代谢物、诺氟沙星</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66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44</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水果类</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柑橘类水果</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橙</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联苯菊酯、</w:t>
            </w:r>
            <w:r>
              <w:rPr>
                <w:rFonts w:ascii="Times New Roman" w:hAnsi="Times New Roman" w:eastAsia="仿宋" w:cs="宋体"/>
                <w:sz w:val="21"/>
                <w:szCs w:val="21"/>
                <w:lang w:bidi="ar"/>
              </w:rPr>
              <w:t>2</w:t>
            </w:r>
            <w:r>
              <w:rPr>
                <w:rFonts w:ascii="仿宋" w:hAnsi="仿宋" w:eastAsia="仿宋" w:cs="宋体"/>
                <w:sz w:val="21"/>
                <w:szCs w:val="21"/>
                <w:lang w:bidi="ar"/>
              </w:rPr>
              <w:t>,</w:t>
            </w:r>
            <w:r>
              <w:rPr>
                <w:rFonts w:ascii="Times New Roman" w:hAnsi="Times New Roman" w:eastAsia="仿宋" w:cs="宋体"/>
                <w:sz w:val="21"/>
                <w:szCs w:val="21"/>
                <w:lang w:bidi="ar"/>
              </w:rPr>
              <w:t>4</w:t>
            </w:r>
            <w:r>
              <w:rPr>
                <w:rFonts w:ascii="仿宋" w:hAnsi="仿宋" w:eastAsia="仿宋" w:cs="宋体"/>
                <w:sz w:val="21"/>
                <w:szCs w:val="21"/>
                <w:lang w:bidi="ar"/>
              </w:rPr>
              <w:t xml:space="preserve"> - 滴和 </w:t>
            </w:r>
            <w:r>
              <w:rPr>
                <w:rFonts w:ascii="Times New Roman" w:hAnsi="Times New Roman" w:eastAsia="仿宋" w:cs="宋体"/>
                <w:sz w:val="21"/>
                <w:szCs w:val="21"/>
                <w:lang w:bidi="ar"/>
              </w:rPr>
              <w:t>2</w:t>
            </w:r>
            <w:r>
              <w:rPr>
                <w:rFonts w:ascii="仿宋" w:hAnsi="仿宋" w:eastAsia="仿宋" w:cs="宋体"/>
                <w:sz w:val="21"/>
                <w:szCs w:val="21"/>
                <w:lang w:bidi="ar"/>
              </w:rPr>
              <w:t>,</w:t>
            </w:r>
            <w:r>
              <w:rPr>
                <w:rFonts w:ascii="Times New Roman" w:hAnsi="Times New Roman" w:eastAsia="仿宋" w:cs="宋体"/>
                <w:sz w:val="21"/>
                <w:szCs w:val="21"/>
                <w:lang w:bidi="ar"/>
              </w:rPr>
              <w:t>4</w:t>
            </w:r>
            <w:r>
              <w:rPr>
                <w:rFonts w:ascii="仿宋" w:hAnsi="仿宋" w:eastAsia="仿宋" w:cs="宋体"/>
                <w:sz w:val="21"/>
                <w:szCs w:val="21"/>
                <w:lang w:bidi="ar"/>
              </w:rPr>
              <w:t xml:space="preserve"> - 滴钠盐、克百威、氯唑磷、三唑磷、水胺硫磷、苯醚甲环唑、丙溴磷</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66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45</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水果类</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柑橘类水果</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柑、橘</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联苯菊酯、</w:t>
            </w:r>
            <w:r>
              <w:rPr>
                <w:rFonts w:ascii="Times New Roman" w:hAnsi="Times New Roman" w:eastAsia="仿宋" w:cs="宋体"/>
                <w:sz w:val="21"/>
                <w:szCs w:val="21"/>
                <w:lang w:bidi="ar"/>
              </w:rPr>
              <w:t>2</w:t>
            </w:r>
            <w:r>
              <w:rPr>
                <w:rFonts w:ascii="仿宋" w:hAnsi="仿宋" w:eastAsia="仿宋" w:cs="宋体"/>
                <w:sz w:val="21"/>
                <w:szCs w:val="21"/>
                <w:lang w:bidi="ar"/>
              </w:rPr>
              <w:t>,</w:t>
            </w:r>
            <w:r>
              <w:rPr>
                <w:rFonts w:ascii="Times New Roman" w:hAnsi="Times New Roman" w:eastAsia="仿宋" w:cs="宋体"/>
                <w:sz w:val="21"/>
                <w:szCs w:val="21"/>
                <w:lang w:bidi="ar"/>
              </w:rPr>
              <w:t>4</w:t>
            </w:r>
            <w:r>
              <w:rPr>
                <w:rFonts w:ascii="仿宋" w:hAnsi="仿宋" w:eastAsia="仿宋" w:cs="宋体"/>
                <w:sz w:val="21"/>
                <w:szCs w:val="21"/>
                <w:lang w:bidi="ar"/>
              </w:rPr>
              <w:t xml:space="preserve"> - 滴和 </w:t>
            </w:r>
            <w:r>
              <w:rPr>
                <w:rFonts w:ascii="Times New Roman" w:hAnsi="Times New Roman" w:eastAsia="仿宋" w:cs="宋体"/>
                <w:sz w:val="21"/>
                <w:szCs w:val="21"/>
                <w:lang w:bidi="ar"/>
              </w:rPr>
              <w:t>2</w:t>
            </w:r>
            <w:r>
              <w:rPr>
                <w:rFonts w:ascii="仿宋" w:hAnsi="仿宋" w:eastAsia="仿宋" w:cs="宋体"/>
                <w:sz w:val="21"/>
                <w:szCs w:val="21"/>
                <w:lang w:bidi="ar"/>
              </w:rPr>
              <w:t>,</w:t>
            </w:r>
            <w:r>
              <w:rPr>
                <w:rFonts w:ascii="Times New Roman" w:hAnsi="Times New Roman" w:eastAsia="仿宋" w:cs="宋体"/>
                <w:sz w:val="21"/>
                <w:szCs w:val="21"/>
                <w:lang w:bidi="ar"/>
              </w:rPr>
              <w:t>4</w:t>
            </w:r>
            <w:r>
              <w:rPr>
                <w:rFonts w:ascii="仿宋" w:hAnsi="仿宋" w:eastAsia="仿宋" w:cs="宋体"/>
                <w:sz w:val="21"/>
                <w:szCs w:val="21"/>
                <w:lang w:bidi="ar"/>
              </w:rPr>
              <w:t xml:space="preserve"> - 滴钠盐、苯醚甲环唑、三唑磷、丙溴磷、水胺硫磷、克百威、氯氟氰菊酯和高效氯氟氰菊酯</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44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46</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水果类</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柑橘类水果</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金橘</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噻虫胺、联苯菊酯、乙螨唑、毒死蜱、氯氟氰菊酯和高效氯氟氰菊酯、吡唑醚菌酯</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44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47</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水果类</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柑橘类水果</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柠檬</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联苯菊酯、噻虫胺、噻虫嗪、多菌灵、水胺硫磷</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44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48</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水果类</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柑橘类水果</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柚</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水胺硫磷、联苯菊酯、多菌灵、氯氟氰菊酯和高效氯氟氰菊酯、苯醚甲环唑</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44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49</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水果类</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核果类水果</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李子</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多菌灵、水胺硫磷、苯醚甲环唑、克百威、氯氟氰菊酯和高效氯氟氰菊酯</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44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50</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水果类</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核果类水果</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桃</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苯醚甲环唑、克百威、氯氟氰菊酯和高效氯氟氰菊酯、氟虫腈、噻虫胺、噻虫嗪</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44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51</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水果类</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核果类水果</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樱桃</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克百威、氧乐果、啶虫脒、氟虫腈、噻虫胺、噻虫嗪</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44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52</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水果类</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核果类水果</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油桃</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噻虫胺、甲胺磷、克百威、氧乐果、甲胺磷、多菌灵</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44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53</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水果类</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核果类水果</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枣</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氧乐果、氟虫腈、多菌灵、糖精钠（以糖精计）</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66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54</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水果类</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浆果和其他小型水果</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草莓</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烯酰吗啉、克百威、氧乐果</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66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55</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水果类</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浆果和其他小型水果</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猕猴桃</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氯吡脲、多菌灵、敌敌畏、氧乐果</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66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56</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水果类</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浆果和其他小型水果</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葡萄</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苯醚甲环唑、氯氟氰菊酯和高效氯氟氰菊酯、克百威、腈苯唑、己唑醇、吡唑醚菌酯</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88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57</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水果类</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浆果和其他小型水果</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桑葚</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脱氢乙酸及其钠盐（以脱氢乙酸计）、糖精钠（以糖精计）、苯甲酸及其钠盐（以苯甲酸计）、山梨酸及其钾盐（以山梨酸计）、三氯蔗糖、甜蜜素（以环己基氨基磺酸计）</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66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58</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水果类</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浆果和其他小型水果</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西番莲（百香果）</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苯醚甲环唑、噻虫胺、氧乐果、噻虫嗪、啶虫脒、水胺硫磷</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44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59</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水果类</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热带和亚热带水果</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菠萝</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苯醚甲环唑、多菌灵、咪鲜胺</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44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60</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水果类</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热带和亚热带水果</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番木瓜</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噻虫胺、噻虫嗪、噻虫胺、噻虫嗪</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44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61</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水果类</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热带和亚热带水果</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橄榄</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三氯蔗糖、多菌灵、糖精钠（以糖精计）、甜蜜素（以环己基氨基磺酸计）</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372"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62</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水果类</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热带和亚热带水果</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黄皮</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氧乐果、甲胺磷、甲拌磷、甲基异柳磷</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44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63</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水果类</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热带和亚热带水果</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火龙果</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克百威、氧乐果、甲胺磷、甲拌磷、乙酰胺磷</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66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64</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水果类</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热带和亚热带水果</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荔枝</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氯氟氰菊酯和高效氯氟氰菊酯、吡唑醚菌酯、除虫脲、氟霜唑、氯氟菊酯和高效氯氟菊酯、苯醚甲环唑、氟吗啉</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44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65</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水果类</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热带和亚热带水果</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榴莲</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氯氟菊酯和高效氯氟菊酯、甲胺磷、甲拌磷、氧乐果</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44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66</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水果类</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热带和亚热带水果</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龙眼</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氧乐果、毒死蜱、氯氟菊酯和高效氯氟菊酯、二氧化硫残留量、二氧化疏残留量</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44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67</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水果类</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热带和亚热带水果</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芒果</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吡唑醚菌酯、噻虫胺、戊唑醇、苯醚甲环唑、乙酰甲胺磷、氧乐果、吡虫啉</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44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68</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水果类</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热带和亚热带水果</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柿子</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吡唑醚菌酯、氧乐果、甲胺磷、啶虫脒、水胺硫磷、克百威</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44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69</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水果类</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热带和亚热带水果</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香蕉</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吡虫啉、噻虫胺、噻虫嗪、腈苯唑、联苯菊酯、氟菌唑酰胺</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88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70</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水果类</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热带和亚热带水果</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杨梅</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脱氢乙酸及其钠盐（以脱氢乙酸计）、糖精钠（以糖精计）、甜蜜素（以环己基氨基磺酸计）、苯甲酸及其钠盐（以苯甲酸计）、山梨酸及其钾盐（以山梨酸计）、三氯蔗糖</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44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71</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水果类</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仁果类水果</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梨</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氯氟氰菊酯和高效氯氟氰菊酯、镉（以 Cd 计）、克百威、氧乐果、水胺硫磷、敌敌畏</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44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72</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水果类</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仁果类水果</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枇杷</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甲胺磷、氧乐果、水胺硫磷、氯氟菊酯和高效氯氟菊酯</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668"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73</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鲜蛋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鲜蛋</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鸡蛋</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甲硝唑、甲氧苄啶、磺胺类（总量）、多西环素、地美硝唑、恩诺沙星、氟苯尼考、氯霉素</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403" w:hRule="atLeast"/>
        </w:trPr>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textAlignment w:val="center"/>
              <w:rPr>
                <w:rFonts w:ascii="仿宋" w:hAnsi="仿宋" w:eastAsia="仿宋" w:cs="宋体"/>
                <w:sz w:val="21"/>
                <w:szCs w:val="21"/>
              </w:rPr>
            </w:pPr>
            <w:r>
              <w:rPr>
                <w:rFonts w:ascii="Times New Roman" w:hAnsi="Times New Roman" w:eastAsia="仿宋" w:cs="宋体"/>
                <w:sz w:val="21"/>
                <w:szCs w:val="21"/>
                <w:lang w:bidi="ar"/>
              </w:rPr>
              <w:t>74</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鲜蛋</w:t>
            </w:r>
          </w:p>
        </w:tc>
        <w:tc>
          <w:tcPr>
            <w:tcW w:w="190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鲜蛋</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其他禽蛋</w:t>
            </w:r>
          </w:p>
        </w:tc>
        <w:tc>
          <w:tcPr>
            <w:tcW w:w="604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textAlignment w:val="center"/>
              <w:rPr>
                <w:rFonts w:ascii="仿宋" w:hAnsi="仿宋" w:eastAsia="仿宋" w:cs="宋体"/>
                <w:sz w:val="21"/>
                <w:szCs w:val="21"/>
              </w:rPr>
            </w:pPr>
            <w:r>
              <w:rPr>
                <w:rFonts w:ascii="仿宋" w:hAnsi="仿宋" w:eastAsia="仿宋" w:cs="宋体"/>
                <w:sz w:val="21"/>
                <w:szCs w:val="21"/>
                <w:lang w:bidi="ar"/>
              </w:rPr>
              <w:t>多西环素、呋喃唑酮代谢物、磺胺类（总量）</w:t>
            </w:r>
          </w:p>
        </w:tc>
        <w:tc>
          <w:tcPr>
            <w:tcW w:w="244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p>
        </w:tc>
      </w:tr>
      <w:tr>
        <w:tblPrEx>
          <w:tblCellMar>
            <w:top w:w="0" w:type="dxa"/>
            <w:left w:w="108" w:type="dxa"/>
            <w:bottom w:w="0" w:type="dxa"/>
            <w:right w:w="108" w:type="dxa"/>
          </w:tblCellMar>
        </w:tblPrEx>
        <w:trPr>
          <w:trHeight w:val="181" w:hRule="atLeast"/>
        </w:trPr>
        <w:tc>
          <w:tcPr>
            <w:tcW w:w="12614"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r>
              <w:rPr>
                <w:rFonts w:ascii="仿宋" w:hAnsi="仿宋" w:eastAsia="仿宋" w:cs="宋体"/>
                <w:sz w:val="21"/>
                <w:szCs w:val="21"/>
              </w:rPr>
              <w:t>合计</w:t>
            </w:r>
          </w:p>
        </w:tc>
        <w:tc>
          <w:tcPr>
            <w:tcW w:w="244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 w:hAnsi="仿宋" w:eastAsia="仿宋" w:cs="宋体"/>
                <w:sz w:val="21"/>
                <w:szCs w:val="21"/>
              </w:rPr>
            </w:pPr>
            <w:r>
              <w:rPr>
                <w:rFonts w:ascii="Times New Roman" w:hAnsi="Times New Roman" w:eastAsia="仿宋" w:cs="宋体"/>
                <w:sz w:val="21"/>
                <w:szCs w:val="21"/>
              </w:rPr>
              <w:t>100</w:t>
            </w:r>
            <w:r>
              <w:rPr>
                <w:rFonts w:ascii="仿宋" w:hAnsi="仿宋" w:eastAsia="仿宋" w:cs="宋体"/>
                <w:sz w:val="21"/>
                <w:szCs w:val="21"/>
              </w:rPr>
              <w:t>批次</w:t>
            </w:r>
          </w:p>
        </w:tc>
      </w:tr>
    </w:tbl>
    <w:p>
      <w:pPr>
        <w:rPr>
          <w:rFonts w:ascii="仿宋" w:hAnsi="仿宋" w:eastAsia="仿宋"/>
        </w:rPr>
      </w:pPr>
      <w:r>
        <w:rPr>
          <w:rFonts w:hint="eastAsia" w:ascii="仿宋" w:hAnsi="仿宋" w:eastAsia="仿宋"/>
        </w:rPr>
        <w:t>说明：品种和项目可根据实际情况进行调整。</w:t>
      </w:r>
    </w:p>
    <w:p>
      <w:pPr>
        <w:pStyle w:val="3"/>
        <w:rPr>
          <w:rFonts w:hint="eastAsia" w:ascii="仿宋" w:hAnsi="仿宋" w:eastAsia="仿宋"/>
        </w:rPr>
      </w:pPr>
    </w:p>
    <w:p>
      <w:pPr>
        <w:pStyle w:val="3"/>
        <w:jc w:val="center"/>
        <w:rPr>
          <w:rFonts w:ascii="仿宋" w:hAnsi="仿宋" w:eastAsia="仿宋" w:cs="宋体"/>
          <w:color w:val="FF0000"/>
          <w:sz w:val="21"/>
          <w:szCs w:val="21"/>
        </w:rPr>
        <w:sectPr>
          <w:pgSz w:w="16838" w:h="11906" w:orient="landscape"/>
          <w:pgMar w:top="1134" w:right="1134" w:bottom="1134" w:left="1134" w:header="851" w:footer="992" w:gutter="0"/>
          <w:cols w:space="720" w:num="1"/>
          <w:docGrid w:type="lines" w:linePitch="435" w:charSpace="0"/>
        </w:sectPr>
      </w:pPr>
      <w:bookmarkStart w:id="0" w:name="OLE_LINK18"/>
      <w:bookmarkStart w:id="1" w:name="OLE_LINK3"/>
    </w:p>
    <w:tbl>
      <w:tblPr>
        <w:tblStyle w:val="6"/>
        <w:tblpPr w:leftFromText="180" w:rightFromText="180" w:vertAnchor="text" w:tblpY="-1132"/>
        <w:tblW w:w="9972" w:type="dxa"/>
        <w:tblInd w:w="0" w:type="dxa"/>
        <w:tblLayout w:type="fixed"/>
        <w:tblCellMar>
          <w:top w:w="0" w:type="dxa"/>
          <w:left w:w="108" w:type="dxa"/>
          <w:bottom w:w="0" w:type="dxa"/>
          <w:right w:w="108" w:type="dxa"/>
        </w:tblCellMar>
      </w:tblPr>
      <w:tblGrid>
        <w:gridCol w:w="9972"/>
      </w:tblGrid>
      <w:tr>
        <w:tblPrEx>
          <w:tblCellMar>
            <w:top w:w="0" w:type="dxa"/>
            <w:left w:w="108" w:type="dxa"/>
            <w:bottom w:w="0" w:type="dxa"/>
            <w:right w:w="108" w:type="dxa"/>
          </w:tblCellMar>
        </w:tblPrEx>
        <w:trPr>
          <w:trHeight w:val="867" w:hRule="atLeast"/>
        </w:trPr>
        <w:tc>
          <w:tcPr>
            <w:tcW w:w="9972" w:type="dxa"/>
            <w:noWrap w:val="0"/>
            <w:vAlign w:val="center"/>
          </w:tcPr>
          <w:p>
            <w:pPr>
              <w:pStyle w:val="3"/>
              <w:jc w:val="center"/>
              <w:rPr>
                <w:rFonts w:ascii="仿宋" w:hAnsi="仿宋" w:eastAsia="仿宋" w:cs="宋体"/>
                <w:color w:val="FF0000"/>
                <w:sz w:val="21"/>
                <w:szCs w:val="21"/>
              </w:rPr>
            </w:pPr>
          </w:p>
        </w:tc>
      </w:tr>
      <w:bookmarkEnd w:id="0"/>
      <w:bookmarkEnd w:id="1"/>
    </w:tbl>
    <w:p>
      <w:pPr>
        <w:spacing w:line="560" w:lineRule="exact"/>
        <w:rPr>
          <w:rFonts w:ascii="仿宋" w:hAnsi="仿宋" w:eastAsia="仿宋" w:cs="宋体"/>
          <w:color w:val="FF0000"/>
          <w:sz w:val="32"/>
          <w:szCs w:val="32"/>
          <w:lang w:bidi="ar"/>
        </w:rPr>
      </w:pPr>
      <w:r>
        <w:rPr>
          <w:rFonts w:hint="eastAsia" w:ascii="仿宋" w:hAnsi="仿宋" w:eastAsia="仿宋" w:cs="宋体"/>
          <w:color w:val="FF0000"/>
          <w:sz w:val="32"/>
          <w:szCs w:val="32"/>
          <w:lang w:bidi="ar"/>
        </w:rPr>
        <w:t>附件</w:t>
      </w:r>
      <w:r>
        <w:rPr>
          <w:rFonts w:hint="eastAsia" w:ascii="Times New Roman" w:hAnsi="Times New Roman" w:eastAsia="仿宋" w:cs="宋体"/>
          <w:color w:val="FF0000"/>
          <w:sz w:val="32"/>
          <w:szCs w:val="32"/>
          <w:lang w:bidi="ar"/>
        </w:rPr>
        <w:t>3</w:t>
      </w:r>
      <w:r>
        <w:rPr>
          <w:rFonts w:hint="eastAsia" w:ascii="仿宋" w:hAnsi="仿宋" w:eastAsia="仿宋" w:cs="宋体"/>
          <w:color w:val="FF0000"/>
          <w:sz w:val="32"/>
          <w:szCs w:val="32"/>
          <w:lang w:bidi="ar"/>
        </w:rPr>
        <w:t>：报价表(样式)</w:t>
      </w:r>
    </w:p>
    <w:p>
      <w:pPr>
        <w:spacing w:line="560" w:lineRule="exact"/>
        <w:jc w:val="center"/>
        <w:rPr>
          <w:rFonts w:ascii="仿宋" w:hAnsi="仿宋" w:eastAsia="仿宋" w:cs="仿宋"/>
          <w:b/>
          <w:bCs/>
          <w:sz w:val="32"/>
          <w:szCs w:val="32"/>
        </w:rPr>
      </w:pPr>
      <w:r>
        <w:rPr>
          <w:rFonts w:hint="eastAsia" w:ascii="仿宋" w:hAnsi="仿宋" w:eastAsia="仿宋" w:cs="仿宋"/>
          <w:b/>
          <w:bCs/>
          <w:sz w:val="32"/>
          <w:szCs w:val="32"/>
        </w:rPr>
        <w:t>报价表</w:t>
      </w:r>
    </w:p>
    <w:tbl>
      <w:tblPr>
        <w:tblStyle w:val="6"/>
        <w:tblW w:w="10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2751"/>
        <w:gridCol w:w="1701"/>
        <w:gridCol w:w="1559"/>
        <w:gridCol w:w="1559"/>
        <w:gridCol w:w="1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 w:hAnsi="仿宋" w:eastAsia="仿宋" w:cs="仿宋"/>
                <w:b/>
              </w:rPr>
            </w:pPr>
            <w:bookmarkStart w:id="2" w:name="OLE_LINK15"/>
            <w:r>
              <w:rPr>
                <w:rFonts w:ascii="仿宋" w:hAnsi="仿宋" w:eastAsia="仿宋" w:cs="仿宋"/>
                <w:b/>
              </w:rPr>
              <w:t>序号</w:t>
            </w:r>
            <w:bookmarkEnd w:id="2"/>
          </w:p>
        </w:tc>
        <w:tc>
          <w:tcPr>
            <w:tcW w:w="2751"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 w:hAnsi="仿宋" w:eastAsia="仿宋" w:cs="仿宋"/>
                <w:b/>
              </w:rPr>
            </w:pPr>
            <w:r>
              <w:rPr>
                <w:rFonts w:ascii="仿宋" w:hAnsi="仿宋" w:eastAsia="仿宋" w:cs="仿宋"/>
                <w:b/>
              </w:rPr>
              <w:t>服务名称</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 w:hAnsi="仿宋" w:eastAsia="仿宋" w:cs="仿宋"/>
                <w:b/>
              </w:rPr>
            </w:pPr>
            <w:r>
              <w:rPr>
                <w:rFonts w:ascii="仿宋" w:hAnsi="仿宋" w:eastAsia="仿宋" w:cs="仿宋"/>
                <w:b/>
              </w:rPr>
              <w:t>数量</w:t>
            </w:r>
          </w:p>
          <w:p>
            <w:pPr>
              <w:spacing w:line="460" w:lineRule="exact"/>
              <w:jc w:val="center"/>
              <w:rPr>
                <w:rFonts w:ascii="仿宋" w:hAnsi="仿宋" w:eastAsia="仿宋" w:cs="仿宋"/>
                <w:b/>
              </w:rPr>
            </w:pPr>
            <w:r>
              <w:rPr>
                <w:rFonts w:ascii="仿宋" w:hAnsi="仿宋" w:eastAsia="仿宋" w:cs="仿宋"/>
                <w:b/>
              </w:rPr>
              <w:t>（批次）</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 w:hAnsi="仿宋" w:eastAsia="仿宋" w:cs="仿宋"/>
                <w:b/>
              </w:rPr>
            </w:pPr>
            <w:r>
              <w:rPr>
                <w:rFonts w:ascii="仿宋" w:hAnsi="仿宋" w:eastAsia="仿宋" w:cs="仿宋"/>
                <w:b/>
              </w:rPr>
              <w:t>单价</w:t>
            </w:r>
          </w:p>
          <w:p>
            <w:pPr>
              <w:spacing w:line="460" w:lineRule="exact"/>
              <w:jc w:val="center"/>
              <w:rPr>
                <w:rFonts w:ascii="仿宋" w:hAnsi="仿宋" w:eastAsia="仿宋" w:cs="仿宋"/>
                <w:b/>
              </w:rPr>
            </w:pPr>
            <w:r>
              <w:rPr>
                <w:rFonts w:ascii="仿宋" w:hAnsi="仿宋" w:eastAsia="仿宋" w:cs="仿宋"/>
                <w:b/>
              </w:rPr>
              <w:t>（元/批次）</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 w:hAnsi="仿宋" w:eastAsia="仿宋" w:cs="仿宋"/>
                <w:b/>
              </w:rPr>
            </w:pPr>
            <w:r>
              <w:rPr>
                <w:rFonts w:ascii="仿宋" w:hAnsi="仿宋" w:eastAsia="仿宋" w:cs="仿宋"/>
                <w:b/>
              </w:rPr>
              <w:t>总价</w:t>
            </w:r>
          </w:p>
          <w:p>
            <w:pPr>
              <w:spacing w:line="460" w:lineRule="exact"/>
              <w:jc w:val="center"/>
              <w:rPr>
                <w:rFonts w:ascii="仿宋" w:hAnsi="仿宋" w:eastAsia="仿宋" w:cs="仿宋"/>
                <w:b/>
              </w:rPr>
            </w:pPr>
            <w:r>
              <w:rPr>
                <w:rFonts w:ascii="仿宋" w:hAnsi="仿宋" w:eastAsia="仿宋" w:cs="仿宋"/>
                <w:b/>
              </w:rPr>
              <w:t>（元）</w:t>
            </w:r>
          </w:p>
        </w:tc>
        <w:tc>
          <w:tcPr>
            <w:tcW w:w="191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 w:hAnsi="仿宋" w:eastAsia="仿宋" w:cs="仿宋"/>
                <w:b/>
              </w:rPr>
            </w:pPr>
            <w:r>
              <w:rPr>
                <w:rFonts w:ascii="仿宋" w:hAnsi="仿宋" w:eastAsia="仿宋" w:cs="仿宋"/>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 w:hAnsi="仿宋" w:eastAsia="仿宋" w:cs="仿宋"/>
                <w:bCs/>
              </w:rPr>
            </w:pPr>
            <w:r>
              <w:rPr>
                <w:rFonts w:ascii="Times New Roman" w:hAnsi="Times New Roman" w:eastAsia="仿宋" w:cs="仿宋"/>
                <w:bCs/>
              </w:rPr>
              <w:t>1</w:t>
            </w:r>
          </w:p>
        </w:tc>
        <w:tc>
          <w:tcPr>
            <w:tcW w:w="275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 w:hAnsi="仿宋" w:eastAsia="仿宋" w:cs="仿宋"/>
                <w:bCs/>
              </w:rPr>
            </w:pPr>
            <w:r>
              <w:rPr>
                <w:rFonts w:ascii="仿宋" w:hAnsi="仿宋" w:eastAsia="仿宋" w:cs="仿宋"/>
                <w:bCs/>
              </w:rPr>
              <w:t>融水苗族自治县市场监督管理局</w:t>
            </w:r>
            <w:r>
              <w:rPr>
                <w:rFonts w:ascii="Times New Roman" w:hAnsi="Times New Roman" w:eastAsia="仿宋" w:cs="仿宋"/>
                <w:bCs/>
              </w:rPr>
              <w:t>2025</w:t>
            </w:r>
            <w:r>
              <w:rPr>
                <w:rFonts w:ascii="仿宋" w:hAnsi="仿宋" w:eastAsia="仿宋" w:cs="仿宋"/>
                <w:bCs/>
              </w:rPr>
              <w:t>年第四季度和</w:t>
            </w:r>
            <w:r>
              <w:rPr>
                <w:rFonts w:ascii="Times New Roman" w:hAnsi="Times New Roman" w:eastAsia="仿宋" w:cs="仿宋"/>
                <w:bCs/>
              </w:rPr>
              <w:t>2026</w:t>
            </w:r>
            <w:r>
              <w:rPr>
                <w:rFonts w:ascii="仿宋" w:hAnsi="仿宋" w:eastAsia="仿宋" w:cs="仿宋"/>
                <w:bCs/>
              </w:rPr>
              <w:t>第一季度食品抽检服务</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 w:hAnsi="仿宋" w:eastAsia="仿宋" w:cs="仿宋"/>
                <w:bCs/>
              </w:rPr>
            </w:pPr>
            <w:r>
              <w:rPr>
                <w:rFonts w:ascii="Times New Roman" w:hAnsi="Times New Roman" w:eastAsia="仿宋" w:cs="仿宋"/>
                <w:bCs/>
              </w:rPr>
              <w:t>163</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 w:hAnsi="仿宋" w:eastAsia="仿宋" w:cs="仿宋"/>
                <w:bCs/>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 w:hAnsi="仿宋" w:eastAsia="仿宋" w:cs="仿宋"/>
                <w:bCs/>
              </w:rPr>
            </w:pPr>
          </w:p>
        </w:tc>
        <w:tc>
          <w:tcPr>
            <w:tcW w:w="191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 w:hAnsi="仿宋" w:eastAsia="仿宋" w:cs="仿宋"/>
                <w:bCs/>
              </w:rPr>
            </w:pPr>
            <w:r>
              <w:rPr>
                <w:rFonts w:ascii="仿宋" w:hAnsi="仿宋" w:eastAsia="仿宋" w:cs="仿宋"/>
                <w:bCs/>
              </w:rPr>
              <w:t>具体抽检品种和项目详见附件</w:t>
            </w:r>
            <w:r>
              <w:rPr>
                <w:rFonts w:ascii="Times New Roman" w:hAnsi="Times New Roman" w:eastAsia="仿宋" w:cs="仿宋"/>
                <w:bCs/>
              </w:rPr>
              <w:t>1</w:t>
            </w:r>
            <w:r>
              <w:rPr>
                <w:rFonts w:ascii="仿宋" w:hAnsi="仿宋" w:eastAsia="仿宋" w:cs="仿宋"/>
                <w:bCs/>
              </w:rPr>
              <w:t>、附件</w:t>
            </w:r>
            <w:r>
              <w:rPr>
                <w:rFonts w:ascii="Times New Roman" w:hAnsi="Times New Roman" w:eastAsia="仿宋" w:cs="仿宋"/>
                <w:bC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0342" w:type="dxa"/>
            <w:gridSpan w:val="6"/>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 w:hAnsi="仿宋" w:eastAsia="仿宋" w:cs="仿宋"/>
                <w:bCs/>
              </w:rPr>
            </w:pPr>
            <w:r>
              <w:rPr>
                <w:rFonts w:ascii="仿宋" w:hAnsi="仿宋" w:eastAsia="仿宋" w:cs="仿宋"/>
                <w:bCs/>
              </w:rPr>
              <w:t>总金额（含税）：大写人民币        （</w:t>
            </w:r>
            <w:r>
              <w:rPr>
                <w:rFonts w:hint="default" w:ascii="Calibri" w:hAnsi="Calibri" w:eastAsia="仿宋" w:cs="Calibri"/>
                <w:bCs/>
              </w:rPr>
              <w:t>¥</w:t>
            </w:r>
            <w:r>
              <w:rPr>
                <w:rFonts w:ascii="仿宋" w:hAnsi="仿宋" w:eastAsia="仿宋" w:cs="仿宋"/>
                <w:bCs/>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jc w:val="center"/>
        </w:trPr>
        <w:tc>
          <w:tcPr>
            <w:tcW w:w="10342" w:type="dxa"/>
            <w:gridSpan w:val="6"/>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ascii="仿宋" w:hAnsi="仿宋" w:eastAsia="仿宋" w:cs="仿宋"/>
                <w:bCs/>
              </w:rPr>
            </w:pPr>
            <w:r>
              <w:rPr>
                <w:rFonts w:ascii="仿宋" w:hAnsi="仿宋" w:eastAsia="仿宋" w:cs="仿宋"/>
                <w:bCs/>
              </w:rPr>
              <w:t>注：</w:t>
            </w:r>
          </w:p>
          <w:p>
            <w:pPr>
              <w:spacing w:line="560" w:lineRule="exact"/>
              <w:rPr>
                <w:rFonts w:ascii="仿宋" w:hAnsi="仿宋" w:eastAsia="仿宋" w:cs="仿宋"/>
                <w:bCs/>
              </w:rPr>
            </w:pPr>
            <w:r>
              <w:rPr>
                <w:rFonts w:ascii="仿宋" w:hAnsi="仿宋" w:eastAsia="仿宋" w:cs="仿宋"/>
                <w:bCs/>
              </w:rPr>
              <w:t>（</w:t>
            </w:r>
            <w:r>
              <w:rPr>
                <w:rFonts w:ascii="Times New Roman" w:hAnsi="Times New Roman" w:eastAsia="仿宋" w:cs="仿宋"/>
                <w:bCs/>
              </w:rPr>
              <w:t>1</w:t>
            </w:r>
            <w:r>
              <w:rPr>
                <w:rFonts w:ascii="仿宋" w:hAnsi="仿宋" w:eastAsia="仿宋" w:cs="仿宋"/>
                <w:bCs/>
              </w:rPr>
              <w:t>）服务期限：</w:t>
            </w:r>
            <w:bookmarkStart w:id="3" w:name="OLE_LINK5"/>
            <w:r>
              <w:rPr>
                <w:rFonts w:ascii="仿宋" w:hAnsi="仿宋" w:eastAsia="仿宋" w:cs="仿宋"/>
                <w:bCs/>
              </w:rPr>
              <w:t>自合同成立生效起至</w:t>
            </w:r>
            <w:r>
              <w:rPr>
                <w:rFonts w:ascii="Times New Roman" w:hAnsi="Times New Roman" w:eastAsia="仿宋" w:cs="仿宋"/>
                <w:bCs/>
              </w:rPr>
              <w:t>202</w:t>
            </w:r>
            <w:bookmarkEnd w:id="3"/>
            <w:r>
              <w:rPr>
                <w:rFonts w:ascii="Times New Roman" w:hAnsi="Times New Roman" w:eastAsia="仿宋" w:cs="仿宋"/>
                <w:bCs/>
              </w:rPr>
              <w:t>6</w:t>
            </w:r>
            <w:r>
              <w:rPr>
                <w:rFonts w:ascii="仿宋" w:hAnsi="仿宋" w:eastAsia="仿宋" w:cs="仿宋"/>
                <w:bCs/>
              </w:rPr>
              <w:t>年</w:t>
            </w:r>
            <w:r>
              <w:rPr>
                <w:rFonts w:ascii="Times New Roman" w:hAnsi="Times New Roman" w:eastAsia="仿宋" w:cs="仿宋"/>
                <w:bCs/>
              </w:rPr>
              <w:t>5</w:t>
            </w:r>
            <w:r>
              <w:rPr>
                <w:rFonts w:ascii="仿宋" w:hAnsi="仿宋" w:eastAsia="仿宋" w:cs="仿宋"/>
                <w:bCs/>
              </w:rPr>
              <w:t>月</w:t>
            </w:r>
            <w:r>
              <w:rPr>
                <w:rFonts w:ascii="Times New Roman" w:hAnsi="Times New Roman" w:eastAsia="仿宋" w:cs="仿宋"/>
                <w:bCs/>
              </w:rPr>
              <w:t>30</w:t>
            </w:r>
            <w:r>
              <w:rPr>
                <w:rFonts w:ascii="仿宋" w:hAnsi="仿宋" w:eastAsia="仿宋" w:cs="仿宋"/>
                <w:bCs/>
              </w:rPr>
              <w:t>日</w:t>
            </w:r>
          </w:p>
          <w:p>
            <w:pPr>
              <w:spacing w:line="560" w:lineRule="exact"/>
              <w:rPr>
                <w:rFonts w:ascii="仿宋" w:hAnsi="仿宋" w:eastAsia="仿宋" w:cs="仿宋"/>
                <w:bCs/>
              </w:rPr>
            </w:pPr>
            <w:r>
              <w:rPr>
                <w:rFonts w:ascii="仿宋" w:hAnsi="仿宋" w:eastAsia="仿宋" w:cs="仿宋"/>
                <w:bCs/>
              </w:rPr>
              <w:t>（</w:t>
            </w:r>
            <w:r>
              <w:rPr>
                <w:rFonts w:ascii="Times New Roman" w:hAnsi="Times New Roman" w:eastAsia="仿宋" w:cs="仿宋"/>
                <w:bCs/>
              </w:rPr>
              <w:t>2</w:t>
            </w:r>
            <w:r>
              <w:rPr>
                <w:rFonts w:ascii="仿宋" w:hAnsi="仿宋" w:eastAsia="仿宋" w:cs="仿宋"/>
                <w:bCs/>
              </w:rPr>
              <w:t>）报价包含税费等所有费用，即费用包干。</w:t>
            </w:r>
          </w:p>
        </w:tc>
      </w:tr>
    </w:tbl>
    <w:p>
      <w:pPr>
        <w:spacing w:line="560" w:lineRule="exact"/>
        <w:rPr>
          <w:rFonts w:ascii="仿宋" w:hAnsi="仿宋" w:eastAsia="仿宋" w:cs="仿宋"/>
          <w:sz w:val="28"/>
          <w:szCs w:val="28"/>
        </w:rPr>
      </w:pPr>
    </w:p>
    <w:p>
      <w:pPr>
        <w:spacing w:line="560" w:lineRule="exact"/>
        <w:rPr>
          <w:rFonts w:hint="eastAsia" w:ascii="仿宋" w:hAnsi="仿宋" w:eastAsia="仿宋" w:cs="仿宋"/>
          <w:sz w:val="28"/>
          <w:szCs w:val="28"/>
        </w:rPr>
      </w:pPr>
    </w:p>
    <w:p>
      <w:pPr>
        <w:autoSpaceDE w:val="0"/>
        <w:adjustRightInd w:val="0"/>
        <w:snapToGrid w:val="0"/>
        <w:spacing w:line="500" w:lineRule="exact"/>
        <w:rPr>
          <w:rFonts w:ascii="仿宋" w:hAnsi="仿宋" w:eastAsia="仿宋"/>
          <w:sz w:val="32"/>
          <w:szCs w:val="32"/>
        </w:rPr>
      </w:pPr>
    </w:p>
    <w:p>
      <w:pPr>
        <w:wordWrap w:val="0"/>
        <w:autoSpaceDE w:val="0"/>
        <w:adjustRightInd w:val="0"/>
        <w:snapToGrid w:val="0"/>
        <w:spacing w:line="500" w:lineRule="exact"/>
        <w:jc w:val="right"/>
        <w:rPr>
          <w:rFonts w:ascii="仿宋" w:hAnsi="仿宋" w:eastAsia="仿宋"/>
          <w:sz w:val="28"/>
          <w:u w:val="single"/>
        </w:rPr>
      </w:pPr>
      <w:bookmarkStart w:id="4" w:name="OLE_LINK6"/>
      <w:bookmarkStart w:id="5" w:name="OLE_LINK7"/>
      <w:r>
        <w:rPr>
          <w:rFonts w:hint="eastAsia" w:ascii="仿宋" w:hAnsi="仿宋" w:eastAsia="仿宋"/>
          <w:sz w:val="28"/>
        </w:rPr>
        <w:t>供应商（盖单位章）：</w:t>
      </w:r>
      <w:bookmarkEnd w:id="4"/>
      <w:bookmarkEnd w:id="5"/>
      <w:r>
        <w:rPr>
          <w:rFonts w:hint="eastAsia" w:ascii="仿宋" w:hAnsi="仿宋" w:eastAsia="仿宋"/>
          <w:b/>
          <w:sz w:val="28"/>
        </w:rPr>
        <w:t xml:space="preserve"> </w:t>
      </w:r>
      <w:r>
        <w:rPr>
          <w:rFonts w:ascii="仿宋" w:hAnsi="仿宋" w:eastAsia="仿宋"/>
          <w:b/>
          <w:sz w:val="28"/>
        </w:rPr>
        <w:t xml:space="preserve">   </w:t>
      </w:r>
    </w:p>
    <w:p>
      <w:pPr>
        <w:autoSpaceDE w:val="0"/>
        <w:adjustRightInd w:val="0"/>
        <w:snapToGrid w:val="0"/>
        <w:spacing w:line="500" w:lineRule="exact"/>
        <w:ind w:firstLine="5341" w:firstLineChars="1900"/>
        <w:jc w:val="right"/>
        <w:rPr>
          <w:rFonts w:ascii="仿宋" w:hAnsi="仿宋" w:eastAsia="仿宋"/>
          <w:sz w:val="28"/>
        </w:rPr>
      </w:pPr>
      <w:r>
        <w:rPr>
          <w:rFonts w:ascii="仿宋" w:hAnsi="仿宋" w:eastAsia="仿宋"/>
          <w:b/>
          <w:sz w:val="28"/>
        </w:rPr>
        <w:t xml:space="preserve">   </w:t>
      </w:r>
      <w:r>
        <w:rPr>
          <w:rFonts w:hint="eastAsia" w:ascii="仿宋" w:hAnsi="仿宋" w:eastAsia="仿宋"/>
          <w:sz w:val="28"/>
        </w:rPr>
        <w:t xml:space="preserve"> 年</w:t>
      </w:r>
      <w:r>
        <w:rPr>
          <w:rFonts w:ascii="仿宋" w:hAnsi="仿宋" w:eastAsia="仿宋"/>
          <w:b/>
          <w:sz w:val="28"/>
        </w:rPr>
        <w:t xml:space="preserve">   </w:t>
      </w:r>
      <w:r>
        <w:rPr>
          <w:rFonts w:hint="eastAsia" w:ascii="仿宋" w:hAnsi="仿宋" w:eastAsia="仿宋"/>
          <w:sz w:val="28"/>
        </w:rPr>
        <w:t>月</w:t>
      </w:r>
      <w:r>
        <w:rPr>
          <w:rFonts w:ascii="仿宋" w:hAnsi="仿宋" w:eastAsia="仿宋"/>
          <w:b/>
          <w:sz w:val="28"/>
        </w:rPr>
        <w:t xml:space="preserve">   </w:t>
      </w:r>
      <w:r>
        <w:rPr>
          <w:rFonts w:ascii="仿宋" w:hAnsi="仿宋" w:eastAsia="仿宋"/>
          <w:sz w:val="28"/>
        </w:rPr>
        <w:t xml:space="preserve"> </w:t>
      </w:r>
      <w:r>
        <w:rPr>
          <w:rFonts w:hint="eastAsia" w:ascii="仿宋" w:hAnsi="仿宋" w:eastAsia="仿宋"/>
          <w:sz w:val="28"/>
        </w:rPr>
        <w:t>日</w:t>
      </w:r>
    </w:p>
    <w:p>
      <w:pPr>
        <w:autoSpaceDE w:val="0"/>
        <w:adjustRightInd w:val="0"/>
        <w:snapToGrid w:val="0"/>
        <w:spacing w:line="500" w:lineRule="exact"/>
        <w:ind w:firstLine="5320" w:firstLineChars="1900"/>
        <w:jc w:val="right"/>
        <w:rPr>
          <w:rFonts w:ascii="仿宋" w:hAnsi="仿宋" w:eastAsia="仿宋"/>
          <w:sz w:val="28"/>
        </w:rPr>
      </w:pPr>
    </w:p>
    <w:p>
      <w:pPr>
        <w:autoSpaceDE w:val="0"/>
        <w:adjustRightInd w:val="0"/>
        <w:snapToGrid w:val="0"/>
        <w:spacing w:line="500" w:lineRule="exact"/>
        <w:rPr>
          <w:rFonts w:ascii="仿宋" w:hAnsi="仿宋" w:eastAsia="仿宋"/>
          <w:sz w:val="32"/>
          <w:szCs w:val="32"/>
        </w:rPr>
      </w:pPr>
      <w:r>
        <w:rPr>
          <w:rFonts w:hint="eastAsia" w:ascii="仿宋" w:hAnsi="仿宋" w:eastAsia="仿宋"/>
          <w:sz w:val="28"/>
        </w:rPr>
        <w:br w:type="page"/>
      </w:r>
      <w:r>
        <w:rPr>
          <w:rFonts w:hint="eastAsia" w:ascii="仿宋" w:hAnsi="仿宋" w:eastAsia="仿宋"/>
          <w:sz w:val="32"/>
          <w:szCs w:val="32"/>
        </w:rPr>
        <w:t>附件</w:t>
      </w:r>
      <w:r>
        <w:rPr>
          <w:rFonts w:hint="eastAsia" w:ascii="Times New Roman" w:hAnsi="Times New Roman" w:eastAsia="仿宋"/>
          <w:sz w:val="32"/>
          <w:szCs w:val="32"/>
        </w:rPr>
        <w:t>4</w:t>
      </w:r>
      <w:r>
        <w:rPr>
          <w:rFonts w:hint="eastAsia" w:ascii="仿宋" w:hAnsi="仿宋" w:eastAsia="仿宋"/>
          <w:sz w:val="32"/>
          <w:szCs w:val="32"/>
        </w:rPr>
        <w:t xml:space="preserve"> </w:t>
      </w:r>
      <w:r>
        <w:rPr>
          <w:rFonts w:hint="eastAsia" w:ascii="仿宋" w:hAnsi="仿宋" w:eastAsia="仿宋" w:cs="仿宋"/>
          <w:spacing w:val="7"/>
          <w:sz w:val="32"/>
          <w:szCs w:val="32"/>
        </w:rPr>
        <w:t>委托书格式</w:t>
      </w:r>
    </w:p>
    <w:p>
      <w:pPr>
        <w:spacing w:before="140" w:line="223" w:lineRule="auto"/>
        <w:ind w:left="80"/>
        <w:jc w:val="center"/>
        <w:rPr>
          <w:rFonts w:hint="eastAsia" w:ascii="仿宋" w:hAnsi="仿宋" w:eastAsia="仿宋" w:cs="仿宋"/>
          <w:b/>
          <w:bCs/>
          <w:sz w:val="28"/>
          <w:szCs w:val="28"/>
        </w:rPr>
      </w:pPr>
      <w:r>
        <w:rPr>
          <w:rFonts w:hint="eastAsia" w:ascii="仿宋" w:hAnsi="仿宋" w:eastAsia="仿宋" w:cs="仿宋"/>
          <w:b/>
          <w:bCs/>
          <w:spacing w:val="7"/>
          <w:sz w:val="28"/>
          <w:szCs w:val="28"/>
        </w:rPr>
        <w:t>法定代表人授权委托书</w:t>
      </w:r>
    </w:p>
    <w:p>
      <w:pPr>
        <w:spacing w:before="78" w:line="221" w:lineRule="auto"/>
        <w:ind w:left="18"/>
        <w:rPr>
          <w:rFonts w:hint="eastAsia" w:ascii="仿宋" w:hAnsi="仿宋" w:eastAsia="仿宋" w:cs="仿宋"/>
        </w:rPr>
      </w:pPr>
      <w:r>
        <w:rPr>
          <w:rFonts w:hint="eastAsia" w:ascii="仿宋" w:hAnsi="仿宋" w:eastAsia="仿宋" w:cs="仿宋"/>
          <w:spacing w:val="-1"/>
        </w:rPr>
        <w:t>致</w:t>
      </w:r>
      <w:r>
        <w:rPr>
          <w:rFonts w:hint="eastAsia" w:ascii="仿宋" w:hAnsi="仿宋" w:eastAsia="仿宋" w:cs="仿宋"/>
          <w:spacing w:val="-15"/>
        </w:rPr>
        <w:t>：</w:t>
      </w:r>
      <w:r>
        <w:rPr>
          <w:rFonts w:hint="eastAsia" w:ascii="仿宋" w:hAnsi="仿宋" w:eastAsia="仿宋" w:cs="仿宋"/>
          <w:u w:val="single"/>
        </w:rPr>
        <w:t xml:space="preserve">融水苗族自治县市场监督管理局 </w:t>
      </w:r>
    </w:p>
    <w:p>
      <w:pPr>
        <w:spacing w:before="178" w:line="315" w:lineRule="auto"/>
        <w:ind w:left="19" w:firstLine="484"/>
        <w:rPr>
          <w:rFonts w:hint="eastAsia" w:ascii="仿宋" w:hAnsi="仿宋" w:eastAsia="仿宋" w:cs="仿宋"/>
        </w:rPr>
      </w:pPr>
      <w:r>
        <w:rPr>
          <w:rFonts w:hint="eastAsia" w:ascii="仿宋" w:hAnsi="仿宋" w:eastAsia="仿宋" w:cs="仿宋"/>
          <w:spacing w:val="-1"/>
        </w:rPr>
        <w:t>我</w:t>
      </w:r>
      <w:r>
        <w:rPr>
          <w:rFonts w:hint="eastAsia" w:ascii="仿宋" w:hAnsi="仿宋" w:eastAsia="仿宋" w:cs="仿宋"/>
          <w:spacing w:val="-1"/>
          <w:u w:val="single"/>
        </w:rPr>
        <w:t xml:space="preserve">      </w:t>
      </w:r>
      <w:r>
        <w:rPr>
          <w:rFonts w:hint="eastAsia" w:ascii="仿宋" w:hAnsi="仿宋" w:eastAsia="仿宋" w:cs="仿宋"/>
          <w:spacing w:val="-1"/>
        </w:rPr>
        <w:t>（姓名）系</w:t>
      </w:r>
      <w:r>
        <w:rPr>
          <w:rFonts w:hint="eastAsia" w:ascii="仿宋" w:hAnsi="仿宋" w:eastAsia="仿宋" w:cs="仿宋"/>
          <w:spacing w:val="-1"/>
          <w:u w:val="single"/>
        </w:rPr>
        <w:t xml:space="preserve">         </w:t>
      </w:r>
      <w:r>
        <w:rPr>
          <w:rFonts w:hint="eastAsia" w:ascii="仿宋" w:hAnsi="仿宋" w:eastAsia="仿宋" w:cs="仿宋"/>
          <w:spacing w:val="-90"/>
        </w:rPr>
        <w:t xml:space="preserve"> </w:t>
      </w:r>
      <w:r>
        <w:rPr>
          <w:rFonts w:hint="eastAsia" w:ascii="仿宋" w:hAnsi="仿宋" w:eastAsia="仿宋" w:cs="仿宋"/>
          <w:spacing w:val="-1"/>
        </w:rPr>
        <w:t>的法定代</w:t>
      </w:r>
      <w:r>
        <w:rPr>
          <w:rFonts w:hint="eastAsia" w:ascii="仿宋" w:hAnsi="仿宋" w:eastAsia="仿宋" w:cs="仿宋"/>
          <w:spacing w:val="-2"/>
        </w:rPr>
        <w:t>表人</w:t>
      </w:r>
      <w:r>
        <w:rPr>
          <w:rFonts w:hint="eastAsia" w:ascii="仿宋" w:hAnsi="仿宋" w:eastAsia="仿宋" w:cs="仿宋"/>
          <w:spacing w:val="-10"/>
        </w:rPr>
        <w:t>，</w:t>
      </w:r>
      <w:r>
        <w:rPr>
          <w:rFonts w:hint="eastAsia" w:ascii="仿宋" w:hAnsi="仿宋" w:eastAsia="仿宋" w:cs="仿宋"/>
          <w:spacing w:val="-1"/>
        </w:rPr>
        <w:t>现授权</w:t>
      </w:r>
      <w:r>
        <w:rPr>
          <w:rFonts w:hint="eastAsia" w:ascii="仿宋" w:hAnsi="仿宋" w:eastAsia="仿宋" w:cs="仿宋"/>
          <w:spacing w:val="-1"/>
          <w:u w:val="single"/>
        </w:rPr>
        <w:t xml:space="preserve">          </w:t>
      </w:r>
      <w:r>
        <w:rPr>
          <w:rFonts w:hint="eastAsia" w:ascii="仿宋" w:hAnsi="仿宋" w:eastAsia="仿宋" w:cs="仿宋"/>
          <w:spacing w:val="-1"/>
        </w:rPr>
        <w:t>（姓名）以我方的名义参加《</w:t>
      </w:r>
      <w:r>
        <w:rPr>
          <w:rFonts w:hint="eastAsia" w:ascii="仿宋" w:hAnsi="仿宋" w:eastAsia="仿宋" w:cs="仿宋"/>
          <w:color w:val="FF0000"/>
          <w:spacing w:val="-1"/>
        </w:rPr>
        <w:t>融水苗族自治县市场监督管理局</w:t>
      </w:r>
      <w:r>
        <w:rPr>
          <w:rFonts w:hint="eastAsia" w:ascii="Times New Roman" w:hAnsi="Times New Roman" w:eastAsia="仿宋" w:cs="仿宋"/>
          <w:color w:val="FF0000"/>
          <w:spacing w:val="-1"/>
        </w:rPr>
        <w:t>2025</w:t>
      </w:r>
      <w:r>
        <w:rPr>
          <w:rFonts w:hint="eastAsia" w:ascii="仿宋" w:hAnsi="仿宋" w:eastAsia="仿宋" w:cs="仿宋"/>
          <w:color w:val="FF0000"/>
          <w:spacing w:val="-1"/>
        </w:rPr>
        <w:t>年第四季度和</w:t>
      </w:r>
      <w:r>
        <w:rPr>
          <w:rFonts w:hint="eastAsia" w:ascii="Times New Roman" w:hAnsi="Times New Roman" w:eastAsia="仿宋" w:cs="仿宋"/>
          <w:color w:val="FF0000"/>
          <w:spacing w:val="-1"/>
        </w:rPr>
        <w:t>2026</w:t>
      </w:r>
      <w:r>
        <w:rPr>
          <w:rFonts w:hint="eastAsia" w:ascii="仿宋" w:hAnsi="仿宋" w:eastAsia="仿宋" w:cs="仿宋"/>
          <w:color w:val="FF0000"/>
          <w:spacing w:val="-1"/>
        </w:rPr>
        <w:t>第一季度食品抽检服务</w:t>
      </w:r>
      <w:r>
        <w:rPr>
          <w:rFonts w:hint="eastAsia" w:ascii="仿宋" w:hAnsi="仿宋" w:eastAsia="仿宋" w:cs="仿宋"/>
          <w:spacing w:val="-2"/>
        </w:rPr>
        <w:t>》项目的询价活动，并代表</w:t>
      </w:r>
      <w:r>
        <w:rPr>
          <w:rFonts w:hint="eastAsia" w:ascii="仿宋" w:hAnsi="仿宋" w:eastAsia="仿宋" w:cs="仿宋"/>
          <w:spacing w:val="-1"/>
        </w:rPr>
        <w:t>我方全权办理针对上述项目的所有采购程序和环节的具体事务和签署相关文件。</w:t>
      </w:r>
    </w:p>
    <w:p>
      <w:pPr>
        <w:spacing w:before="47" w:line="222" w:lineRule="auto"/>
        <w:ind w:left="503"/>
        <w:rPr>
          <w:rFonts w:hint="eastAsia" w:ascii="仿宋" w:hAnsi="仿宋" w:eastAsia="仿宋" w:cs="仿宋"/>
        </w:rPr>
      </w:pPr>
      <w:r>
        <w:rPr>
          <w:rFonts w:hint="eastAsia" w:ascii="仿宋" w:hAnsi="仿宋" w:eastAsia="仿宋" w:cs="仿宋"/>
          <w:spacing w:val="-2"/>
        </w:rPr>
        <w:t>我方对委托代理人的签字事项负全部责任。</w:t>
      </w:r>
    </w:p>
    <w:p>
      <w:pPr>
        <w:spacing w:before="178" w:line="344" w:lineRule="auto"/>
        <w:ind w:left="24" w:right="36" w:firstLine="471"/>
        <w:rPr>
          <w:rFonts w:hint="eastAsia" w:ascii="仿宋" w:hAnsi="仿宋" w:eastAsia="仿宋" w:cs="仿宋"/>
        </w:rPr>
      </w:pPr>
      <w:r>
        <w:rPr>
          <w:rFonts w:hint="eastAsia" w:ascii="仿宋" w:hAnsi="仿宋" w:eastAsia="仿宋" w:cs="仿宋"/>
          <w:spacing w:val="-2"/>
        </w:rPr>
        <w:t>本授权书自签署之日起生效，在撤销授权的书面通知以前，本授权书一直有效。</w:t>
      </w:r>
      <w:r>
        <w:rPr>
          <w:rFonts w:hint="eastAsia" w:ascii="仿宋" w:hAnsi="仿宋" w:eastAsia="仿宋" w:cs="仿宋"/>
          <w:spacing w:val="-1"/>
        </w:rPr>
        <w:t>委托代理人在授权书有效期内签署的所有文件不因授权的撤销而失效。</w:t>
      </w:r>
    </w:p>
    <w:p>
      <w:pPr>
        <w:spacing w:before="42" w:line="219" w:lineRule="auto"/>
        <w:ind w:left="504"/>
        <w:rPr>
          <w:rFonts w:hint="eastAsia" w:ascii="仿宋" w:hAnsi="仿宋" w:eastAsia="仿宋" w:cs="仿宋"/>
          <w:spacing w:val="-1"/>
        </w:rPr>
      </w:pPr>
      <w:r>
        <w:rPr>
          <w:rFonts w:hint="eastAsia" w:ascii="仿宋" w:hAnsi="仿宋" w:eastAsia="仿宋" w:cs="仿宋"/>
          <w:spacing w:val="-2"/>
        </w:rPr>
        <w:t>委托代理人无转委托权，特此委托。</w:t>
      </w:r>
    </w:p>
    <w:p>
      <w:pPr>
        <w:spacing w:before="183" w:line="222" w:lineRule="auto"/>
        <w:rPr>
          <w:rFonts w:hint="eastAsia" w:ascii="仿宋" w:hAnsi="仿宋" w:eastAsia="仿宋" w:cs="仿宋"/>
        </w:rPr>
      </w:pPr>
      <w:r>
        <w:rPr>
          <w:rFonts w:hint="eastAsia" w:ascii="仿宋" w:hAnsi="仿宋" w:eastAsia="仿宋" w:cs="仿宋"/>
          <w:spacing w:val="-1"/>
        </w:rPr>
        <w:t>附：法定代表人有效身份证正反面复印件及委托代理人有效身份证正反面复印件</w:t>
      </w:r>
    </w:p>
    <w:p>
      <w:pPr>
        <w:spacing w:before="79" w:line="360" w:lineRule="auto"/>
        <w:ind w:left="24"/>
        <w:rPr>
          <w:rFonts w:ascii="仿宋" w:hAnsi="仿宋" w:eastAsia="仿宋" w:cs="仿宋"/>
          <w:spacing w:val="-4"/>
          <w:u w:val="single"/>
        </w:rPr>
      </w:pPr>
    </w:p>
    <w:p>
      <w:pPr>
        <w:spacing w:before="79" w:line="360" w:lineRule="auto"/>
        <w:ind w:left="24"/>
        <w:rPr>
          <w:rFonts w:hint="eastAsia" w:ascii="仿宋" w:hAnsi="仿宋" w:eastAsia="仿宋" w:cs="仿宋"/>
          <w:spacing w:val="2"/>
        </w:rPr>
      </w:pPr>
      <w:r>
        <w:rPr>
          <w:rFonts w:hint="eastAsia" w:ascii="仿宋" w:hAnsi="仿宋" w:eastAsia="仿宋" w:cs="仿宋"/>
          <w:spacing w:val="-4"/>
        </w:rPr>
        <w:t>委托代理人（签字或签章</w:t>
      </w:r>
      <w:r>
        <w:rPr>
          <w:rFonts w:hint="eastAsia" w:ascii="仿宋" w:hAnsi="仿宋" w:eastAsia="仿宋" w:cs="仿宋"/>
          <w:spacing w:val="3"/>
        </w:rPr>
        <w:t>）：</w:t>
      </w:r>
      <w:r>
        <w:rPr>
          <w:rFonts w:hint="eastAsia" w:ascii="仿宋" w:hAnsi="仿宋" w:eastAsia="仿宋" w:cs="仿宋"/>
          <w:spacing w:val="2"/>
          <w:u w:val="single"/>
        </w:rPr>
        <w:t xml:space="preserve">                 </w:t>
      </w:r>
    </w:p>
    <w:p>
      <w:pPr>
        <w:spacing w:before="79" w:line="360" w:lineRule="auto"/>
        <w:ind w:left="24"/>
        <w:rPr>
          <w:rFonts w:hint="eastAsia" w:ascii="仿宋" w:hAnsi="仿宋" w:eastAsia="仿宋" w:cs="仿宋"/>
        </w:rPr>
      </w:pPr>
      <w:r>
        <w:rPr>
          <w:rFonts w:hint="eastAsia" w:ascii="仿宋" w:hAnsi="仿宋" w:eastAsia="仿宋" w:cs="仿宋"/>
          <w:spacing w:val="-4"/>
        </w:rPr>
        <w:t>法定代表人（签字或签章）</w:t>
      </w:r>
      <w:r>
        <w:rPr>
          <w:rFonts w:hint="eastAsia" w:ascii="仿宋" w:hAnsi="仿宋" w:eastAsia="仿宋" w:cs="仿宋"/>
          <w:spacing w:val="3"/>
        </w:rPr>
        <w:t>：</w:t>
      </w:r>
      <w:r>
        <w:rPr>
          <w:rFonts w:hint="eastAsia" w:ascii="仿宋" w:hAnsi="仿宋" w:eastAsia="仿宋" w:cs="仿宋"/>
          <w:spacing w:val="3"/>
          <w:u w:val="single"/>
        </w:rPr>
        <w:t xml:space="preserve">                </w:t>
      </w:r>
    </w:p>
    <w:p>
      <w:pPr>
        <w:spacing w:line="480" w:lineRule="auto"/>
        <w:ind w:firstLine="4560" w:firstLineChars="1900"/>
        <w:rPr>
          <w:rFonts w:ascii="仿宋" w:hAnsi="仿宋" w:eastAsia="仿宋" w:cs="仿宋"/>
        </w:rPr>
      </w:pPr>
    </w:p>
    <w:p>
      <w:pPr>
        <w:spacing w:line="480" w:lineRule="auto"/>
        <w:ind w:firstLine="4560" w:firstLineChars="1900"/>
        <w:rPr>
          <w:rFonts w:hint="eastAsia" w:ascii="仿宋" w:hAnsi="仿宋" w:eastAsia="仿宋" w:cs="仿宋"/>
          <w:u w:val="single"/>
        </w:rPr>
      </w:pPr>
      <w:r>
        <w:rPr>
          <w:rFonts w:hint="eastAsia" w:ascii="仿宋" w:hAnsi="仿宋" w:eastAsia="仿宋" w:cs="仿宋"/>
        </w:rPr>
        <w:t>供应商（盖章）：</w:t>
      </w:r>
      <w:r>
        <w:rPr>
          <w:rFonts w:hint="eastAsia" w:ascii="仿宋" w:hAnsi="仿宋" w:eastAsia="仿宋" w:cs="仿宋"/>
          <w:u w:val="single"/>
        </w:rPr>
        <w:t xml:space="preserve">                 </w:t>
      </w:r>
    </w:p>
    <w:p>
      <w:pPr>
        <w:spacing w:line="480" w:lineRule="auto"/>
        <w:ind w:right="960"/>
        <w:jc w:val="right"/>
        <w:rPr>
          <w:rFonts w:hint="eastAsia" w:ascii="仿宋" w:hAnsi="仿宋" w:eastAsia="仿宋" w:cs="仿宋"/>
        </w:rPr>
      </w:pPr>
      <w:r>
        <w:rPr>
          <w:rFonts w:hint="eastAsia" w:ascii="仿宋" w:hAnsi="仿宋" w:eastAsia="仿宋" w:cs="仿宋"/>
        </w:rPr>
        <w:t>日期：   年   月   日</w:t>
      </w:r>
    </w:p>
    <w:p>
      <w:pPr>
        <w:spacing w:line="560" w:lineRule="exact"/>
        <w:rPr>
          <w:rFonts w:hint="eastAsia" w:ascii="仿宋" w:hAnsi="仿宋" w:eastAsia="仿宋" w:cs="仿宋"/>
          <w:sz w:val="28"/>
          <w:szCs w:val="28"/>
        </w:rPr>
      </w:pPr>
    </w:p>
    <w:p>
      <w:bookmarkStart w:id="6" w:name="_GoBack"/>
      <w:bookmarkEnd w:id="6"/>
    </w:p>
    <w:sectPr>
      <w:pgSz w:w="11906" w:h="16838"/>
      <w:pgMar w:top="1984" w:right="1417" w:bottom="1417" w:left="1417"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C07FF"/>
    <w:rsid w:val="037D337F"/>
    <w:rsid w:val="0EFF6E0E"/>
    <w:rsid w:val="518D2B47"/>
    <w:rsid w:val="7F7C0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zh-CN" w:bidi="ar-SA"/>
    </w:rPr>
  </w:style>
  <w:style w:type="paragraph" w:styleId="3">
    <w:name w:val="heading 1"/>
    <w:basedOn w:val="1"/>
    <w:next w:val="1"/>
    <w:qFormat/>
    <w:uiPriority w:val="9"/>
    <w:pPr>
      <w:keepNext/>
      <w:spacing w:before="240" w:after="60"/>
      <w:outlineLvl w:val="0"/>
    </w:pPr>
    <w:rPr>
      <w:rFonts w:ascii="Cambria" w:hAnsi="Cambria" w:eastAsia="宋体"/>
      <w:b/>
      <w:bCs/>
      <w:kern w:val="32"/>
      <w:sz w:val="32"/>
      <w:szCs w:val="32"/>
    </w:rPr>
  </w:style>
  <w:style w:type="paragraph" w:styleId="2">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TML Preformatted"/>
    <w:basedOn w:val="1"/>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rPr>
  </w:style>
  <w:style w:type="character" w:customStyle="1" w:styleId="8">
    <w:name w:val="font61"/>
    <w:qFormat/>
    <w:uiPriority w:val="0"/>
    <w:rPr>
      <w:rFonts w:hint="eastAsia" w:ascii="仿宋_GB2312" w:eastAsia="仿宋_GB2312"/>
      <w:color w:val="000000"/>
      <w:sz w:val="20"/>
      <w:szCs w:val="20"/>
      <w:u w:val="none"/>
    </w:rPr>
  </w:style>
  <w:style w:type="character" w:customStyle="1" w:styleId="9">
    <w:name w:val="font51"/>
    <w:qFormat/>
    <w:uiPriority w:val="0"/>
    <w:rPr>
      <w:rFonts w:hint="eastAsia" w:ascii="宋体" w:hAnsi="宋体" w:eastAsia="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2025-11-26T02:07:00Z</dcterms:created>
  <dc:creator>WPS_1653648926</dc:creator>
  <cp:lastModifiedBy>WPS_1653648926</cp:lastModifiedBy>
  <dcterms:modified xsi:type="dcterms:W3CDTF">2025-11-26T02:08:13Z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A014E1CEC3A34401A9792BF3E3555B33</vt:lpwstr>
  </property>
</Properties>
</file>